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F03" w:rsidRPr="005F1F03" w:rsidRDefault="005F1F03" w:rsidP="005F1F03">
      <w:pPr>
        <w:pStyle w:val="NormalWeb"/>
        <w:shd w:val="clear" w:color="auto" w:fill="FFFFFF"/>
        <w:spacing w:before="0" w:beforeAutospacing="0" w:after="150" w:afterAutospacing="0"/>
        <w:rPr>
          <w:color w:val="000000"/>
          <w:u w:val="single"/>
        </w:rPr>
      </w:pPr>
      <w:r w:rsidRPr="005F1F03">
        <w:rPr>
          <w:rStyle w:val="Forte"/>
          <w:rFonts w:ascii="Arial" w:hAnsi="Arial" w:cs="Arial"/>
          <w:color w:val="333333"/>
          <w:u w:val="single"/>
        </w:rPr>
        <w:t>Programação Curso de Capacitação Serviço de Inspeção Municipal:</w:t>
      </w:r>
    </w:p>
    <w:p w:rsidR="005F1F03" w:rsidRDefault="005F1F03" w:rsidP="005F1F03">
      <w:pPr>
        <w:pStyle w:val="NormalWeb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rFonts w:ascii="Arial" w:hAnsi="Arial" w:cs="Arial"/>
          <w:color w:val="333333"/>
        </w:rPr>
        <w:t>8h30m- </w:t>
      </w:r>
      <w:r>
        <w:rPr>
          <w:rStyle w:val="Forte"/>
          <w:rFonts w:ascii="Arial" w:hAnsi="Arial" w:cs="Arial"/>
          <w:color w:val="333333"/>
        </w:rPr>
        <w:t>Inscrição</w:t>
      </w:r>
    </w:p>
    <w:p w:rsidR="005F1F03" w:rsidRDefault="005F1F03" w:rsidP="005F1F03">
      <w:pPr>
        <w:pStyle w:val="NormalWeb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rFonts w:ascii="Arial" w:hAnsi="Arial" w:cs="Arial"/>
          <w:color w:val="333333"/>
        </w:rPr>
        <w:t>9 horas – Procedimentos para regularização sanitárias das agroindústrias: (Sidney Moreira de Andrade)</w:t>
      </w:r>
    </w:p>
    <w:p w:rsidR="005F1F03" w:rsidRDefault="005F1F03" w:rsidP="005F1F03">
      <w:pPr>
        <w:pStyle w:val="NormalWeb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rFonts w:ascii="Arial" w:hAnsi="Arial" w:cs="Arial"/>
          <w:color w:val="333333"/>
        </w:rPr>
        <w:t>         - Rotinas de inspeção sanitária</w:t>
      </w:r>
    </w:p>
    <w:p w:rsidR="005F1F03" w:rsidRDefault="005F1F03" w:rsidP="005F1F03">
      <w:pPr>
        <w:pStyle w:val="NormalWeb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rFonts w:ascii="Arial" w:hAnsi="Arial" w:cs="Arial"/>
          <w:color w:val="333333"/>
        </w:rPr>
        <w:t>         - Elaboração de relatório de inspeção: (Verônica Gonçalves França)</w:t>
      </w:r>
    </w:p>
    <w:p w:rsidR="005F1F03" w:rsidRDefault="005F1F03" w:rsidP="005F1F03">
      <w:pPr>
        <w:pStyle w:val="NormalWeb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rFonts w:ascii="Arial" w:hAnsi="Arial" w:cs="Arial"/>
          <w:color w:val="333333"/>
        </w:rPr>
        <w:t>         - Plano de adequações</w:t>
      </w:r>
    </w:p>
    <w:p w:rsidR="005F1F03" w:rsidRDefault="005F1F03" w:rsidP="005F1F03">
      <w:pPr>
        <w:pStyle w:val="NormalWeb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rFonts w:ascii="Arial" w:hAnsi="Arial" w:cs="Arial"/>
          <w:color w:val="333333"/>
        </w:rPr>
        <w:t>         - Avaliação e aprovação de rótulos</w:t>
      </w:r>
    </w:p>
    <w:p w:rsidR="005F1F03" w:rsidRDefault="005F1F03" w:rsidP="005F1F03">
      <w:pPr>
        <w:pStyle w:val="NormalWeb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rFonts w:ascii="Arial" w:hAnsi="Arial" w:cs="Arial"/>
          <w:color w:val="333333"/>
        </w:rPr>
        <w:t>10h30m – </w:t>
      </w:r>
      <w:proofErr w:type="spellStart"/>
      <w:r>
        <w:rPr>
          <w:rStyle w:val="Forte"/>
          <w:rFonts w:ascii="Arial" w:hAnsi="Arial" w:cs="Arial"/>
          <w:color w:val="333333"/>
        </w:rPr>
        <w:t>Coffee</w:t>
      </w:r>
      <w:proofErr w:type="spellEnd"/>
      <w:r>
        <w:rPr>
          <w:rStyle w:val="Forte"/>
          <w:rFonts w:ascii="Arial" w:hAnsi="Arial" w:cs="Arial"/>
          <w:color w:val="333333"/>
        </w:rPr>
        <w:t xml:space="preserve"> </w:t>
      </w:r>
      <w:proofErr w:type="spellStart"/>
      <w:r>
        <w:rPr>
          <w:rStyle w:val="Forte"/>
          <w:rFonts w:ascii="Arial" w:hAnsi="Arial" w:cs="Arial"/>
          <w:color w:val="333333"/>
        </w:rPr>
        <w:t>Break</w:t>
      </w:r>
      <w:proofErr w:type="spellEnd"/>
    </w:p>
    <w:p w:rsidR="005F1F03" w:rsidRDefault="005F1F03" w:rsidP="005F1F03">
      <w:pPr>
        <w:pStyle w:val="NormalWeb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rFonts w:ascii="Arial" w:hAnsi="Arial" w:cs="Arial"/>
          <w:color w:val="333333"/>
        </w:rPr>
        <w:t>12 horas – </w:t>
      </w:r>
      <w:r>
        <w:rPr>
          <w:rStyle w:val="Forte"/>
          <w:rFonts w:ascii="Arial" w:hAnsi="Arial" w:cs="Arial"/>
          <w:color w:val="333333"/>
        </w:rPr>
        <w:t>Almoço</w:t>
      </w:r>
    </w:p>
    <w:p w:rsidR="005F1F03" w:rsidRDefault="005F1F03" w:rsidP="005F1F03">
      <w:pPr>
        <w:pStyle w:val="NormalWeb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rFonts w:ascii="Arial" w:hAnsi="Arial" w:cs="Arial"/>
          <w:color w:val="333333"/>
        </w:rPr>
        <w:t>14 horas – Operacionalização e competências do selo arte no Tocantins: (Antônio José de Sousa Caminha)</w:t>
      </w:r>
    </w:p>
    <w:p w:rsidR="005F1F03" w:rsidRDefault="005F1F03" w:rsidP="005F1F03">
      <w:pPr>
        <w:pStyle w:val="NormalWeb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rFonts w:ascii="Arial" w:hAnsi="Arial" w:cs="Arial"/>
          <w:color w:val="333333"/>
        </w:rPr>
        <w:t xml:space="preserve">         - </w:t>
      </w:r>
      <w:proofErr w:type="gramStart"/>
      <w:r>
        <w:rPr>
          <w:rFonts w:ascii="Arial" w:hAnsi="Arial" w:cs="Arial"/>
          <w:color w:val="333333"/>
        </w:rPr>
        <w:t>Formação de consórcio intermunicipais para adesão ao SISB</w:t>
      </w:r>
      <w:proofErr w:type="gramEnd"/>
      <w:r>
        <w:rPr>
          <w:rFonts w:ascii="Arial" w:hAnsi="Arial" w:cs="Arial"/>
          <w:color w:val="333333"/>
        </w:rPr>
        <w:t>: (Hellen Núbia</w:t>
      </w:r>
      <w:r>
        <w:rPr>
          <w:rFonts w:ascii="Arial" w:hAnsi="Arial" w:cs="Arial"/>
          <w:color w:val="333333"/>
        </w:rPr>
        <w:br/>
        <w:t>Maciel Miranda)</w:t>
      </w:r>
    </w:p>
    <w:p w:rsidR="005F1F03" w:rsidRDefault="005F1F03" w:rsidP="005F1F03">
      <w:pPr>
        <w:pStyle w:val="NormalWeb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rFonts w:ascii="Arial" w:hAnsi="Arial" w:cs="Arial"/>
          <w:color w:val="333333"/>
        </w:rPr>
        <w:t>17 horas – </w:t>
      </w:r>
      <w:r>
        <w:rPr>
          <w:rStyle w:val="Forte"/>
          <w:rFonts w:ascii="Arial" w:hAnsi="Arial" w:cs="Arial"/>
          <w:color w:val="333333"/>
        </w:rPr>
        <w:t>Encerramento</w:t>
      </w:r>
    </w:p>
    <w:p w:rsidR="003B49F2" w:rsidRDefault="005F1F03"/>
    <w:sectPr w:rsidR="003B49F2" w:rsidSect="00F00D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F1F03"/>
    <w:rsid w:val="005812BC"/>
    <w:rsid w:val="005F1F03"/>
    <w:rsid w:val="00E866DC"/>
    <w:rsid w:val="00F00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DC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F1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F1F0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6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543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maria.helena</dc:creator>
  <cp:lastModifiedBy>maria.helena</cp:lastModifiedBy>
  <cp:revision>1</cp:revision>
  <dcterms:created xsi:type="dcterms:W3CDTF">2019-12-09T15:56:00Z</dcterms:created>
  <dcterms:modified xsi:type="dcterms:W3CDTF">2019-12-09T15:57:00Z</dcterms:modified>
</cp:coreProperties>
</file>