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F3" w:rsidRDefault="001C6CB3" w:rsidP="001C6CB3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Sine</w:t>
      </w:r>
      <w:proofErr w:type="spellEnd"/>
      <w:r w:rsidRPr="001C6CB3">
        <w:rPr>
          <w:rFonts w:ascii="Tahoma" w:hAnsi="Tahoma" w:cs="Tahoma"/>
          <w:b/>
          <w:sz w:val="24"/>
          <w:szCs w:val="24"/>
        </w:rPr>
        <w:t xml:space="preserve"> Palmas oferece 195 vagas nesta terça, 27</w:t>
      </w:r>
    </w:p>
    <w:p w:rsidR="001C6CB3" w:rsidRDefault="001C6CB3" w:rsidP="001C6CB3">
      <w:pPr>
        <w:jc w:val="center"/>
        <w:rPr>
          <w:rFonts w:ascii="Tahoma" w:hAnsi="Tahoma" w:cs="Tahoma"/>
          <w:b/>
          <w:sz w:val="24"/>
          <w:szCs w:val="24"/>
        </w:rPr>
      </w:pPr>
    </w:p>
    <w:p w:rsidR="004110E9" w:rsidRDefault="001C6CB3" w:rsidP="00BE22C4">
      <w:pPr>
        <w:jc w:val="both"/>
        <w:rPr>
          <w:rFonts w:ascii="Tahoma" w:hAnsi="Tahoma" w:cs="Tahoma"/>
          <w:sz w:val="24"/>
          <w:szCs w:val="24"/>
        </w:rPr>
      </w:pPr>
      <w:r w:rsidRPr="001C6CB3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1C6CB3">
        <w:rPr>
          <w:rFonts w:ascii="Tahoma" w:hAnsi="Tahoma" w:cs="Tahoma"/>
          <w:sz w:val="24"/>
          <w:szCs w:val="24"/>
        </w:rPr>
        <w:t>Sine</w:t>
      </w:r>
      <w:proofErr w:type="spellEnd"/>
      <w:r w:rsidRPr="001C6CB3">
        <w:rPr>
          <w:rFonts w:ascii="Tahoma" w:hAnsi="Tahoma" w:cs="Tahoma"/>
          <w:sz w:val="24"/>
          <w:szCs w:val="24"/>
        </w:rPr>
        <w:t xml:space="preserve"> Estadual de Palmas disponibiliza aos trabalhadores</w:t>
      </w:r>
      <w:r w:rsidR="004110E9">
        <w:rPr>
          <w:rFonts w:ascii="Tahoma" w:hAnsi="Tahoma" w:cs="Tahoma"/>
          <w:sz w:val="24"/>
          <w:szCs w:val="24"/>
        </w:rPr>
        <w:t xml:space="preserve"> 195 vagas com inúmeras oportunidades na área da constr</w:t>
      </w:r>
      <w:r w:rsidR="00BE22C4">
        <w:rPr>
          <w:rFonts w:ascii="Tahoma" w:hAnsi="Tahoma" w:cs="Tahoma"/>
          <w:sz w:val="24"/>
          <w:szCs w:val="24"/>
        </w:rPr>
        <w:t>ução civil,</w:t>
      </w:r>
      <w:r w:rsidR="004110E9">
        <w:rPr>
          <w:rFonts w:ascii="Tahoma" w:hAnsi="Tahoma" w:cs="Tahoma"/>
          <w:sz w:val="24"/>
          <w:szCs w:val="24"/>
        </w:rPr>
        <w:t xml:space="preserve"> corretor de imóveis, vendedores, embaladores</w:t>
      </w:r>
      <w:r w:rsidR="00BE22C4">
        <w:rPr>
          <w:rFonts w:ascii="Tahoma" w:hAnsi="Tahoma" w:cs="Tahoma"/>
          <w:sz w:val="24"/>
          <w:szCs w:val="24"/>
        </w:rPr>
        <w:t>,</w:t>
      </w:r>
      <w:r w:rsidR="004110E9">
        <w:rPr>
          <w:rFonts w:ascii="Tahoma" w:hAnsi="Tahoma" w:cs="Tahoma"/>
          <w:sz w:val="24"/>
          <w:szCs w:val="24"/>
        </w:rPr>
        <w:t xml:space="preserve"> entre outros.</w:t>
      </w:r>
    </w:p>
    <w:p w:rsidR="001C6CB3" w:rsidRPr="001C6CB3" w:rsidRDefault="004110E9" w:rsidP="00BE22C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Os interessados em concorrer as vagas podem procurar o </w:t>
      </w:r>
      <w:proofErr w:type="spellStart"/>
      <w:r>
        <w:rPr>
          <w:rFonts w:ascii="Tahoma" w:hAnsi="Tahoma" w:cs="Tahoma"/>
          <w:sz w:val="24"/>
          <w:szCs w:val="24"/>
        </w:rPr>
        <w:t>Sine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22C4">
        <w:rPr>
          <w:rFonts w:ascii="Tahoma" w:hAnsi="Tahoma" w:cs="Tahoma"/>
          <w:sz w:val="24"/>
          <w:szCs w:val="24"/>
        </w:rPr>
        <w:t xml:space="preserve">Estadual, </w:t>
      </w:r>
      <w:r>
        <w:rPr>
          <w:rFonts w:ascii="Tahoma" w:hAnsi="Tahoma" w:cs="Tahoma"/>
          <w:sz w:val="24"/>
          <w:szCs w:val="24"/>
        </w:rPr>
        <w:t>localizado na</w:t>
      </w:r>
      <w:r w:rsidR="00BE22C4">
        <w:rPr>
          <w:rFonts w:ascii="Tahoma" w:hAnsi="Tahoma" w:cs="Tahoma"/>
          <w:sz w:val="24"/>
          <w:szCs w:val="24"/>
        </w:rPr>
        <w:t xml:space="preserve"> </w:t>
      </w:r>
      <w:r w:rsidR="001C6CB3" w:rsidRPr="001C6CB3">
        <w:rPr>
          <w:rFonts w:ascii="Tahoma" w:hAnsi="Tahoma" w:cs="Tahoma"/>
          <w:sz w:val="24"/>
          <w:szCs w:val="24"/>
        </w:rPr>
        <w:t>Quadra 104 Sul,</w:t>
      </w:r>
      <w:r>
        <w:rPr>
          <w:rFonts w:ascii="Tahoma" w:hAnsi="Tahoma" w:cs="Tahoma"/>
          <w:sz w:val="24"/>
          <w:szCs w:val="24"/>
        </w:rPr>
        <w:t xml:space="preserve"> Rua SE </w:t>
      </w:r>
      <w:proofErr w:type="gramStart"/>
      <w:r>
        <w:rPr>
          <w:rFonts w:ascii="Tahoma" w:hAnsi="Tahoma" w:cs="Tahoma"/>
          <w:sz w:val="24"/>
          <w:szCs w:val="24"/>
        </w:rPr>
        <w:t>3</w:t>
      </w:r>
      <w:proofErr w:type="gramEnd"/>
      <w:r>
        <w:rPr>
          <w:rFonts w:ascii="Tahoma" w:hAnsi="Tahoma" w:cs="Tahoma"/>
          <w:sz w:val="24"/>
          <w:szCs w:val="24"/>
        </w:rPr>
        <w:t>, Conjunto 3, Lote 25, Plano Diretor Sul, próximo ao camelódromo de Palmas.</w:t>
      </w:r>
    </w:p>
    <w:p w:rsidR="001C6CB3" w:rsidRDefault="001C6CB3" w:rsidP="00BE22C4">
      <w:pPr>
        <w:jc w:val="both"/>
        <w:rPr>
          <w:rFonts w:ascii="Tahoma" w:hAnsi="Tahoma" w:cs="Tahoma"/>
          <w:b/>
          <w:sz w:val="24"/>
          <w:szCs w:val="24"/>
        </w:rPr>
      </w:pPr>
    </w:p>
    <w:p w:rsidR="001C6CB3" w:rsidRPr="001C6CB3" w:rsidRDefault="001C6CB3" w:rsidP="001C6CB3">
      <w:pPr>
        <w:jc w:val="center"/>
        <w:rPr>
          <w:rFonts w:ascii="Tahoma" w:hAnsi="Tahoma" w:cs="Tahoma"/>
          <w:b/>
          <w:sz w:val="24"/>
          <w:szCs w:val="24"/>
        </w:rPr>
      </w:pPr>
    </w:p>
    <w:p w:rsidR="001C6CB3" w:rsidRPr="001C6CB3" w:rsidRDefault="001C6CB3">
      <w:pPr>
        <w:rPr>
          <w:rFonts w:ascii="Tahoma" w:hAnsi="Tahoma" w:cs="Tahoma"/>
          <w:sz w:val="24"/>
          <w:szCs w:val="24"/>
        </w:rPr>
      </w:pPr>
    </w:p>
    <w:p w:rsidR="001C6CB3" w:rsidRPr="001C6CB3" w:rsidRDefault="001C6CB3">
      <w:pPr>
        <w:rPr>
          <w:rFonts w:ascii="Tahoma" w:hAnsi="Tahoma" w:cs="Tahoma"/>
          <w:sz w:val="24"/>
          <w:szCs w:val="24"/>
        </w:rPr>
      </w:pPr>
    </w:p>
    <w:sectPr w:rsidR="001C6CB3" w:rsidRPr="001C6CB3" w:rsidSect="00013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CB3"/>
    <w:rsid w:val="00013452"/>
    <w:rsid w:val="001C6CB3"/>
    <w:rsid w:val="004110E9"/>
    <w:rsid w:val="00BE22C4"/>
    <w:rsid w:val="00C626CC"/>
    <w:rsid w:val="00D7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lara.cavalcante</dc:creator>
  <cp:keywords/>
  <dc:description/>
  <cp:lastModifiedBy>lara.cavalcante</cp:lastModifiedBy>
  <cp:revision>3</cp:revision>
  <dcterms:created xsi:type="dcterms:W3CDTF">2015-04-28T11:35:00Z</dcterms:created>
  <dcterms:modified xsi:type="dcterms:W3CDTF">2015-04-28T11:45:00Z</dcterms:modified>
</cp:coreProperties>
</file>