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B11C4" w:rsidRPr="00716C69" w:rsidRDefault="000B11C4" w:rsidP="000B11C4">
      <w:pPr>
        <w:pStyle w:val="Recuodecorpodetexto3"/>
        <w:spacing w:before="120"/>
        <w:ind w:left="0"/>
        <w:jc w:val="center"/>
        <w:rPr>
          <w:b/>
          <w:sz w:val="52"/>
          <w:szCs w:val="52"/>
        </w:rPr>
      </w:pPr>
      <w:r w:rsidRPr="00716C69">
        <w:rPr>
          <w:b/>
          <w:sz w:val="52"/>
          <w:szCs w:val="52"/>
        </w:rPr>
        <w:t>MODELO</w:t>
      </w:r>
    </w:p>
    <w:p w:rsidR="000B11C4" w:rsidRDefault="000B11C4" w:rsidP="000B11C4">
      <w:pPr>
        <w:pStyle w:val="Recuodecorpodetexto3"/>
        <w:spacing w:before="120"/>
        <w:ind w:left="0"/>
        <w:jc w:val="center"/>
        <w:rPr>
          <w:b/>
          <w:sz w:val="36"/>
          <w:szCs w:val="36"/>
        </w:rPr>
      </w:pPr>
      <w:r>
        <w:rPr>
          <w:b/>
          <w:sz w:val="36"/>
          <w:szCs w:val="36"/>
        </w:rPr>
        <w:t>TERMO DE FOMENTO</w:t>
      </w:r>
      <w:r w:rsidRPr="0079508C">
        <w:rPr>
          <w:b/>
          <w:sz w:val="36"/>
          <w:szCs w:val="36"/>
        </w:rPr>
        <w:t xml:space="preserve"> CELEBRADO COM ENT</w:t>
      </w:r>
      <w:r>
        <w:rPr>
          <w:b/>
          <w:sz w:val="36"/>
          <w:szCs w:val="36"/>
        </w:rPr>
        <w:t>IDADES PRIVADAS SEM FINS LUCRATIVOS</w:t>
      </w:r>
    </w:p>
    <w:p w:rsidR="00FD0927" w:rsidRPr="00354B45" w:rsidRDefault="00FD0927" w:rsidP="00FD0927">
      <w:pPr>
        <w:pStyle w:val="Recuodecorpodetexto3"/>
        <w:pBdr>
          <w:top w:val="single" w:sz="4" w:space="1" w:color="auto"/>
          <w:left w:val="single" w:sz="4" w:space="4" w:color="auto"/>
          <w:bottom w:val="single" w:sz="4" w:space="1" w:color="auto"/>
          <w:right w:val="single" w:sz="4" w:space="0" w:color="auto"/>
        </w:pBdr>
        <w:spacing w:before="120"/>
        <w:ind w:left="142"/>
        <w:jc w:val="both"/>
        <w:rPr>
          <w:rFonts w:eastAsia="MS Mincho"/>
          <w:color w:val="1F497D" w:themeColor="text2"/>
          <w:sz w:val="24"/>
          <w:szCs w:val="24"/>
        </w:rPr>
      </w:pPr>
      <w:r w:rsidRPr="00354B45">
        <w:rPr>
          <w:rFonts w:eastAsia="MS Mincho"/>
          <w:b/>
          <w:color w:val="1F497D" w:themeColor="text2"/>
          <w:sz w:val="24"/>
          <w:szCs w:val="24"/>
        </w:rPr>
        <w:t>Nota Explicativa</w:t>
      </w:r>
      <w:r w:rsidRPr="00354B45">
        <w:rPr>
          <w:rFonts w:eastAsia="MS Mincho"/>
          <w:color w:val="1F497D" w:themeColor="text2"/>
          <w:sz w:val="24"/>
          <w:szCs w:val="24"/>
        </w:rPr>
        <w:t xml:space="preserve">: Este modelo tomou por base a celebração de </w:t>
      </w:r>
      <w:r w:rsidR="00DC57C4">
        <w:rPr>
          <w:rFonts w:eastAsia="MS Mincho"/>
          <w:color w:val="1F497D" w:themeColor="text2"/>
          <w:sz w:val="24"/>
          <w:szCs w:val="24"/>
        </w:rPr>
        <w:t>Termo de Fomento</w:t>
      </w:r>
      <w:r w:rsidRPr="00354B45">
        <w:rPr>
          <w:rFonts w:eastAsia="MS Mincho"/>
          <w:color w:val="1F497D" w:themeColor="text2"/>
          <w:sz w:val="24"/>
          <w:szCs w:val="24"/>
        </w:rPr>
        <w:t xml:space="preserve"> envolvendo a aquisição de bens e a prestação de serviços. Na hipótese de o objeto </w:t>
      </w:r>
      <w:r>
        <w:rPr>
          <w:rFonts w:eastAsia="MS Mincho"/>
          <w:color w:val="1F497D" w:themeColor="text2"/>
          <w:sz w:val="24"/>
          <w:szCs w:val="24"/>
        </w:rPr>
        <w:t>e</w:t>
      </w:r>
      <w:r w:rsidRPr="00354B45">
        <w:rPr>
          <w:rFonts w:eastAsia="MS Mincho"/>
          <w:color w:val="1F497D" w:themeColor="text2"/>
          <w:sz w:val="24"/>
          <w:szCs w:val="24"/>
        </w:rPr>
        <w:t>nvolver a execução de obra, avaliar a viabilidade jurídica de sua celebração, ajustando-o às peculiaridades desse objeto.</w:t>
      </w:r>
    </w:p>
    <w:p w:rsidR="00FD0927" w:rsidRPr="00354B45" w:rsidRDefault="00FD0927" w:rsidP="00FD0927">
      <w:pPr>
        <w:pStyle w:val="Recuodecorpodetexto3"/>
        <w:pBdr>
          <w:top w:val="single" w:sz="4" w:space="0" w:color="auto"/>
          <w:left w:val="single" w:sz="4" w:space="4" w:color="auto"/>
          <w:bottom w:val="single" w:sz="4" w:space="1" w:color="auto"/>
          <w:right w:val="single" w:sz="4" w:space="4" w:color="auto"/>
        </w:pBdr>
        <w:spacing w:before="120"/>
        <w:ind w:left="142"/>
        <w:jc w:val="both"/>
        <w:rPr>
          <w:rFonts w:eastAsia="MS Mincho"/>
          <w:color w:val="1F497D" w:themeColor="text2"/>
          <w:sz w:val="24"/>
          <w:szCs w:val="24"/>
        </w:rPr>
      </w:pPr>
      <w:r w:rsidRPr="00354B45">
        <w:rPr>
          <w:b/>
          <w:color w:val="1F497D" w:themeColor="text2"/>
          <w:sz w:val="24"/>
          <w:szCs w:val="24"/>
        </w:rPr>
        <w:t>Nota Explicativa</w:t>
      </w:r>
      <w:r w:rsidRPr="00354B45">
        <w:rPr>
          <w:color w:val="1F497D" w:themeColor="text2"/>
          <w:sz w:val="24"/>
          <w:szCs w:val="24"/>
        </w:rPr>
        <w:t xml:space="preserve">: </w:t>
      </w:r>
      <w:r w:rsidRPr="00354B45">
        <w:rPr>
          <w:rFonts w:eastAsia="MS Mincho"/>
          <w:color w:val="1F497D" w:themeColor="text2"/>
          <w:sz w:val="24"/>
          <w:szCs w:val="24"/>
        </w:rPr>
        <w:t xml:space="preserve">Os itens deste modelo de instrumento de </w:t>
      </w:r>
      <w:r w:rsidR="00DC57C4">
        <w:rPr>
          <w:rFonts w:eastAsia="MS Mincho"/>
          <w:color w:val="1F497D" w:themeColor="text2"/>
          <w:sz w:val="24"/>
          <w:szCs w:val="24"/>
        </w:rPr>
        <w:t>Termo de Fomento</w:t>
      </w:r>
      <w:r w:rsidRPr="00354B45">
        <w:rPr>
          <w:rFonts w:eastAsia="MS Mincho"/>
          <w:color w:val="1F497D" w:themeColor="text2"/>
          <w:sz w:val="24"/>
          <w:szCs w:val="24"/>
        </w:rPr>
        <w:t xml:space="preserve">, destacados em </w:t>
      </w:r>
      <w:r w:rsidRPr="004E4CD1">
        <w:rPr>
          <w:rFonts w:eastAsia="MS Mincho"/>
          <w:b/>
          <w:i/>
          <w:color w:val="FF0000"/>
          <w:sz w:val="24"/>
          <w:szCs w:val="24"/>
        </w:rPr>
        <w:t>vermelho itálico</w:t>
      </w:r>
      <w:r w:rsidRPr="00354B45">
        <w:rPr>
          <w:rFonts w:eastAsia="MS Mincho"/>
          <w:color w:val="1F497D" w:themeColor="text2"/>
          <w:sz w:val="24"/>
          <w:szCs w:val="24"/>
        </w:rPr>
        <w:t>, devem ser adotados pelo órgão ou entidade pública, de acordo com as peculiaridades e condições do objeto pactuado.</w:t>
      </w:r>
    </w:p>
    <w:p w:rsidR="00FD0927" w:rsidRDefault="00FD0927" w:rsidP="00FD0927">
      <w:pPr>
        <w:pStyle w:val="Recuodecorpodetexto3"/>
        <w:pBdr>
          <w:top w:val="single" w:sz="4" w:space="0" w:color="auto"/>
          <w:left w:val="single" w:sz="4" w:space="4" w:color="auto"/>
          <w:bottom w:val="single" w:sz="4" w:space="1" w:color="auto"/>
          <w:right w:val="single" w:sz="4" w:space="4" w:color="auto"/>
        </w:pBdr>
        <w:spacing w:before="120"/>
        <w:ind w:left="142"/>
        <w:jc w:val="both"/>
        <w:rPr>
          <w:color w:val="1F497D" w:themeColor="text2"/>
          <w:sz w:val="24"/>
          <w:szCs w:val="24"/>
        </w:rPr>
      </w:pPr>
      <w:r w:rsidRPr="00354B45">
        <w:rPr>
          <w:b/>
          <w:color w:val="1F497D" w:themeColor="text2"/>
          <w:sz w:val="24"/>
          <w:szCs w:val="24"/>
        </w:rPr>
        <w:t xml:space="preserve">Nota Explicativa: </w:t>
      </w:r>
      <w:r w:rsidRPr="00354B45">
        <w:rPr>
          <w:color w:val="1F497D" w:themeColor="text2"/>
          <w:sz w:val="24"/>
          <w:szCs w:val="24"/>
        </w:rPr>
        <w:t xml:space="preserve">As notas explicativas </w:t>
      </w:r>
      <w:r>
        <w:rPr>
          <w:color w:val="1F497D" w:themeColor="text2"/>
          <w:sz w:val="24"/>
          <w:szCs w:val="24"/>
        </w:rPr>
        <w:t xml:space="preserve">em </w:t>
      </w:r>
      <w:proofErr w:type="spellStart"/>
      <w:r w:rsidRPr="00A936FA">
        <w:rPr>
          <w:b/>
          <w:color w:val="1F497D" w:themeColor="text2"/>
          <w:sz w:val="24"/>
          <w:szCs w:val="24"/>
        </w:rPr>
        <w:t>azul</w:t>
      </w:r>
      <w:r w:rsidRPr="00354B45">
        <w:rPr>
          <w:color w:val="1F497D" w:themeColor="text2"/>
          <w:sz w:val="24"/>
          <w:szCs w:val="24"/>
        </w:rPr>
        <w:t>apresentadas</w:t>
      </w:r>
      <w:proofErr w:type="spellEnd"/>
      <w:r w:rsidRPr="00354B45">
        <w:rPr>
          <w:color w:val="1F497D" w:themeColor="text2"/>
          <w:sz w:val="24"/>
          <w:szCs w:val="24"/>
        </w:rPr>
        <w:t xml:space="preserve"> ao longo do modelo traduzem-se em orientações e devem ser excluídas após as adaptações realizadas.</w:t>
      </w:r>
    </w:p>
    <w:p w:rsidR="008D039E" w:rsidRPr="00313883" w:rsidRDefault="008D039E" w:rsidP="00144F4D">
      <w:pPr>
        <w:pStyle w:val="Recuodecorpodetexto"/>
        <w:ind w:left="0" w:firstLine="0"/>
        <w:rPr>
          <w:rFonts w:cs="Arial"/>
          <w:sz w:val="24"/>
          <w:szCs w:val="24"/>
        </w:rPr>
      </w:pPr>
    </w:p>
    <w:p w:rsidR="004302E4" w:rsidRPr="00FF1FEA" w:rsidRDefault="004302E4">
      <w:pPr>
        <w:pStyle w:val="Recuodecorpodetexto"/>
        <w:ind w:left="0" w:firstLine="0"/>
        <w:rPr>
          <w:rFonts w:cs="Arial"/>
          <w:sz w:val="24"/>
          <w:szCs w:val="24"/>
        </w:rPr>
      </w:pPr>
    </w:p>
    <w:tbl>
      <w:tblPr>
        <w:tblStyle w:val="Tabelacomgrade"/>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E13C0" w:rsidTr="004E13C0">
        <w:tc>
          <w:tcPr>
            <w:tcW w:w="4814" w:type="dxa"/>
          </w:tcPr>
          <w:p w:rsidR="004E13C0" w:rsidRDefault="004E13C0" w:rsidP="001F25FB">
            <w:pPr>
              <w:pStyle w:val="Recuodecorpodetexto"/>
              <w:ind w:left="0" w:firstLine="0"/>
              <w:rPr>
                <w:rFonts w:cs="Arial"/>
                <w:sz w:val="24"/>
                <w:szCs w:val="24"/>
              </w:rPr>
            </w:pPr>
            <w:r>
              <w:rPr>
                <w:noProof/>
                <w:lang w:eastAsia="pt-BR"/>
              </w:rPr>
              <w:drawing>
                <wp:inline distT="0" distB="0" distL="0" distR="0">
                  <wp:extent cx="1724025" cy="590550"/>
                  <wp:effectExtent l="0" t="0" r="9525" b="0"/>
                  <wp:docPr id="1" name="Imagem 1" descr="Govern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590550"/>
                          </a:xfrm>
                          <a:prstGeom prst="rect">
                            <a:avLst/>
                          </a:prstGeom>
                          <a:noFill/>
                          <a:ln>
                            <a:noFill/>
                          </a:ln>
                        </pic:spPr>
                      </pic:pic>
                    </a:graphicData>
                  </a:graphic>
                </wp:inline>
              </w:drawing>
            </w:r>
          </w:p>
        </w:tc>
        <w:tc>
          <w:tcPr>
            <w:tcW w:w="4815" w:type="dxa"/>
          </w:tcPr>
          <w:p w:rsidR="004E13C0" w:rsidRDefault="004E13C0" w:rsidP="001F25FB">
            <w:pPr>
              <w:pStyle w:val="Recuodecorpodetexto3"/>
              <w:spacing w:before="120"/>
              <w:ind w:left="0"/>
              <w:rPr>
                <w:i/>
                <w:color w:val="FF0000"/>
                <w:sz w:val="28"/>
                <w:szCs w:val="28"/>
              </w:rPr>
            </w:pPr>
          </w:p>
          <w:p w:rsidR="004E13C0" w:rsidRPr="002514A9" w:rsidRDefault="004E13C0" w:rsidP="001F25FB">
            <w:pPr>
              <w:pStyle w:val="Recuodecorpodetexto3"/>
              <w:spacing w:before="120"/>
              <w:ind w:left="0"/>
              <w:rPr>
                <w:i/>
                <w:color w:val="1F497D" w:themeColor="text2"/>
                <w:sz w:val="28"/>
                <w:szCs w:val="28"/>
              </w:rPr>
            </w:pPr>
            <w:r w:rsidRPr="002514A9">
              <w:rPr>
                <w:i/>
                <w:color w:val="FF0000"/>
                <w:sz w:val="28"/>
                <w:szCs w:val="28"/>
              </w:rPr>
              <w:t>(ÓRGÃO CONCEDENTE)</w:t>
            </w:r>
          </w:p>
        </w:tc>
      </w:tr>
    </w:tbl>
    <w:p w:rsidR="008D039E" w:rsidRPr="00FF1FEA" w:rsidRDefault="008D039E">
      <w:pPr>
        <w:pStyle w:val="Recuodecorpodetexto"/>
        <w:ind w:left="0" w:firstLine="0"/>
        <w:rPr>
          <w:rFonts w:cs="Arial"/>
          <w:sz w:val="24"/>
          <w:szCs w:val="24"/>
        </w:rPr>
      </w:pPr>
    </w:p>
    <w:p w:rsidR="008D039E" w:rsidRDefault="008D039E">
      <w:pPr>
        <w:pStyle w:val="Recuodecorpodetexto"/>
        <w:ind w:left="0" w:firstLine="0"/>
        <w:jc w:val="center"/>
        <w:rPr>
          <w:rFonts w:cs="Arial"/>
          <w:sz w:val="24"/>
          <w:szCs w:val="24"/>
        </w:rPr>
      </w:pPr>
    </w:p>
    <w:p w:rsidR="00A30F5E" w:rsidRPr="00B5310E" w:rsidRDefault="004E13C0" w:rsidP="00A30F5E">
      <w:pPr>
        <w:pStyle w:val="Recuodecorpodetexto3"/>
        <w:spacing w:before="120"/>
        <w:ind w:left="3686" w:hanging="3686"/>
        <w:jc w:val="both"/>
        <w:rPr>
          <w:i/>
          <w:color w:val="FF0000"/>
          <w:sz w:val="20"/>
          <w:szCs w:val="20"/>
        </w:rPr>
      </w:pPr>
      <w:r w:rsidRPr="004E13C0">
        <w:rPr>
          <w:rFonts w:cs="Arial"/>
          <w:b/>
          <w:sz w:val="24"/>
          <w:szCs w:val="24"/>
        </w:rPr>
        <w:t xml:space="preserve">TERMO DE FOMENTNTO </w:t>
      </w:r>
      <w:proofErr w:type="spellStart"/>
      <w:r w:rsidRPr="004E13C0">
        <w:rPr>
          <w:rFonts w:cs="Arial"/>
          <w:b/>
          <w:sz w:val="24"/>
          <w:szCs w:val="24"/>
        </w:rPr>
        <w:t>Nº</w:t>
      </w:r>
      <w:r w:rsidR="00A30F5E" w:rsidRPr="00B5310E">
        <w:rPr>
          <w:i/>
          <w:color w:val="FF0000"/>
          <w:sz w:val="20"/>
          <w:szCs w:val="20"/>
        </w:rPr>
        <w:t>Numeração</w:t>
      </w:r>
      <w:proofErr w:type="spellEnd"/>
      <w:r w:rsidR="00A30F5E" w:rsidRPr="00B5310E">
        <w:rPr>
          <w:i/>
          <w:color w:val="FF0000"/>
          <w:sz w:val="20"/>
          <w:szCs w:val="20"/>
        </w:rPr>
        <w:t xml:space="preserve"> sequencial emitida pelo </w:t>
      </w:r>
      <w:r w:rsidR="00512AD0">
        <w:rPr>
          <w:i/>
          <w:color w:val="FF0000"/>
          <w:sz w:val="20"/>
          <w:szCs w:val="20"/>
        </w:rPr>
        <w:t>Sistema de Acompanhamento de Convênios e Parcerias</w:t>
      </w:r>
      <w:r w:rsidR="00A30F5E" w:rsidRPr="00B5310E">
        <w:rPr>
          <w:i/>
          <w:color w:val="FF0000"/>
          <w:sz w:val="20"/>
          <w:szCs w:val="20"/>
        </w:rPr>
        <w:t xml:space="preserve">, no endereção </w:t>
      </w:r>
      <w:hyperlink r:id="rId9" w:history="1">
        <w:r w:rsidR="00A30F5E" w:rsidRPr="00B5310E">
          <w:rPr>
            <w:rStyle w:val="Hyperlink"/>
            <w:i/>
            <w:sz w:val="20"/>
            <w:szCs w:val="20"/>
          </w:rPr>
          <w:t>www.gestao.cge.to.br</w:t>
        </w:r>
      </w:hyperlink>
      <w:r w:rsidR="00A30F5E" w:rsidRPr="00B5310E">
        <w:rPr>
          <w:i/>
          <w:color w:val="FF0000"/>
          <w:sz w:val="20"/>
          <w:szCs w:val="20"/>
        </w:rPr>
        <w:t xml:space="preserve"> ou em outro que vier a substituí-lo)</w:t>
      </w:r>
    </w:p>
    <w:p w:rsidR="004B7938" w:rsidRPr="00FF1FEA" w:rsidRDefault="004B7938" w:rsidP="00A30F5E">
      <w:pPr>
        <w:pStyle w:val="Recuodecorpodetexto"/>
        <w:ind w:left="0" w:firstLine="0"/>
        <w:rPr>
          <w:rFonts w:cs="Arial"/>
          <w:color w:val="FF0000"/>
          <w:sz w:val="24"/>
          <w:szCs w:val="24"/>
        </w:rPr>
      </w:pPr>
    </w:p>
    <w:p w:rsidR="002211B2" w:rsidRPr="00FF1FEA" w:rsidRDefault="002211B2">
      <w:pPr>
        <w:pStyle w:val="Recuodecorpodetexto"/>
        <w:ind w:left="3420" w:firstLine="0"/>
        <w:rPr>
          <w:rFonts w:cs="Arial"/>
          <w:color w:val="FF0000"/>
          <w:sz w:val="24"/>
          <w:szCs w:val="24"/>
        </w:rPr>
      </w:pPr>
    </w:p>
    <w:p w:rsidR="004E13C0" w:rsidRPr="004D6FA4" w:rsidRDefault="004E13C0" w:rsidP="004E13C0">
      <w:pPr>
        <w:pStyle w:val="Recuodecorpodetexto3"/>
        <w:spacing w:before="240"/>
        <w:ind w:left="4820"/>
        <w:jc w:val="both"/>
        <w:rPr>
          <w:b/>
          <w:color w:val="FF0000"/>
          <w:sz w:val="24"/>
          <w:szCs w:val="24"/>
        </w:rPr>
      </w:pPr>
      <w:r>
        <w:rPr>
          <w:b/>
          <w:sz w:val="24"/>
          <w:szCs w:val="24"/>
        </w:rPr>
        <w:t xml:space="preserve">TERMO DE </w:t>
      </w:r>
      <w:proofErr w:type="spellStart"/>
      <w:r>
        <w:rPr>
          <w:b/>
          <w:sz w:val="24"/>
          <w:szCs w:val="24"/>
        </w:rPr>
        <w:t>FOMENTO</w:t>
      </w:r>
      <w:r w:rsidRPr="004D6FA4">
        <w:rPr>
          <w:b/>
          <w:sz w:val="24"/>
          <w:szCs w:val="24"/>
        </w:rPr>
        <w:t>N</w:t>
      </w:r>
      <w:r w:rsidRPr="004D6FA4">
        <w:rPr>
          <w:b/>
          <w:sz w:val="24"/>
          <w:szCs w:val="24"/>
          <w:u w:val="words"/>
          <w:vertAlign w:val="superscript"/>
        </w:rPr>
        <w:t>o</w:t>
      </w:r>
      <w:proofErr w:type="spellEnd"/>
      <w:r w:rsidRPr="004D6FA4">
        <w:rPr>
          <w:b/>
          <w:color w:val="FF0000"/>
          <w:sz w:val="24"/>
          <w:szCs w:val="24"/>
        </w:rPr>
        <w:t>………….,</w:t>
      </w:r>
      <w:r w:rsidRPr="004D6FA4">
        <w:rPr>
          <w:b/>
          <w:sz w:val="24"/>
          <w:szCs w:val="24"/>
        </w:rPr>
        <w:t xml:space="preserve"> QUE ENTRE SI CELEBRAM </w:t>
      </w:r>
      <w:r>
        <w:rPr>
          <w:b/>
          <w:sz w:val="24"/>
          <w:szCs w:val="24"/>
        </w:rPr>
        <w:t>O GOVERNO DO ESTADO DO TOCANTINS</w:t>
      </w:r>
      <w:r w:rsidRPr="004D6FA4">
        <w:rPr>
          <w:b/>
          <w:sz w:val="24"/>
          <w:szCs w:val="24"/>
        </w:rPr>
        <w:t xml:space="preserve">, E A(O) ............ </w:t>
      </w:r>
      <w:r w:rsidRPr="004D6FA4">
        <w:rPr>
          <w:b/>
          <w:color w:val="FF0000"/>
          <w:sz w:val="24"/>
          <w:szCs w:val="24"/>
        </w:rPr>
        <w:t>(</w:t>
      </w:r>
      <w:r w:rsidRPr="004D6FA4">
        <w:rPr>
          <w:b/>
          <w:i/>
          <w:color w:val="FF0000"/>
          <w:sz w:val="24"/>
          <w:szCs w:val="24"/>
        </w:rPr>
        <w:t>ENTIDADE PRIVADA SEM FINS LUCRATIVOS)</w:t>
      </w:r>
    </w:p>
    <w:p w:rsidR="00CF6D8C" w:rsidRPr="00A30F5E" w:rsidRDefault="00CF6D8C">
      <w:pPr>
        <w:pStyle w:val="Recuodecorpodetexto"/>
        <w:ind w:left="3420" w:firstLine="0"/>
        <w:rPr>
          <w:rFonts w:ascii="Times New Roman" w:hAnsi="Times New Roman"/>
          <w:sz w:val="24"/>
          <w:szCs w:val="24"/>
        </w:rPr>
      </w:pPr>
    </w:p>
    <w:p w:rsidR="00DB6922" w:rsidRPr="00A30F5E" w:rsidRDefault="00DB6922">
      <w:pPr>
        <w:pStyle w:val="Recuodecorpodetexto"/>
        <w:ind w:left="3420" w:firstLine="0"/>
        <w:rPr>
          <w:rFonts w:ascii="Times New Roman" w:hAnsi="Times New Roman"/>
          <w:sz w:val="24"/>
          <w:szCs w:val="24"/>
        </w:rPr>
      </w:pPr>
    </w:p>
    <w:p w:rsidR="00D2591E" w:rsidRPr="00A30F5E" w:rsidRDefault="00D2591E">
      <w:pPr>
        <w:pStyle w:val="Recuodecorpodetexto"/>
        <w:ind w:left="3420" w:firstLine="0"/>
        <w:rPr>
          <w:rFonts w:ascii="Times New Roman" w:hAnsi="Times New Roman"/>
          <w:color w:val="FF0000"/>
          <w:sz w:val="24"/>
          <w:szCs w:val="24"/>
        </w:rPr>
      </w:pPr>
    </w:p>
    <w:p w:rsidR="00810C06" w:rsidRPr="00A30F5E" w:rsidRDefault="00810C06">
      <w:pPr>
        <w:ind w:right="140"/>
        <w:jc w:val="both"/>
        <w:rPr>
          <w:rFonts w:eastAsia="Batang"/>
          <w:sz w:val="24"/>
          <w:szCs w:val="24"/>
        </w:rPr>
      </w:pPr>
    </w:p>
    <w:p w:rsidR="004E13C0" w:rsidRPr="004E13C0" w:rsidRDefault="004E13C0" w:rsidP="008E6F7A">
      <w:pPr>
        <w:autoSpaceDE w:val="0"/>
        <w:autoSpaceDN w:val="0"/>
        <w:adjustRightInd w:val="0"/>
        <w:spacing w:before="120" w:after="120" w:line="276" w:lineRule="auto"/>
        <w:jc w:val="both"/>
        <w:rPr>
          <w:sz w:val="24"/>
          <w:szCs w:val="24"/>
        </w:rPr>
      </w:pPr>
      <w:r w:rsidRPr="004E13C0">
        <w:rPr>
          <w:sz w:val="24"/>
          <w:szCs w:val="24"/>
        </w:rPr>
        <w:t xml:space="preserve">O </w:t>
      </w:r>
      <w:r w:rsidRPr="004E13C0">
        <w:rPr>
          <w:b/>
          <w:sz w:val="24"/>
          <w:szCs w:val="24"/>
        </w:rPr>
        <w:t>GOVERNO DO ESTADO DO TOCANTINS</w:t>
      </w:r>
      <w:r w:rsidRPr="004E13C0">
        <w:rPr>
          <w:sz w:val="24"/>
          <w:szCs w:val="24"/>
        </w:rPr>
        <w:t>, por intermédio do(a) .........................., inscrito(a) no CNPJ sob n</w:t>
      </w:r>
      <w:r w:rsidRPr="004E13C0">
        <w:rPr>
          <w:sz w:val="24"/>
          <w:szCs w:val="24"/>
          <w:u w:val="words"/>
          <w:vertAlign w:val="superscript"/>
        </w:rPr>
        <w:t>o</w:t>
      </w:r>
      <w:r w:rsidRPr="004E13C0">
        <w:rPr>
          <w:sz w:val="24"/>
          <w:szCs w:val="24"/>
        </w:rPr>
        <w:t xml:space="preserve"> ................., com sede ........................, doravante denominada </w:t>
      </w:r>
      <w:r w:rsidRPr="004E13C0">
        <w:rPr>
          <w:b/>
          <w:sz w:val="24"/>
          <w:szCs w:val="24"/>
        </w:rPr>
        <w:t>CONCEDENTE</w:t>
      </w:r>
      <w:r w:rsidRPr="004E13C0">
        <w:rPr>
          <w:sz w:val="24"/>
          <w:szCs w:val="24"/>
        </w:rPr>
        <w:t xml:space="preserve">, neste ato representada pelo(a) ....................... </w:t>
      </w:r>
      <w:r w:rsidRPr="004E13C0">
        <w:rPr>
          <w:color w:val="FF0000"/>
          <w:sz w:val="24"/>
          <w:szCs w:val="24"/>
        </w:rPr>
        <w:t>(</w:t>
      </w:r>
      <w:r w:rsidRPr="004E13C0">
        <w:rPr>
          <w:i/>
          <w:color w:val="FF0000"/>
          <w:sz w:val="24"/>
          <w:szCs w:val="24"/>
        </w:rPr>
        <w:t xml:space="preserve">Secretário de Estado ou </w:t>
      </w:r>
      <w:r w:rsidRPr="004E13C0">
        <w:rPr>
          <w:i/>
          <w:color w:val="FF0000"/>
          <w:sz w:val="24"/>
          <w:szCs w:val="24"/>
          <w:lang w:eastAsia="en-US"/>
        </w:rPr>
        <w:t>dirigente máximo da entidade da Administração Pública Estadual</w:t>
      </w:r>
      <w:r w:rsidRPr="004E13C0">
        <w:rPr>
          <w:i/>
          <w:color w:val="FF0000"/>
          <w:sz w:val="24"/>
          <w:szCs w:val="24"/>
        </w:rPr>
        <w:t>),</w:t>
      </w:r>
      <w:r w:rsidRPr="004E13C0">
        <w:rPr>
          <w:sz w:val="24"/>
          <w:szCs w:val="24"/>
        </w:rPr>
        <w:t xml:space="preserve"> e a(o)</w:t>
      </w:r>
      <w:r w:rsidRPr="004E13C0">
        <w:rPr>
          <w:i/>
          <w:color w:val="FF0000"/>
          <w:sz w:val="24"/>
          <w:szCs w:val="24"/>
        </w:rPr>
        <w:t xml:space="preserve"> ............... (entidade privada sem fins lucrativos),</w:t>
      </w:r>
      <w:r w:rsidRPr="004E13C0">
        <w:rPr>
          <w:sz w:val="24"/>
          <w:szCs w:val="24"/>
        </w:rPr>
        <w:t>inscrita(o) no CNPJ sob n</w:t>
      </w:r>
      <w:r w:rsidRPr="004E13C0">
        <w:rPr>
          <w:sz w:val="24"/>
          <w:szCs w:val="24"/>
          <w:u w:val="words"/>
          <w:vertAlign w:val="superscript"/>
        </w:rPr>
        <w:t>o</w:t>
      </w:r>
      <w:r w:rsidRPr="004E13C0">
        <w:rPr>
          <w:sz w:val="24"/>
          <w:szCs w:val="24"/>
        </w:rPr>
        <w:t xml:space="preserve"> ......................., com sede ....................................., doravante denominada(o) </w:t>
      </w:r>
      <w:r w:rsidR="00B81786">
        <w:rPr>
          <w:b/>
          <w:sz w:val="24"/>
          <w:szCs w:val="24"/>
        </w:rPr>
        <w:t>PARCEIRO</w:t>
      </w:r>
      <w:r w:rsidRPr="004E13C0">
        <w:rPr>
          <w:sz w:val="24"/>
          <w:szCs w:val="24"/>
        </w:rPr>
        <w:t xml:space="preserve">, representada(o) pelo(a) </w:t>
      </w:r>
      <w:r w:rsidRPr="004E13C0">
        <w:rPr>
          <w:color w:val="FF0000"/>
          <w:sz w:val="24"/>
          <w:szCs w:val="24"/>
        </w:rPr>
        <w:t>(</w:t>
      </w:r>
      <w:r w:rsidRPr="004E13C0">
        <w:rPr>
          <w:i/>
          <w:color w:val="FF0000"/>
          <w:sz w:val="24"/>
          <w:szCs w:val="24"/>
        </w:rPr>
        <w:t xml:space="preserve">cargo do representante legal do </w:t>
      </w:r>
      <w:r w:rsidR="00B81786">
        <w:rPr>
          <w:i/>
          <w:color w:val="FF0000"/>
          <w:sz w:val="24"/>
          <w:szCs w:val="24"/>
        </w:rPr>
        <w:t>PARCEIRO</w:t>
      </w:r>
      <w:r w:rsidRPr="004E13C0">
        <w:rPr>
          <w:i/>
          <w:color w:val="FF0000"/>
          <w:sz w:val="24"/>
          <w:szCs w:val="24"/>
        </w:rPr>
        <w:t>, seguido da respectiva qualificação</w:t>
      </w:r>
      <w:r w:rsidRPr="004E13C0">
        <w:rPr>
          <w:color w:val="FF0000"/>
          <w:sz w:val="24"/>
          <w:szCs w:val="24"/>
        </w:rPr>
        <w:t>)</w:t>
      </w:r>
      <w:r w:rsidRPr="004E13C0">
        <w:rPr>
          <w:sz w:val="24"/>
          <w:szCs w:val="24"/>
        </w:rPr>
        <w:t xml:space="preserve">, resolvem celebrar o presente Termo de </w:t>
      </w:r>
      <w:proofErr w:type="spellStart"/>
      <w:r w:rsidR="00FE45A1">
        <w:rPr>
          <w:sz w:val="24"/>
          <w:szCs w:val="24"/>
        </w:rPr>
        <w:t>Fomento</w:t>
      </w:r>
      <w:r w:rsidRPr="004E13C0">
        <w:rPr>
          <w:sz w:val="24"/>
          <w:szCs w:val="24"/>
        </w:rPr>
        <w:t>,</w:t>
      </w:r>
      <w:r w:rsidR="00056304" w:rsidRPr="00FE45A1">
        <w:rPr>
          <w:rFonts w:eastAsia="Batang"/>
          <w:sz w:val="24"/>
          <w:szCs w:val="24"/>
        </w:rPr>
        <w:t>decorrente</w:t>
      </w:r>
      <w:proofErr w:type="spellEnd"/>
      <w:r w:rsidR="00056304" w:rsidRPr="00FE45A1">
        <w:rPr>
          <w:rFonts w:eastAsia="Batang"/>
          <w:sz w:val="24"/>
          <w:szCs w:val="24"/>
        </w:rPr>
        <w:t xml:space="preserve"> do</w:t>
      </w:r>
      <w:r w:rsidR="00056304" w:rsidRPr="00FE45A1">
        <w:rPr>
          <w:rFonts w:eastAsia="Batang"/>
          <w:color w:val="FF0000"/>
          <w:sz w:val="24"/>
          <w:szCs w:val="24"/>
        </w:rPr>
        <w:t xml:space="preserve"> Edital de Chamamento Público n. </w:t>
      </w:r>
      <w:proofErr w:type="spellStart"/>
      <w:r w:rsidR="00056304" w:rsidRPr="00FE45A1">
        <w:rPr>
          <w:rFonts w:eastAsia="Batang"/>
          <w:i/>
          <w:color w:val="FF0000"/>
          <w:sz w:val="24"/>
          <w:szCs w:val="24"/>
        </w:rPr>
        <w:t>xxxxx</w:t>
      </w:r>
      <w:proofErr w:type="spellEnd"/>
      <w:r w:rsidR="00056304" w:rsidRPr="00FE45A1">
        <w:rPr>
          <w:rFonts w:eastAsia="Batang"/>
          <w:color w:val="FF0000"/>
          <w:sz w:val="24"/>
          <w:szCs w:val="24"/>
        </w:rPr>
        <w:t xml:space="preserve">, de </w:t>
      </w:r>
      <w:proofErr w:type="spellStart"/>
      <w:r w:rsidR="00056304" w:rsidRPr="00FE45A1">
        <w:rPr>
          <w:rFonts w:eastAsia="Batang"/>
          <w:i/>
          <w:color w:val="FF0000"/>
          <w:sz w:val="24"/>
          <w:szCs w:val="24"/>
        </w:rPr>
        <w:t>xxxxou</w:t>
      </w:r>
      <w:proofErr w:type="spellEnd"/>
      <w:r w:rsidR="00056304" w:rsidRPr="00FE45A1">
        <w:rPr>
          <w:rFonts w:eastAsia="Batang"/>
          <w:i/>
          <w:color w:val="FF0000"/>
          <w:sz w:val="24"/>
          <w:szCs w:val="24"/>
        </w:rPr>
        <w:t xml:space="preserve"> da Dispensa de Chamamento Público n. </w:t>
      </w:r>
      <w:proofErr w:type="spellStart"/>
      <w:r w:rsidR="00056304" w:rsidRPr="00FE45A1">
        <w:rPr>
          <w:rFonts w:eastAsia="Batang"/>
          <w:i/>
          <w:color w:val="FF0000"/>
          <w:sz w:val="24"/>
          <w:szCs w:val="24"/>
        </w:rPr>
        <w:t>xxxx</w:t>
      </w:r>
      <w:proofErr w:type="spellEnd"/>
      <w:r w:rsidR="00056304" w:rsidRPr="00FE45A1">
        <w:rPr>
          <w:rFonts w:eastAsia="Batang"/>
          <w:i/>
          <w:color w:val="FF0000"/>
          <w:sz w:val="24"/>
          <w:szCs w:val="24"/>
        </w:rPr>
        <w:t xml:space="preserve"> ou Inexigibilidade de Chamamento Público n. </w:t>
      </w:r>
      <w:proofErr w:type="spellStart"/>
      <w:r w:rsidR="00056304" w:rsidRPr="00FE45A1">
        <w:rPr>
          <w:rFonts w:eastAsia="Batang"/>
          <w:i/>
          <w:color w:val="FF0000"/>
          <w:sz w:val="24"/>
          <w:szCs w:val="24"/>
        </w:rPr>
        <w:t>xxxxx</w:t>
      </w:r>
      <w:proofErr w:type="spellEnd"/>
      <w:r w:rsidR="00056304" w:rsidRPr="00FE45A1">
        <w:rPr>
          <w:rFonts w:eastAsia="Batang"/>
          <w:i/>
          <w:color w:val="FF0000"/>
          <w:sz w:val="24"/>
          <w:szCs w:val="24"/>
        </w:rPr>
        <w:t xml:space="preserve"> ou Emenda Parlamentar n. </w:t>
      </w:r>
      <w:proofErr w:type="spellStart"/>
      <w:r w:rsidR="00056304" w:rsidRPr="00FE45A1">
        <w:rPr>
          <w:rFonts w:eastAsia="Batang"/>
          <w:i/>
          <w:color w:val="FF0000"/>
          <w:sz w:val="24"/>
          <w:szCs w:val="24"/>
        </w:rPr>
        <w:t>xxxx</w:t>
      </w:r>
      <w:proofErr w:type="spellEnd"/>
      <w:r w:rsidR="00056304">
        <w:rPr>
          <w:rFonts w:eastAsia="Batang"/>
          <w:i/>
          <w:color w:val="FF0000"/>
          <w:sz w:val="24"/>
          <w:szCs w:val="24"/>
        </w:rPr>
        <w:t>)</w:t>
      </w:r>
      <w:r w:rsidR="00056304" w:rsidRPr="00FE45A1">
        <w:rPr>
          <w:rFonts w:eastAsia="Batang"/>
          <w:sz w:val="24"/>
          <w:szCs w:val="24"/>
        </w:rPr>
        <w:t>,</w:t>
      </w:r>
      <w:r w:rsidRPr="004E13C0">
        <w:rPr>
          <w:b/>
          <w:sz w:val="24"/>
          <w:szCs w:val="24"/>
        </w:rPr>
        <w:t xml:space="preserve">registrado no </w:t>
      </w:r>
      <w:r w:rsidR="00512AD0">
        <w:rPr>
          <w:b/>
          <w:sz w:val="24"/>
          <w:szCs w:val="24"/>
        </w:rPr>
        <w:t>Sistema de Acompanhamento de Convênios e Parcerias</w:t>
      </w:r>
      <w:r w:rsidRPr="004E13C0">
        <w:rPr>
          <w:b/>
          <w:sz w:val="24"/>
          <w:szCs w:val="24"/>
        </w:rPr>
        <w:t xml:space="preserve">, </w:t>
      </w:r>
      <w:r w:rsidRPr="004E13C0">
        <w:rPr>
          <w:rFonts w:eastAsiaTheme="minorHAnsi"/>
          <w:color w:val="000000" w:themeColor="text1"/>
          <w:sz w:val="24"/>
          <w:szCs w:val="24"/>
          <w:lang w:eastAsia="en-US"/>
        </w:rPr>
        <w:t xml:space="preserve">no endereço </w:t>
      </w:r>
      <w:hyperlink r:id="rId10" w:history="1">
        <w:r w:rsidRPr="004E13C0">
          <w:rPr>
            <w:rStyle w:val="Hyperlink"/>
            <w:rFonts w:eastAsiaTheme="minorHAnsi"/>
            <w:sz w:val="24"/>
            <w:szCs w:val="24"/>
            <w:lang w:eastAsia="en-US"/>
          </w:rPr>
          <w:t>www.gestao.cge.to.gov.br/convênios</w:t>
        </w:r>
      </w:hyperlink>
      <w:r w:rsidRPr="0039634F">
        <w:rPr>
          <w:rStyle w:val="Hyperlink"/>
          <w:rFonts w:eastAsiaTheme="minorHAnsi"/>
          <w:color w:val="auto"/>
          <w:sz w:val="24"/>
          <w:szCs w:val="24"/>
          <w:lang w:eastAsia="en-US"/>
        </w:rPr>
        <w:t>,</w:t>
      </w:r>
      <w:r w:rsidRPr="0039634F">
        <w:rPr>
          <w:bCs/>
          <w:sz w:val="24"/>
          <w:szCs w:val="24"/>
        </w:rPr>
        <w:t xml:space="preserve">ou em outro que venha a substituí-lo, </w:t>
      </w:r>
      <w:r w:rsidRPr="0039634F">
        <w:rPr>
          <w:sz w:val="24"/>
          <w:szCs w:val="24"/>
        </w:rPr>
        <w:t>sob o nº</w:t>
      </w:r>
      <w:r w:rsidRPr="0039634F">
        <w:rPr>
          <w:b/>
          <w:sz w:val="24"/>
          <w:szCs w:val="24"/>
        </w:rPr>
        <w:t>....................</w:t>
      </w:r>
      <w:r w:rsidRPr="0039634F">
        <w:rPr>
          <w:sz w:val="24"/>
          <w:szCs w:val="24"/>
        </w:rPr>
        <w:t>, regendo-se pelo disposto na Lei Complementar</w:t>
      </w:r>
      <w:r w:rsidRPr="004E13C0">
        <w:rPr>
          <w:sz w:val="24"/>
          <w:szCs w:val="24"/>
        </w:rPr>
        <w:t xml:space="preserve"> nº 101, de 04 de maio de 2000, na Lei n</w:t>
      </w:r>
      <w:r w:rsidRPr="004E13C0">
        <w:rPr>
          <w:sz w:val="24"/>
          <w:szCs w:val="24"/>
          <w:u w:val="words"/>
          <w:vertAlign w:val="superscript"/>
        </w:rPr>
        <w:t>o</w:t>
      </w:r>
      <w:r w:rsidRPr="004E13C0">
        <w:rPr>
          <w:sz w:val="24"/>
          <w:szCs w:val="24"/>
        </w:rPr>
        <w:t xml:space="preserve"> 8.666, de 21 </w:t>
      </w:r>
      <w:r w:rsidR="00043152">
        <w:rPr>
          <w:sz w:val="24"/>
          <w:szCs w:val="24"/>
        </w:rPr>
        <w:t>de junho de 1993, na Lei nº 4.3</w:t>
      </w:r>
      <w:r w:rsidRPr="004E13C0">
        <w:rPr>
          <w:sz w:val="24"/>
          <w:szCs w:val="24"/>
        </w:rPr>
        <w:t>2</w:t>
      </w:r>
      <w:r w:rsidR="00043152">
        <w:rPr>
          <w:sz w:val="24"/>
          <w:szCs w:val="24"/>
        </w:rPr>
        <w:t>0</w:t>
      </w:r>
      <w:r w:rsidRPr="004E13C0">
        <w:rPr>
          <w:sz w:val="24"/>
          <w:szCs w:val="24"/>
        </w:rPr>
        <w:t xml:space="preserve">, de 17 de março de 1964, na Lei nº 13.019/2004, no que couber, na Lei nº 9.504, de 30 de setembro de 1997, na Lei de Diretrizes Orçamentárias do corrente exercício................, no </w:t>
      </w:r>
      <w:r w:rsidRPr="002773BB">
        <w:rPr>
          <w:sz w:val="24"/>
          <w:szCs w:val="24"/>
        </w:rPr>
        <w:t>Decreto Estadual n</w:t>
      </w:r>
      <w:r w:rsidRPr="002773BB">
        <w:rPr>
          <w:sz w:val="24"/>
          <w:szCs w:val="24"/>
          <w:vertAlign w:val="superscript"/>
        </w:rPr>
        <w:t>o</w:t>
      </w:r>
      <w:r w:rsidR="00A85AAC" w:rsidRPr="002773BB">
        <w:rPr>
          <w:bCs/>
          <w:sz w:val="24"/>
          <w:szCs w:val="24"/>
          <w:lang w:eastAsia="pt-BR"/>
        </w:rPr>
        <w:t>5.816, de 10 de maio de 2018</w:t>
      </w:r>
      <w:r w:rsidRPr="002773BB">
        <w:rPr>
          <w:sz w:val="24"/>
          <w:szCs w:val="24"/>
        </w:rPr>
        <w:t>,</w:t>
      </w:r>
      <w:r w:rsidRPr="004E13C0">
        <w:rPr>
          <w:sz w:val="24"/>
          <w:szCs w:val="24"/>
        </w:rPr>
        <w:t xml:space="preserve"> consoante o processo n</w:t>
      </w:r>
      <w:r w:rsidRPr="004E13C0">
        <w:rPr>
          <w:sz w:val="24"/>
          <w:szCs w:val="24"/>
          <w:u w:val="words"/>
          <w:vertAlign w:val="superscript"/>
        </w:rPr>
        <w:t>o</w:t>
      </w:r>
      <w:r w:rsidRPr="004E13C0">
        <w:rPr>
          <w:sz w:val="24"/>
          <w:szCs w:val="24"/>
        </w:rPr>
        <w:t xml:space="preserve"> ......................... e mediante as cláusulas e condições seguintes: </w:t>
      </w:r>
    </w:p>
    <w:p w:rsidR="00BE28E6" w:rsidRPr="00A30F5E" w:rsidRDefault="005B3DC1" w:rsidP="008E6F7A">
      <w:pPr>
        <w:spacing w:before="120" w:after="120"/>
        <w:jc w:val="both"/>
        <w:rPr>
          <w:rFonts w:eastAsia="Batang"/>
          <w:b/>
          <w:sz w:val="24"/>
          <w:szCs w:val="24"/>
        </w:rPr>
      </w:pPr>
      <w:r>
        <w:rPr>
          <w:noProof/>
          <w:sz w:val="24"/>
          <w:szCs w:val="24"/>
          <w:lang w:eastAsia="pt-BR"/>
        </w:rPr>
        <mc:AlternateContent>
          <mc:Choice Requires="wps">
            <w:drawing>
              <wp:anchor distT="45720" distB="45720" distL="114300" distR="114300" simplePos="0" relativeHeight="251659264" behindDoc="0" locked="0" layoutInCell="1" allowOverlap="1">
                <wp:simplePos x="0" y="0"/>
                <wp:positionH relativeFrom="margin">
                  <wp:posOffset>109220</wp:posOffset>
                </wp:positionH>
                <wp:positionV relativeFrom="paragraph">
                  <wp:posOffset>109855</wp:posOffset>
                </wp:positionV>
                <wp:extent cx="5724525" cy="1485900"/>
                <wp:effectExtent l="0" t="0" r="9525"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85900"/>
                        </a:xfrm>
                        <a:prstGeom prst="rect">
                          <a:avLst/>
                        </a:prstGeom>
                        <a:solidFill>
                          <a:srgbClr val="FFFFFF"/>
                        </a:solidFill>
                        <a:ln w="9525">
                          <a:solidFill>
                            <a:srgbClr val="000000"/>
                          </a:solidFill>
                          <a:miter lim="800000"/>
                          <a:headEnd/>
                          <a:tailEnd/>
                        </a:ln>
                      </wps:spPr>
                      <wps:txbx>
                        <w:txbxContent>
                          <w:p w:rsidR="003C5495" w:rsidRPr="008436EB" w:rsidRDefault="003C5495" w:rsidP="002F2DDF">
                            <w:pPr>
                              <w:spacing w:before="120" w:after="120"/>
                              <w:jc w:val="both"/>
                              <w:rPr>
                                <w:rFonts w:asciiTheme="minorHAnsi" w:hAnsiTheme="minorHAnsi" w:cs="Arial"/>
                                <w:color w:val="1F497D" w:themeColor="text2"/>
                              </w:rPr>
                            </w:pPr>
                            <w:r w:rsidRPr="00B54EF0">
                              <w:rPr>
                                <w:b/>
                                <w:color w:val="1F497D" w:themeColor="text2"/>
                              </w:rPr>
                              <w:t>Nota Explicativa</w:t>
                            </w:r>
                            <w:r w:rsidRPr="00B54EF0">
                              <w:rPr>
                                <w:color w:val="1F497D" w:themeColor="text2"/>
                              </w:rPr>
                              <w:t xml:space="preserve">: Constará do preâmbulo </w:t>
                            </w:r>
                            <w:r w:rsidR="006E675E">
                              <w:rPr>
                                <w:color w:val="1F497D" w:themeColor="text2"/>
                              </w:rPr>
                              <w:t xml:space="preserve">o número sequencial e </w:t>
                            </w:r>
                            <w:r>
                              <w:rPr>
                                <w:color w:val="1F497D" w:themeColor="text2"/>
                              </w:rPr>
                              <w:t>a denominação</w:t>
                            </w:r>
                            <w:r w:rsidRPr="00B54EF0">
                              <w:rPr>
                                <w:color w:val="1F497D" w:themeColor="text2"/>
                              </w:rPr>
                              <w:t xml:space="preserve"> complet</w:t>
                            </w:r>
                            <w:r>
                              <w:rPr>
                                <w:color w:val="1F497D" w:themeColor="text2"/>
                              </w:rPr>
                              <w:t>a</w:t>
                            </w:r>
                            <w:r w:rsidRPr="00B54EF0">
                              <w:rPr>
                                <w:color w:val="1F497D" w:themeColor="text2"/>
                              </w:rPr>
                              <w:t xml:space="preserve">, conforme determina </w:t>
                            </w:r>
                            <w:r w:rsidRPr="00D46EB8">
                              <w:rPr>
                                <w:color w:val="1F497D" w:themeColor="text2"/>
                              </w:rPr>
                              <w:t xml:space="preserve">o art. </w:t>
                            </w:r>
                            <w:r w:rsidR="00186AEE" w:rsidRPr="00D46EB8">
                              <w:rPr>
                                <w:color w:val="1F497D" w:themeColor="text2"/>
                              </w:rPr>
                              <w:t>14</w:t>
                            </w:r>
                            <w:r w:rsidRPr="00D46EB8">
                              <w:rPr>
                                <w:color w:val="1F497D" w:themeColor="text2"/>
                              </w:rPr>
                              <w:t xml:space="preserve"> do </w:t>
                            </w:r>
                            <w:r w:rsidR="00186AEE" w:rsidRPr="00D46EB8">
                              <w:rPr>
                                <w:color w:val="1F497D" w:themeColor="text2"/>
                              </w:rPr>
                              <w:t>Decreto Estadual n</w:t>
                            </w:r>
                            <w:r w:rsidR="00186AEE" w:rsidRPr="00D46EB8">
                              <w:rPr>
                                <w:color w:val="1F497D" w:themeColor="text2"/>
                                <w:vertAlign w:val="superscript"/>
                              </w:rPr>
                              <w:t>o</w:t>
                            </w:r>
                            <w:r w:rsidR="00186AEE" w:rsidRPr="00D46EB8">
                              <w:rPr>
                                <w:bCs/>
                                <w:color w:val="1F497D" w:themeColor="text2"/>
                                <w:lang w:eastAsia="pt-BR"/>
                              </w:rPr>
                              <w:t>5.816, de 10 de maio de 2018</w:t>
                            </w:r>
                            <w:r w:rsidRPr="00D46EB8">
                              <w:rPr>
                                <w:color w:val="1F497D" w:themeColor="text2"/>
                              </w:rPr>
                              <w:t>.</w:t>
                            </w:r>
                            <w:r w:rsidRPr="00043152">
                              <w:rPr>
                                <w:bCs/>
                                <w:color w:val="1F497D" w:themeColor="text2"/>
                              </w:rPr>
                              <w:t>Na</w:t>
                            </w:r>
                            <w:r w:rsidRPr="00583832">
                              <w:rPr>
                                <w:bCs/>
                                <w:color w:val="1F497D" w:themeColor="text2"/>
                              </w:rPr>
                              <w:t xml:space="preserve"> indicação da referência ao número da Lei de Diretrizes Orçamentárias deverá ser observada a </w:t>
                            </w:r>
                            <w:r w:rsidRPr="00583832">
                              <w:rPr>
                                <w:b/>
                                <w:bCs/>
                                <w:color w:val="1F497D" w:themeColor="text2"/>
                              </w:rPr>
                              <w:t>vigente</w:t>
                            </w:r>
                            <w:r w:rsidRPr="00583832">
                              <w:rPr>
                                <w:bCs/>
                                <w:color w:val="1F497D" w:themeColor="text2"/>
                              </w:rPr>
                              <w:t xml:space="preserve"> no ato da celebração do instrumento</w:t>
                            </w:r>
                            <w:r>
                              <w:rPr>
                                <w:bCs/>
                                <w:color w:val="1F497D" w:themeColor="text2"/>
                              </w:rPr>
                              <w:t>. O</w:t>
                            </w:r>
                            <w:r w:rsidR="006E675E">
                              <w:rPr>
                                <w:bCs/>
                                <w:color w:val="1F497D" w:themeColor="text2"/>
                              </w:rPr>
                              <w:t xml:space="preserve"> art.</w:t>
                            </w:r>
                            <w:r w:rsidR="00186AEE" w:rsidRPr="001D3D9A">
                              <w:rPr>
                                <w:rFonts w:asciiTheme="minorHAnsi" w:hAnsiTheme="minorHAnsi" w:cs="Arial"/>
                                <w:color w:val="1F497D" w:themeColor="text2"/>
                                <w:sz w:val="22"/>
                              </w:rPr>
                              <w:t>3</w:t>
                            </w:r>
                            <w:r w:rsidRPr="001D3D9A">
                              <w:rPr>
                                <w:rFonts w:asciiTheme="minorHAnsi" w:hAnsiTheme="minorHAnsi" w:cs="Arial"/>
                                <w:color w:val="1F497D" w:themeColor="text2"/>
                                <w:sz w:val="22"/>
                              </w:rPr>
                              <w:t>º § </w:t>
                            </w:r>
                            <w:r w:rsidR="00186AEE" w:rsidRPr="001D3D9A">
                              <w:rPr>
                                <w:rFonts w:asciiTheme="minorHAnsi" w:hAnsiTheme="minorHAnsi" w:cs="Arial"/>
                                <w:color w:val="1F497D" w:themeColor="text2"/>
                                <w:sz w:val="22"/>
                              </w:rPr>
                              <w:t>7</w:t>
                            </w:r>
                            <w:r w:rsidRPr="001D3D9A">
                              <w:rPr>
                                <w:rFonts w:asciiTheme="minorHAnsi" w:hAnsiTheme="minorHAnsi" w:cs="Arial"/>
                                <w:color w:val="1F497D" w:themeColor="text2"/>
                                <w:sz w:val="22"/>
                              </w:rPr>
                              <w:t>º </w:t>
                            </w:r>
                            <w:r w:rsidR="006F17F6" w:rsidRPr="001D3D9A">
                              <w:rPr>
                                <w:color w:val="1F497D" w:themeColor="text2"/>
                              </w:rPr>
                              <w:t>do Decreto Estadual n</w:t>
                            </w:r>
                            <w:r w:rsidR="006F17F6" w:rsidRPr="001D3D9A">
                              <w:rPr>
                                <w:color w:val="1F497D" w:themeColor="text2"/>
                                <w:vertAlign w:val="superscript"/>
                              </w:rPr>
                              <w:t>o</w:t>
                            </w:r>
                            <w:r w:rsidR="006F17F6" w:rsidRPr="001D3D9A">
                              <w:rPr>
                                <w:bCs/>
                                <w:color w:val="1F497D" w:themeColor="text2"/>
                                <w:lang w:eastAsia="pt-BR"/>
                              </w:rPr>
                              <w:t>5.816, de 10 de maio de 2018</w:t>
                            </w:r>
                            <w:r w:rsidRPr="001D3D9A">
                              <w:rPr>
                                <w:color w:val="1F497D" w:themeColor="text2"/>
                              </w:rPr>
                              <w:t xml:space="preserve">, preconiza, </w:t>
                            </w:r>
                            <w:proofErr w:type="gramStart"/>
                            <w:r w:rsidRPr="001D3D9A">
                              <w:rPr>
                                <w:color w:val="1F497D" w:themeColor="text2"/>
                              </w:rPr>
                              <w:t>As</w:t>
                            </w:r>
                            <w:proofErr w:type="gramEnd"/>
                            <w:r w:rsidRPr="001D3D9A">
                              <w:rPr>
                                <w:color w:val="1F497D" w:themeColor="text2"/>
                              </w:rPr>
                              <w:t xml:space="preserve"> p</w:t>
                            </w:r>
                            <w:r w:rsidRPr="0015360F">
                              <w:rPr>
                                <w:color w:val="1F497D" w:themeColor="text2"/>
                              </w:rPr>
                              <w:t xml:space="preserve">arcerias que envolvam recursos decorrentes de emendas parlamentares individuais às Leis Orçamentárias Anuais poderão ser celebradas sem a obrigação de chamamento público. Destacando que a dispensa ou a inexigibilidade de chamamento público, bem como o disposto no § 7º, do art. 3º, não afastam a aplicação dos demais dispositivos do </w:t>
                            </w:r>
                            <w:r w:rsidR="006F17F6" w:rsidRPr="008436EB">
                              <w:rPr>
                                <w:color w:val="1F497D" w:themeColor="text2"/>
                              </w:rPr>
                              <w:t>Decreto Estadual n</w:t>
                            </w:r>
                            <w:r w:rsidR="006F17F6" w:rsidRPr="008436EB">
                              <w:rPr>
                                <w:color w:val="1F497D" w:themeColor="text2"/>
                                <w:vertAlign w:val="superscript"/>
                              </w:rPr>
                              <w:t>o</w:t>
                            </w:r>
                            <w:r w:rsidR="006F17F6" w:rsidRPr="008436EB">
                              <w:rPr>
                                <w:bCs/>
                                <w:color w:val="1F497D" w:themeColor="text2"/>
                                <w:lang w:eastAsia="pt-BR"/>
                              </w:rPr>
                              <w:t>5.816, de 10 de maio de 2018</w:t>
                            </w:r>
                            <w:r w:rsidRPr="008436EB">
                              <w:rPr>
                                <w:color w:val="1F497D" w:themeColor="text2"/>
                              </w:rPr>
                              <w:t>.</w:t>
                            </w:r>
                          </w:p>
                          <w:p w:rsidR="003C5495" w:rsidRPr="00583832" w:rsidRDefault="003C5495" w:rsidP="00056304">
                            <w:pPr>
                              <w:widowControl w:val="0"/>
                              <w:autoSpaceDE w:val="0"/>
                              <w:jc w:val="both"/>
                              <w:rPr>
                                <w:b/>
                                <w:bCs/>
                                <w:color w:val="1F497D" w:themeColor="text2"/>
                              </w:rPr>
                            </w:pPr>
                          </w:p>
                          <w:p w:rsidR="003C5495" w:rsidRPr="00B54EF0" w:rsidRDefault="003C5495" w:rsidP="004E13C0">
                            <w:pPr>
                              <w:rPr>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8.6pt;margin-top:8.65pt;width:450.7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">
                <v:textbox>
                  <w:txbxContent>
                    <w:p w:rsidR="003C5495" w:rsidRPr="008436EB" w:rsidRDefault="003C5495" w:rsidP="002F2DDF">
                      <w:pPr>
                        <w:spacing w:before="120" w:after="120"/>
                        <w:jc w:val="both"/>
                        <w:rPr>
                          <w:rFonts w:asciiTheme="minorHAnsi" w:hAnsiTheme="minorHAnsi" w:cs="Arial"/>
                          <w:color w:val="1F497D" w:themeColor="text2"/>
                        </w:rPr>
                      </w:pPr>
                      <w:r w:rsidRPr="00B54EF0">
                        <w:rPr>
                          <w:b/>
                          <w:color w:val="1F497D" w:themeColor="text2"/>
                        </w:rPr>
                        <w:t>Nota Explicativa</w:t>
                      </w:r>
                      <w:r w:rsidRPr="00B54EF0">
                        <w:rPr>
                          <w:color w:val="1F497D" w:themeColor="text2"/>
                        </w:rPr>
                        <w:t xml:space="preserve">: Constará do preâmbulo </w:t>
                      </w:r>
                      <w:r w:rsidR="006E675E">
                        <w:rPr>
                          <w:color w:val="1F497D" w:themeColor="text2"/>
                        </w:rPr>
                        <w:t xml:space="preserve">o número sequencial e </w:t>
                      </w:r>
                      <w:r>
                        <w:rPr>
                          <w:color w:val="1F497D" w:themeColor="text2"/>
                        </w:rPr>
                        <w:t>a denominação</w:t>
                      </w:r>
                      <w:r w:rsidRPr="00B54EF0">
                        <w:rPr>
                          <w:color w:val="1F497D" w:themeColor="text2"/>
                        </w:rPr>
                        <w:t xml:space="preserve"> complet</w:t>
                      </w:r>
                      <w:r>
                        <w:rPr>
                          <w:color w:val="1F497D" w:themeColor="text2"/>
                        </w:rPr>
                        <w:t>a</w:t>
                      </w:r>
                      <w:r w:rsidRPr="00B54EF0">
                        <w:rPr>
                          <w:color w:val="1F497D" w:themeColor="text2"/>
                        </w:rPr>
                        <w:t xml:space="preserve">, conforme determina </w:t>
                      </w:r>
                      <w:r w:rsidRPr="00D46EB8">
                        <w:rPr>
                          <w:color w:val="1F497D" w:themeColor="text2"/>
                        </w:rPr>
                        <w:t xml:space="preserve">o art. </w:t>
                      </w:r>
                      <w:r w:rsidR="00186AEE" w:rsidRPr="00D46EB8">
                        <w:rPr>
                          <w:color w:val="1F497D" w:themeColor="text2"/>
                        </w:rPr>
                        <w:t>14</w:t>
                      </w:r>
                      <w:r w:rsidRPr="00D46EB8">
                        <w:rPr>
                          <w:color w:val="1F497D" w:themeColor="text2"/>
                        </w:rPr>
                        <w:t xml:space="preserve"> do </w:t>
                      </w:r>
                      <w:r w:rsidR="00186AEE" w:rsidRPr="00D46EB8">
                        <w:rPr>
                          <w:color w:val="1F497D" w:themeColor="text2"/>
                        </w:rPr>
                        <w:t>Decreto Estadual n</w:t>
                      </w:r>
                      <w:r w:rsidR="00186AEE" w:rsidRPr="00D46EB8">
                        <w:rPr>
                          <w:color w:val="1F497D" w:themeColor="text2"/>
                          <w:vertAlign w:val="superscript"/>
                        </w:rPr>
                        <w:t>o</w:t>
                      </w:r>
                      <w:r w:rsidR="00186AEE" w:rsidRPr="00D46EB8">
                        <w:rPr>
                          <w:bCs/>
                          <w:color w:val="1F497D" w:themeColor="text2"/>
                          <w:lang w:eastAsia="pt-BR"/>
                        </w:rPr>
                        <w:t>5.816, de 10 de maio de 2018</w:t>
                      </w:r>
                      <w:r w:rsidRPr="00D46EB8">
                        <w:rPr>
                          <w:color w:val="1F497D" w:themeColor="text2"/>
                        </w:rPr>
                        <w:t>.</w:t>
                      </w:r>
                      <w:r w:rsidRPr="00043152">
                        <w:rPr>
                          <w:bCs/>
                          <w:color w:val="1F497D" w:themeColor="text2"/>
                        </w:rPr>
                        <w:t>Na</w:t>
                      </w:r>
                      <w:r w:rsidRPr="00583832">
                        <w:rPr>
                          <w:bCs/>
                          <w:color w:val="1F497D" w:themeColor="text2"/>
                        </w:rPr>
                        <w:t xml:space="preserve"> indicação da referência ao número da Lei de Diretrizes Orçamentárias deverá ser observada a </w:t>
                      </w:r>
                      <w:r w:rsidRPr="00583832">
                        <w:rPr>
                          <w:b/>
                          <w:bCs/>
                          <w:color w:val="1F497D" w:themeColor="text2"/>
                        </w:rPr>
                        <w:t>vigente</w:t>
                      </w:r>
                      <w:r w:rsidRPr="00583832">
                        <w:rPr>
                          <w:bCs/>
                          <w:color w:val="1F497D" w:themeColor="text2"/>
                        </w:rPr>
                        <w:t xml:space="preserve"> no ato da celebração do instrumento</w:t>
                      </w:r>
                      <w:r>
                        <w:rPr>
                          <w:bCs/>
                          <w:color w:val="1F497D" w:themeColor="text2"/>
                        </w:rPr>
                        <w:t>. O</w:t>
                      </w:r>
                      <w:r w:rsidR="006E675E">
                        <w:rPr>
                          <w:bCs/>
                          <w:color w:val="1F497D" w:themeColor="text2"/>
                        </w:rPr>
                        <w:t xml:space="preserve"> art.</w:t>
                      </w:r>
                      <w:r w:rsidR="00186AEE" w:rsidRPr="001D3D9A">
                        <w:rPr>
                          <w:rFonts w:asciiTheme="minorHAnsi" w:hAnsiTheme="minorHAnsi" w:cs="Arial"/>
                          <w:color w:val="1F497D" w:themeColor="text2"/>
                          <w:sz w:val="22"/>
                        </w:rPr>
                        <w:t>3</w:t>
                      </w:r>
                      <w:r w:rsidRPr="001D3D9A">
                        <w:rPr>
                          <w:rFonts w:asciiTheme="minorHAnsi" w:hAnsiTheme="minorHAnsi" w:cs="Arial"/>
                          <w:color w:val="1F497D" w:themeColor="text2"/>
                          <w:sz w:val="22"/>
                        </w:rPr>
                        <w:t>º § </w:t>
                      </w:r>
                      <w:r w:rsidR="00186AEE" w:rsidRPr="001D3D9A">
                        <w:rPr>
                          <w:rFonts w:asciiTheme="minorHAnsi" w:hAnsiTheme="minorHAnsi" w:cs="Arial"/>
                          <w:color w:val="1F497D" w:themeColor="text2"/>
                          <w:sz w:val="22"/>
                        </w:rPr>
                        <w:t>7</w:t>
                      </w:r>
                      <w:r w:rsidRPr="001D3D9A">
                        <w:rPr>
                          <w:rFonts w:asciiTheme="minorHAnsi" w:hAnsiTheme="minorHAnsi" w:cs="Arial"/>
                          <w:color w:val="1F497D" w:themeColor="text2"/>
                          <w:sz w:val="22"/>
                        </w:rPr>
                        <w:t>º </w:t>
                      </w:r>
                      <w:r w:rsidR="006F17F6" w:rsidRPr="001D3D9A">
                        <w:rPr>
                          <w:color w:val="1F497D" w:themeColor="text2"/>
                        </w:rPr>
                        <w:t>do Decreto Estadual n</w:t>
                      </w:r>
                      <w:r w:rsidR="006F17F6" w:rsidRPr="001D3D9A">
                        <w:rPr>
                          <w:color w:val="1F497D" w:themeColor="text2"/>
                          <w:vertAlign w:val="superscript"/>
                        </w:rPr>
                        <w:t>o</w:t>
                      </w:r>
                      <w:r w:rsidR="006F17F6" w:rsidRPr="001D3D9A">
                        <w:rPr>
                          <w:bCs/>
                          <w:color w:val="1F497D" w:themeColor="text2"/>
                          <w:lang w:eastAsia="pt-BR"/>
                        </w:rPr>
                        <w:t>5.816, de 10 de maio de 2018</w:t>
                      </w:r>
                      <w:r w:rsidRPr="001D3D9A">
                        <w:rPr>
                          <w:color w:val="1F497D" w:themeColor="text2"/>
                        </w:rPr>
                        <w:t xml:space="preserve">, preconiza, </w:t>
                      </w:r>
                      <w:proofErr w:type="gramStart"/>
                      <w:r w:rsidRPr="001D3D9A">
                        <w:rPr>
                          <w:color w:val="1F497D" w:themeColor="text2"/>
                        </w:rPr>
                        <w:t>As</w:t>
                      </w:r>
                      <w:proofErr w:type="gramEnd"/>
                      <w:r w:rsidRPr="001D3D9A">
                        <w:rPr>
                          <w:color w:val="1F497D" w:themeColor="text2"/>
                        </w:rPr>
                        <w:t xml:space="preserve"> p</w:t>
                      </w:r>
                      <w:r w:rsidRPr="0015360F">
                        <w:rPr>
                          <w:color w:val="1F497D" w:themeColor="text2"/>
                        </w:rPr>
                        <w:t xml:space="preserve">arcerias que envolvam recursos decorrentes de emendas parlamentares individuais às Leis Orçamentárias Anuais poderão ser celebradas sem a obrigação de chamamento público. Destacando que a dispensa ou a inexigibilidade de chamamento público, bem como o disposto no § 7º, do art. 3º, não afastam a aplicação dos demais dispositivos do </w:t>
                      </w:r>
                      <w:r w:rsidR="006F17F6" w:rsidRPr="008436EB">
                        <w:rPr>
                          <w:color w:val="1F497D" w:themeColor="text2"/>
                        </w:rPr>
                        <w:t>Decreto Estadual n</w:t>
                      </w:r>
                      <w:r w:rsidR="006F17F6" w:rsidRPr="008436EB">
                        <w:rPr>
                          <w:color w:val="1F497D" w:themeColor="text2"/>
                          <w:vertAlign w:val="superscript"/>
                        </w:rPr>
                        <w:t>o</w:t>
                      </w:r>
                      <w:r w:rsidR="006F17F6" w:rsidRPr="008436EB">
                        <w:rPr>
                          <w:bCs/>
                          <w:color w:val="1F497D" w:themeColor="text2"/>
                          <w:lang w:eastAsia="pt-BR"/>
                        </w:rPr>
                        <w:t>5.816, de 10 de maio de 2018</w:t>
                      </w:r>
                      <w:r w:rsidRPr="008436EB">
                        <w:rPr>
                          <w:color w:val="1F497D" w:themeColor="text2"/>
                        </w:rPr>
                        <w:t>.</w:t>
                      </w:r>
                    </w:p>
                    <w:p w:rsidR="003C5495" w:rsidRPr="00583832" w:rsidRDefault="003C5495" w:rsidP="00056304">
                      <w:pPr>
                        <w:widowControl w:val="0"/>
                        <w:autoSpaceDE w:val="0"/>
                        <w:jc w:val="both"/>
                        <w:rPr>
                          <w:b/>
                          <w:bCs/>
                          <w:color w:val="1F497D" w:themeColor="text2"/>
                        </w:rPr>
                      </w:pPr>
                    </w:p>
                    <w:p w:rsidR="003C5495" w:rsidRPr="00B54EF0" w:rsidRDefault="003C5495" w:rsidP="004E13C0">
                      <w:pPr>
                        <w:rPr>
                          <w:color w:val="4F81BD" w:themeColor="accent1"/>
                        </w:rPr>
                      </w:pPr>
                    </w:p>
                  </w:txbxContent>
                </v:textbox>
                <w10:wrap type="square" anchorx="margin"/>
              </v:shape>
            </w:pict>
          </mc:Fallback>
        </mc:AlternateContent>
      </w:r>
      <w:r w:rsidR="00676CDD" w:rsidRPr="00A30F5E">
        <w:rPr>
          <w:rFonts w:eastAsia="Batang"/>
          <w:b/>
          <w:sz w:val="24"/>
          <w:szCs w:val="24"/>
        </w:rPr>
        <w:t>CLÁUSULA PRIMEIRA – DO OBJETO</w:t>
      </w:r>
    </w:p>
    <w:p w:rsidR="00694265" w:rsidRDefault="00676CDD" w:rsidP="008E6F7A">
      <w:pPr>
        <w:suppressAutoHyphens w:val="0"/>
        <w:spacing w:before="120" w:after="120"/>
        <w:jc w:val="both"/>
        <w:rPr>
          <w:sz w:val="24"/>
          <w:szCs w:val="24"/>
        </w:rPr>
      </w:pPr>
      <w:bookmarkStart w:id="0" w:name="_Hlk514221407"/>
      <w:r w:rsidRPr="00A30F5E">
        <w:rPr>
          <w:sz w:val="24"/>
          <w:szCs w:val="24"/>
        </w:rPr>
        <w:t>O presente Termo de Fomento</w:t>
      </w:r>
      <w:r w:rsidR="00C9223A">
        <w:rPr>
          <w:sz w:val="24"/>
          <w:szCs w:val="24"/>
        </w:rPr>
        <w:t xml:space="preserve"> tem como objeto</w:t>
      </w:r>
      <w:r w:rsidR="00056304" w:rsidRPr="00056304">
        <w:rPr>
          <w:color w:val="FF0000"/>
          <w:sz w:val="24"/>
          <w:szCs w:val="24"/>
        </w:rPr>
        <w:t>....................</w:t>
      </w:r>
      <w:r w:rsidR="00507627" w:rsidRPr="00A30F5E">
        <w:rPr>
          <w:color w:val="FF0000"/>
          <w:sz w:val="24"/>
          <w:szCs w:val="24"/>
        </w:rPr>
        <w:t>(</w:t>
      </w:r>
      <w:r w:rsidR="00507627" w:rsidRPr="00A30F5E">
        <w:rPr>
          <w:i/>
          <w:color w:val="FF0000"/>
          <w:sz w:val="24"/>
          <w:szCs w:val="24"/>
        </w:rPr>
        <w:t>projeto</w:t>
      </w:r>
      <w:r w:rsidRPr="00A30F5E">
        <w:rPr>
          <w:i/>
          <w:color w:val="FF0000"/>
          <w:sz w:val="24"/>
          <w:szCs w:val="24"/>
        </w:rPr>
        <w:t xml:space="preserve"> - descrever</w:t>
      </w:r>
      <w:r w:rsidRPr="00A30F5E">
        <w:rPr>
          <w:i/>
          <w:sz w:val="24"/>
          <w:szCs w:val="24"/>
        </w:rPr>
        <w:t xml:space="preserve">) </w:t>
      </w:r>
      <w:r w:rsidRPr="00A30F5E">
        <w:rPr>
          <w:sz w:val="24"/>
          <w:szCs w:val="24"/>
        </w:rPr>
        <w:t>visando a consecução de finalidade de interesse público e recíproco que envolve a transferência de recursos financeiros à Organização da Sociedade Civil (OSC), conforme especificações estabelecidas no plano de trabalho.</w:t>
      </w:r>
    </w:p>
    <w:p w:rsidR="002A6C91" w:rsidRPr="004C5F90" w:rsidRDefault="00676CDD" w:rsidP="008E6F7A">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color w:val="1F497D" w:themeColor="text2"/>
        </w:rPr>
      </w:pPr>
      <w:bookmarkStart w:id="1" w:name="_Hlk514221784"/>
      <w:bookmarkEnd w:id="0"/>
      <w:r w:rsidRPr="004C5F90">
        <w:rPr>
          <w:b/>
          <w:bCs/>
          <w:color w:val="1F497D" w:themeColor="text2"/>
        </w:rPr>
        <w:t xml:space="preserve">Nota Explicativa: </w:t>
      </w:r>
    </w:p>
    <w:p w:rsidR="002A6C91" w:rsidRPr="004C5F90" w:rsidRDefault="00676CDD" w:rsidP="008E6F7A">
      <w:pPr>
        <w:pStyle w:val="SemEspaamento"/>
        <w:pBdr>
          <w:top w:val="single" w:sz="4" w:space="1" w:color="auto"/>
          <w:left w:val="single" w:sz="4" w:space="4" w:color="auto"/>
          <w:bottom w:val="single" w:sz="4" w:space="1" w:color="auto"/>
          <w:right w:val="single" w:sz="4" w:space="4" w:color="auto"/>
        </w:pBdr>
        <w:spacing w:before="120" w:after="120" w:line="240" w:lineRule="auto"/>
        <w:ind w:firstLine="0"/>
        <w:rPr>
          <w:rFonts w:ascii="Times New Roman" w:hAnsi="Times New Roman" w:cs="Times New Roman"/>
          <w:bCs/>
          <w:color w:val="1F497D" w:themeColor="text2"/>
          <w:sz w:val="20"/>
          <w:szCs w:val="20"/>
        </w:rPr>
      </w:pPr>
      <w:r w:rsidRPr="009316E2">
        <w:rPr>
          <w:rFonts w:ascii="Times New Roman" w:hAnsi="Times New Roman" w:cs="Times New Roman"/>
          <w:bCs/>
          <w:color w:val="1F497D" w:themeColor="text2"/>
          <w:sz w:val="20"/>
          <w:szCs w:val="20"/>
        </w:rPr>
        <w:t xml:space="preserve">Cabe ressaltar que a Lei nº 8.666/1993, </w:t>
      </w:r>
      <w:r w:rsidRPr="009316E2">
        <w:rPr>
          <w:rFonts w:ascii="Times New Roman" w:hAnsi="Times New Roman" w:cs="Times New Roman"/>
          <w:b/>
          <w:bCs/>
          <w:color w:val="1F497D" w:themeColor="text2"/>
          <w:sz w:val="20"/>
          <w:szCs w:val="20"/>
        </w:rPr>
        <w:t>não se aplica</w:t>
      </w:r>
      <w:r w:rsidRPr="009316E2">
        <w:rPr>
          <w:rFonts w:ascii="Times New Roman" w:hAnsi="Times New Roman" w:cs="Times New Roman"/>
          <w:bCs/>
          <w:color w:val="1F497D" w:themeColor="text2"/>
          <w:sz w:val="20"/>
          <w:szCs w:val="20"/>
        </w:rPr>
        <w:t xml:space="preserve"> aos termos de fomento, que são regidos pela Lei nº 13.019/2014 e pelo </w:t>
      </w:r>
      <w:r w:rsidR="009B154B" w:rsidRPr="00CE2CF4">
        <w:rPr>
          <w:color w:val="1F497D" w:themeColor="text2"/>
          <w:sz w:val="20"/>
          <w:szCs w:val="20"/>
        </w:rPr>
        <w:t>Decreto Estadual n</w:t>
      </w:r>
      <w:r w:rsidR="009B154B" w:rsidRPr="00CE2CF4">
        <w:rPr>
          <w:color w:val="1F497D" w:themeColor="text2"/>
          <w:sz w:val="20"/>
          <w:szCs w:val="20"/>
          <w:vertAlign w:val="superscript"/>
        </w:rPr>
        <w:t>o</w:t>
      </w:r>
      <w:r w:rsidR="009B154B" w:rsidRPr="00CE2CF4">
        <w:rPr>
          <w:rFonts w:ascii="Times New Roman" w:hAnsi="Times New Roman" w:cs="Times New Roman"/>
          <w:bCs/>
          <w:color w:val="1F497D" w:themeColor="text2"/>
          <w:sz w:val="20"/>
          <w:szCs w:val="20"/>
          <w:lang w:eastAsia="pt-BR"/>
        </w:rPr>
        <w:t xml:space="preserve">5.816, </w:t>
      </w:r>
      <w:r w:rsidR="009B154B" w:rsidRPr="00CE2CF4">
        <w:rPr>
          <w:bCs/>
          <w:color w:val="1F497D" w:themeColor="text2"/>
          <w:sz w:val="20"/>
          <w:szCs w:val="20"/>
          <w:lang w:eastAsia="pt-BR"/>
        </w:rPr>
        <w:t>de</w:t>
      </w:r>
      <w:r w:rsidR="009B154B" w:rsidRPr="00CE2CF4">
        <w:rPr>
          <w:rFonts w:ascii="Times New Roman" w:hAnsi="Times New Roman" w:cs="Times New Roman"/>
          <w:bCs/>
          <w:color w:val="1F497D" w:themeColor="text2"/>
          <w:sz w:val="20"/>
          <w:szCs w:val="20"/>
          <w:lang w:eastAsia="pt-BR"/>
        </w:rPr>
        <w:t xml:space="preserve"> 10 </w:t>
      </w:r>
      <w:r w:rsidR="009B154B" w:rsidRPr="00CE2CF4">
        <w:rPr>
          <w:bCs/>
          <w:color w:val="1F497D" w:themeColor="text2"/>
          <w:sz w:val="20"/>
          <w:szCs w:val="20"/>
          <w:lang w:eastAsia="pt-BR"/>
        </w:rPr>
        <w:t xml:space="preserve">de </w:t>
      </w:r>
      <w:proofErr w:type="spellStart"/>
      <w:r w:rsidR="009B154B" w:rsidRPr="00CE2CF4">
        <w:rPr>
          <w:bCs/>
          <w:color w:val="1F497D" w:themeColor="text2"/>
          <w:sz w:val="20"/>
          <w:szCs w:val="20"/>
          <w:lang w:eastAsia="pt-BR"/>
        </w:rPr>
        <w:t>maiode</w:t>
      </w:r>
      <w:proofErr w:type="spellEnd"/>
      <w:r w:rsidR="009B154B" w:rsidRPr="00CE2CF4">
        <w:rPr>
          <w:rFonts w:ascii="Times New Roman" w:hAnsi="Times New Roman" w:cs="Times New Roman"/>
          <w:bCs/>
          <w:color w:val="1F497D" w:themeColor="text2"/>
          <w:sz w:val="20"/>
          <w:szCs w:val="20"/>
          <w:lang w:eastAsia="pt-BR"/>
        </w:rPr>
        <w:t xml:space="preserve"> 2018</w:t>
      </w:r>
      <w:r w:rsidRPr="00CE2CF4">
        <w:rPr>
          <w:rFonts w:ascii="Times New Roman" w:hAnsi="Times New Roman" w:cs="Times New Roman"/>
          <w:bCs/>
          <w:color w:val="1F497D" w:themeColor="text2"/>
          <w:sz w:val="20"/>
          <w:szCs w:val="20"/>
        </w:rPr>
        <w:t>.</w:t>
      </w:r>
      <w:r w:rsidRPr="009316E2">
        <w:rPr>
          <w:rFonts w:ascii="Times New Roman" w:hAnsi="Times New Roman" w:cs="Times New Roman"/>
          <w:bCs/>
          <w:color w:val="1F497D" w:themeColor="text2"/>
          <w:sz w:val="20"/>
          <w:szCs w:val="20"/>
        </w:rPr>
        <w:t xml:space="preserve"> A </w:t>
      </w:r>
      <w:r w:rsidR="00A10C7A" w:rsidRPr="009316E2">
        <w:rPr>
          <w:rFonts w:ascii="Times New Roman" w:hAnsi="Times New Roman" w:cs="Times New Roman"/>
          <w:bCs/>
          <w:color w:val="1F497D" w:themeColor="text2"/>
          <w:sz w:val="20"/>
          <w:szCs w:val="20"/>
        </w:rPr>
        <w:t xml:space="preserve">Lei nº 13.019/2014 </w:t>
      </w:r>
      <w:r w:rsidRPr="009316E2">
        <w:rPr>
          <w:rFonts w:ascii="Times New Roman" w:hAnsi="Times New Roman" w:cs="Times New Roman"/>
          <w:bCs/>
          <w:color w:val="1F497D" w:themeColor="text2"/>
          <w:sz w:val="20"/>
          <w:szCs w:val="20"/>
        </w:rPr>
        <w:t>afasta expressamente a aplicação da Lei</w:t>
      </w:r>
      <w:r w:rsidR="002A6C91" w:rsidRPr="009316E2">
        <w:rPr>
          <w:rFonts w:ascii="Times New Roman" w:hAnsi="Times New Roman" w:cs="Times New Roman"/>
          <w:bCs/>
          <w:color w:val="1F497D" w:themeColor="text2"/>
          <w:sz w:val="20"/>
          <w:szCs w:val="20"/>
        </w:rPr>
        <w:t xml:space="preserve"> nº</w:t>
      </w:r>
      <w:r w:rsidRPr="009316E2">
        <w:rPr>
          <w:rFonts w:ascii="Times New Roman" w:hAnsi="Times New Roman" w:cs="Times New Roman"/>
          <w:bCs/>
          <w:color w:val="1F497D" w:themeColor="text2"/>
          <w:sz w:val="20"/>
          <w:szCs w:val="20"/>
        </w:rPr>
        <w:t xml:space="preserve"> 8.666/1993 para as relações de parceria da administração pública com as </w:t>
      </w:r>
      <w:proofErr w:type="spellStart"/>
      <w:r w:rsidRPr="009316E2">
        <w:rPr>
          <w:rFonts w:ascii="Times New Roman" w:hAnsi="Times New Roman" w:cs="Times New Roman"/>
          <w:bCs/>
          <w:color w:val="1F497D" w:themeColor="text2"/>
          <w:sz w:val="20"/>
          <w:szCs w:val="20"/>
        </w:rPr>
        <w:t>OSCs</w:t>
      </w:r>
      <w:proofErr w:type="spellEnd"/>
      <w:r w:rsidRPr="009316E2">
        <w:rPr>
          <w:rFonts w:ascii="Times New Roman" w:hAnsi="Times New Roman" w:cs="Times New Roman"/>
          <w:bCs/>
          <w:color w:val="1F497D" w:themeColor="text2"/>
          <w:sz w:val="20"/>
          <w:szCs w:val="20"/>
        </w:rPr>
        <w:t>.</w:t>
      </w:r>
    </w:p>
    <w:p w:rsidR="002A6C91" w:rsidRPr="004C5F90" w:rsidRDefault="00B67DB1" w:rsidP="008E6F7A">
      <w:pPr>
        <w:widowControl w:val="0"/>
        <w:pBdr>
          <w:top w:val="single" w:sz="4" w:space="1" w:color="auto"/>
          <w:left w:val="single" w:sz="4" w:space="4" w:color="auto"/>
          <w:bottom w:val="single" w:sz="4" w:space="1" w:color="auto"/>
          <w:right w:val="single" w:sz="4" w:space="4" w:color="auto"/>
        </w:pBdr>
        <w:autoSpaceDE w:val="0"/>
        <w:spacing w:before="120" w:after="120"/>
        <w:contextualSpacing/>
        <w:jc w:val="both"/>
        <w:rPr>
          <w:bCs/>
          <w:i/>
          <w:color w:val="1F497D" w:themeColor="text2"/>
        </w:rPr>
      </w:pPr>
      <w:r>
        <w:rPr>
          <w:bCs/>
          <w:i/>
          <w:color w:val="1F497D" w:themeColor="text2"/>
        </w:rPr>
        <w:t>“</w:t>
      </w:r>
      <w:r w:rsidR="00676CDD" w:rsidRPr="004C5F90">
        <w:rPr>
          <w:bCs/>
          <w:i/>
          <w:color w:val="1F497D" w:themeColor="text2"/>
        </w:rPr>
        <w:t>Lei 13.019/</w:t>
      </w:r>
      <w:proofErr w:type="gramStart"/>
      <w:r w:rsidR="00676CDD" w:rsidRPr="004C5F90">
        <w:rPr>
          <w:bCs/>
          <w:i/>
          <w:color w:val="1F497D" w:themeColor="text2"/>
        </w:rPr>
        <w:t>2014</w:t>
      </w:r>
      <w:r>
        <w:rPr>
          <w:bCs/>
          <w:i/>
          <w:color w:val="1F497D" w:themeColor="text2"/>
        </w:rPr>
        <w:t>,</w:t>
      </w:r>
      <w:r w:rsidR="00676CDD" w:rsidRPr="004C5F90">
        <w:rPr>
          <w:bCs/>
          <w:i/>
          <w:color w:val="1F497D" w:themeColor="text2"/>
        </w:rPr>
        <w:t>Art.</w:t>
      </w:r>
      <w:proofErr w:type="gramEnd"/>
      <w:r w:rsidR="00676CDD" w:rsidRPr="004C5F90">
        <w:rPr>
          <w:bCs/>
          <w:i/>
          <w:color w:val="1F497D" w:themeColor="text2"/>
        </w:rPr>
        <w:t xml:space="preserve"> 84. Não se aplica às parcerias regidas por esta Lei o disposto na Lei nº </w:t>
      </w:r>
      <w:r w:rsidR="00CE2CF4">
        <w:rPr>
          <w:bCs/>
          <w:i/>
          <w:color w:val="1F497D" w:themeColor="text2"/>
        </w:rPr>
        <w:t xml:space="preserve">8.666, de 21 de junho de 1993. </w:t>
      </w:r>
    </w:p>
    <w:p w:rsidR="002A6C91" w:rsidRPr="004C5F90" w:rsidRDefault="00676CDD" w:rsidP="008E6F7A">
      <w:pPr>
        <w:widowControl w:val="0"/>
        <w:pBdr>
          <w:top w:val="single" w:sz="4" w:space="1" w:color="auto"/>
          <w:left w:val="single" w:sz="4" w:space="4" w:color="auto"/>
          <w:bottom w:val="single" w:sz="4" w:space="1" w:color="auto"/>
          <w:right w:val="single" w:sz="4" w:space="4" w:color="auto"/>
        </w:pBdr>
        <w:autoSpaceDE w:val="0"/>
        <w:spacing w:before="120" w:after="120"/>
        <w:contextualSpacing/>
        <w:jc w:val="both"/>
        <w:rPr>
          <w:bCs/>
          <w:i/>
          <w:color w:val="1F497D" w:themeColor="text2"/>
        </w:rPr>
      </w:pPr>
      <w:r w:rsidRPr="004C5F90">
        <w:rPr>
          <w:bCs/>
          <w:i/>
          <w:color w:val="1F497D" w:themeColor="text2"/>
        </w:rPr>
        <w:t>Parágrafo único. São regidos pelo art. 116 da Lei nº 8.666, de 21 de junho de 1993, convênios:</w:t>
      </w:r>
    </w:p>
    <w:p w:rsidR="002A6C91" w:rsidRPr="004C5F90" w:rsidRDefault="00676CDD" w:rsidP="008E6F7A">
      <w:pPr>
        <w:widowControl w:val="0"/>
        <w:pBdr>
          <w:top w:val="single" w:sz="4" w:space="1" w:color="auto"/>
          <w:left w:val="single" w:sz="4" w:space="4" w:color="auto"/>
          <w:bottom w:val="single" w:sz="4" w:space="1" w:color="auto"/>
          <w:right w:val="single" w:sz="4" w:space="4" w:color="auto"/>
        </w:pBdr>
        <w:autoSpaceDE w:val="0"/>
        <w:spacing w:before="120" w:after="120"/>
        <w:contextualSpacing/>
        <w:jc w:val="both"/>
        <w:rPr>
          <w:bCs/>
          <w:i/>
          <w:color w:val="1F497D" w:themeColor="text2"/>
        </w:rPr>
      </w:pPr>
      <w:r w:rsidRPr="004C5F90">
        <w:rPr>
          <w:bCs/>
          <w:i/>
          <w:color w:val="1F497D" w:themeColor="text2"/>
        </w:rPr>
        <w:t xml:space="preserve">I - </w:t>
      </w:r>
      <w:proofErr w:type="gramStart"/>
      <w:r w:rsidRPr="004C5F90">
        <w:rPr>
          <w:bCs/>
          <w:i/>
          <w:color w:val="1F497D" w:themeColor="text2"/>
        </w:rPr>
        <w:t>entre</w:t>
      </w:r>
      <w:proofErr w:type="gramEnd"/>
      <w:r w:rsidRPr="004C5F90">
        <w:rPr>
          <w:bCs/>
          <w:i/>
          <w:color w:val="1F497D" w:themeColor="text2"/>
        </w:rPr>
        <w:t xml:space="preserve"> entes federados ou pessoas jurídicas a eles vinculadas;</w:t>
      </w:r>
    </w:p>
    <w:p w:rsidR="002A6C91" w:rsidRDefault="00676CDD" w:rsidP="008E6F7A">
      <w:pPr>
        <w:widowControl w:val="0"/>
        <w:pBdr>
          <w:top w:val="single" w:sz="4" w:space="1" w:color="auto"/>
          <w:left w:val="single" w:sz="4" w:space="4" w:color="auto"/>
          <w:bottom w:val="single" w:sz="4" w:space="1" w:color="auto"/>
          <w:right w:val="single" w:sz="4" w:space="4" w:color="auto"/>
        </w:pBdr>
        <w:autoSpaceDE w:val="0"/>
        <w:spacing w:before="120" w:after="120"/>
        <w:contextualSpacing/>
        <w:jc w:val="both"/>
        <w:rPr>
          <w:bCs/>
          <w:i/>
          <w:color w:val="1F497D" w:themeColor="text2"/>
        </w:rPr>
      </w:pPr>
      <w:r w:rsidRPr="004C5F90">
        <w:rPr>
          <w:bCs/>
          <w:i/>
          <w:color w:val="1F497D" w:themeColor="text2"/>
        </w:rPr>
        <w:t xml:space="preserve">II - </w:t>
      </w:r>
      <w:proofErr w:type="gramStart"/>
      <w:r w:rsidRPr="004C5F90">
        <w:rPr>
          <w:bCs/>
          <w:i/>
          <w:color w:val="1F497D" w:themeColor="text2"/>
        </w:rPr>
        <w:t>decorrentes</w:t>
      </w:r>
      <w:proofErr w:type="gramEnd"/>
      <w:r w:rsidRPr="004C5F90">
        <w:rPr>
          <w:bCs/>
          <w:i/>
          <w:color w:val="1F497D" w:themeColor="text2"/>
        </w:rPr>
        <w:t xml:space="preserve"> da aplicação do disposto no inciso IV do art. 3</w:t>
      </w:r>
      <w:r w:rsidR="00B67DB1">
        <w:rPr>
          <w:bCs/>
          <w:i/>
          <w:color w:val="1F497D" w:themeColor="text2"/>
        </w:rPr>
        <w:t>º”</w:t>
      </w:r>
      <w:r w:rsidRPr="004C5F90">
        <w:rPr>
          <w:bCs/>
          <w:i/>
          <w:color w:val="1F497D" w:themeColor="text2"/>
        </w:rPr>
        <w:t>.</w:t>
      </w:r>
    </w:p>
    <w:p w:rsidR="00CE2CF4" w:rsidRPr="004C5F90" w:rsidRDefault="00CE2CF4" w:rsidP="008E6F7A">
      <w:pPr>
        <w:widowControl w:val="0"/>
        <w:pBdr>
          <w:top w:val="single" w:sz="4" w:space="1" w:color="auto"/>
          <w:left w:val="single" w:sz="4" w:space="4" w:color="auto"/>
          <w:bottom w:val="single" w:sz="4" w:space="1" w:color="auto"/>
          <w:right w:val="single" w:sz="4" w:space="4" w:color="auto"/>
        </w:pBdr>
        <w:autoSpaceDE w:val="0"/>
        <w:spacing w:before="120" w:after="120"/>
        <w:contextualSpacing/>
        <w:jc w:val="both"/>
        <w:rPr>
          <w:bCs/>
          <w:i/>
          <w:color w:val="1F497D" w:themeColor="text2"/>
        </w:rPr>
      </w:pPr>
    </w:p>
    <w:p w:rsidR="00316EA0" w:rsidRPr="004C5F90" w:rsidRDefault="00316EA0" w:rsidP="008E6F7A">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1F497D" w:themeColor="text2"/>
        </w:rPr>
      </w:pPr>
      <w:r w:rsidRPr="004C5F90">
        <w:rPr>
          <w:bCs/>
          <w:color w:val="1F497D" w:themeColor="text2"/>
        </w:rPr>
        <w:t xml:space="preserve">Importante ressaltar que, na prática, a OSC sempre apresentará o plano de trabalho à administração pública. A diferença está na concepção e na liberdade para construí-lo. Nos Termos de Fomento, </w:t>
      </w:r>
      <w:r w:rsidRPr="004C5F90">
        <w:rPr>
          <w:b/>
          <w:bCs/>
          <w:color w:val="1F497D" w:themeColor="text2"/>
        </w:rPr>
        <w:t>NÃO</w:t>
      </w:r>
      <w:r w:rsidRPr="004C5F90">
        <w:rPr>
          <w:bCs/>
          <w:color w:val="1F497D" w:themeColor="text2"/>
        </w:rPr>
        <w:t xml:space="preserve"> é necessário que a administração pública apresente, no Edital de Chamamento Público, o documento </w:t>
      </w:r>
      <w:r w:rsidRPr="004C5F90">
        <w:rPr>
          <w:bCs/>
          <w:i/>
          <w:color w:val="1F497D" w:themeColor="text2"/>
        </w:rPr>
        <w:t>Referências para Colaboração</w:t>
      </w:r>
      <w:r w:rsidRPr="004C5F90">
        <w:rPr>
          <w:bCs/>
          <w:color w:val="1F497D" w:themeColor="text2"/>
        </w:rPr>
        <w:t xml:space="preserve">, com definição prévia de objetivos, ações e indicadores, que orientarão detalhadamente a elaboração da proposta e posterior preenchimento do plano de trabalho pela OSC. </w:t>
      </w:r>
    </w:p>
    <w:bookmarkEnd w:id="1"/>
    <w:p w:rsidR="00781FF2" w:rsidRPr="004C5F90" w:rsidRDefault="00781FF2" w:rsidP="008E6F7A">
      <w:pPr>
        <w:spacing w:before="120" w:after="120"/>
        <w:jc w:val="both"/>
        <w:rPr>
          <w:b/>
          <w:color w:val="1F497D" w:themeColor="text2"/>
        </w:rPr>
      </w:pPr>
    </w:p>
    <w:p w:rsidR="002A6C91" w:rsidRPr="004C5F90" w:rsidRDefault="00676CDD" w:rsidP="008E6F7A">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color w:val="1F497D" w:themeColor="text2"/>
        </w:rPr>
      </w:pPr>
      <w:bookmarkStart w:id="2" w:name="_Hlk514221908"/>
      <w:r w:rsidRPr="004C5F90">
        <w:rPr>
          <w:b/>
          <w:bCs/>
          <w:color w:val="1F497D" w:themeColor="text2"/>
        </w:rPr>
        <w:t xml:space="preserve">Nota Explicativa: </w:t>
      </w:r>
    </w:p>
    <w:p w:rsidR="002A6C91" w:rsidRPr="004C5F90" w:rsidRDefault="00676CDD" w:rsidP="008E6F7A">
      <w:pPr>
        <w:pStyle w:val="NormalWeb"/>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lang w:eastAsia="pt-BR"/>
        </w:rPr>
      </w:pPr>
      <w:r w:rsidRPr="004C5F90">
        <w:rPr>
          <w:color w:val="1F497D" w:themeColor="text2"/>
          <w:sz w:val="20"/>
          <w:szCs w:val="20"/>
          <w:u w:val="single"/>
        </w:rPr>
        <w:t>Projeto</w:t>
      </w:r>
      <w:r w:rsidR="0065292A" w:rsidRPr="004C5F90">
        <w:rPr>
          <w:color w:val="1F497D" w:themeColor="text2"/>
          <w:sz w:val="20"/>
          <w:szCs w:val="20"/>
          <w:u w:val="single"/>
        </w:rPr>
        <w:t xml:space="preserve"> (hipótese de Termo de Fomento e Colaboração)</w:t>
      </w:r>
      <w:r w:rsidRPr="004C5F90">
        <w:rPr>
          <w:color w:val="1F497D" w:themeColor="text2"/>
          <w:sz w:val="20"/>
          <w:szCs w:val="20"/>
          <w:u w:val="single"/>
        </w:rPr>
        <w:t>:</w:t>
      </w:r>
    </w:p>
    <w:p w:rsidR="002A6C91" w:rsidRPr="004C5F90" w:rsidRDefault="00676CDD" w:rsidP="008E6F7A">
      <w:pPr>
        <w:pStyle w:val="NormalWeb"/>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rPr>
      </w:pPr>
      <w:r w:rsidRPr="004C5F90">
        <w:rPr>
          <w:color w:val="1F497D" w:themeColor="text2"/>
          <w:sz w:val="20"/>
          <w:szCs w:val="20"/>
        </w:rPr>
        <w:t xml:space="preserve">É o conjunto de operações, limitadas no tempo, das quais resulta um produto destinado à satisfação de interesses compartilhados pela administração pública e pela organização da sociedade </w:t>
      </w:r>
      <w:proofErr w:type="spellStart"/>
      <w:proofErr w:type="gramStart"/>
      <w:r w:rsidRPr="004C5F90">
        <w:rPr>
          <w:color w:val="1F497D" w:themeColor="text2"/>
          <w:sz w:val="20"/>
          <w:szCs w:val="20"/>
        </w:rPr>
        <w:t>civil</w:t>
      </w:r>
      <w:r w:rsidR="002553CA" w:rsidRPr="004C5F90">
        <w:rPr>
          <w:color w:val="1F497D" w:themeColor="text2"/>
          <w:sz w:val="20"/>
          <w:szCs w:val="20"/>
        </w:rPr>
        <w:t>.</w:t>
      </w:r>
      <w:r w:rsidRPr="004C5F90">
        <w:rPr>
          <w:color w:val="1F497D" w:themeColor="text2"/>
          <w:sz w:val="20"/>
          <w:szCs w:val="20"/>
        </w:rPr>
        <w:t>Previsão</w:t>
      </w:r>
      <w:proofErr w:type="spellEnd"/>
      <w:proofErr w:type="gramEnd"/>
      <w:r w:rsidRPr="004C5F90">
        <w:rPr>
          <w:color w:val="1F497D" w:themeColor="text2"/>
          <w:sz w:val="20"/>
          <w:szCs w:val="20"/>
        </w:rPr>
        <w:t xml:space="preserve"> Legal: </w:t>
      </w:r>
      <w:r w:rsidR="002553CA" w:rsidRPr="004C5F90">
        <w:rPr>
          <w:color w:val="1F497D" w:themeColor="text2"/>
          <w:sz w:val="20"/>
          <w:szCs w:val="20"/>
        </w:rPr>
        <w:t>art. 2º, III-B, da Lei nº 13.019/2014</w:t>
      </w:r>
      <w:r w:rsidR="002553CA" w:rsidRPr="004C5F90">
        <w:rPr>
          <w:rStyle w:val="Hyperlink"/>
          <w:color w:val="1F497D" w:themeColor="text2"/>
          <w:sz w:val="20"/>
          <w:szCs w:val="20"/>
        </w:rPr>
        <w:t>.</w:t>
      </w:r>
    </w:p>
    <w:p w:rsidR="0065292A" w:rsidRPr="004C5F90" w:rsidRDefault="0065292A" w:rsidP="008E6F7A">
      <w:pPr>
        <w:pStyle w:val="NormalWeb"/>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lang w:eastAsia="pt-BR"/>
        </w:rPr>
      </w:pPr>
      <w:r w:rsidRPr="004C5F90">
        <w:rPr>
          <w:color w:val="1F497D" w:themeColor="text2"/>
          <w:sz w:val="20"/>
          <w:szCs w:val="20"/>
          <w:u w:val="single"/>
        </w:rPr>
        <w:t xml:space="preserve">Atividade (hipótese somente de </w:t>
      </w:r>
      <w:r w:rsidR="00AC3CDD">
        <w:rPr>
          <w:color w:val="1F497D" w:themeColor="text2"/>
          <w:sz w:val="20"/>
          <w:szCs w:val="20"/>
          <w:u w:val="single"/>
        </w:rPr>
        <w:t>Termo de Fomento</w:t>
      </w:r>
      <w:r w:rsidRPr="004C5F90">
        <w:rPr>
          <w:color w:val="1F497D" w:themeColor="text2"/>
          <w:sz w:val="20"/>
          <w:szCs w:val="20"/>
          <w:u w:val="single"/>
        </w:rPr>
        <w:t>)</w:t>
      </w:r>
      <w:ins w:id="3" w:author="Caio" w:date="2017-04-30T15:50:00Z">
        <w:r w:rsidR="002553CA" w:rsidRPr="004C5F90">
          <w:rPr>
            <w:color w:val="1F497D" w:themeColor="text2"/>
            <w:sz w:val="20"/>
            <w:szCs w:val="20"/>
            <w:u w:val="single"/>
          </w:rPr>
          <w:t>:</w:t>
        </w:r>
      </w:ins>
    </w:p>
    <w:p w:rsidR="0065292A" w:rsidRPr="004C5F90" w:rsidRDefault="0065292A" w:rsidP="008E6F7A">
      <w:pPr>
        <w:pStyle w:val="NormalWeb"/>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rPr>
      </w:pPr>
      <w:r w:rsidRPr="004C5F90">
        <w:rPr>
          <w:color w:val="1F497D" w:themeColor="text2"/>
          <w:sz w:val="20"/>
          <w:szCs w:val="20"/>
        </w:rPr>
        <w:t xml:space="preserve">A </w:t>
      </w:r>
      <w:r w:rsidR="002553CA" w:rsidRPr="004C5F90">
        <w:rPr>
          <w:color w:val="1F497D" w:themeColor="text2"/>
          <w:sz w:val="20"/>
          <w:szCs w:val="20"/>
        </w:rPr>
        <w:t>L</w:t>
      </w:r>
      <w:r w:rsidRPr="004C5F90">
        <w:rPr>
          <w:color w:val="1F497D" w:themeColor="text2"/>
          <w:sz w:val="20"/>
          <w:szCs w:val="20"/>
        </w:rPr>
        <w:t xml:space="preserve">ei </w:t>
      </w:r>
      <w:r w:rsidR="002553CA" w:rsidRPr="004C5F90">
        <w:rPr>
          <w:color w:val="1F497D" w:themeColor="text2"/>
          <w:sz w:val="20"/>
          <w:szCs w:val="20"/>
        </w:rPr>
        <w:t xml:space="preserve">nº </w:t>
      </w:r>
      <w:r w:rsidRPr="004C5F90">
        <w:rPr>
          <w:color w:val="1F497D" w:themeColor="text2"/>
          <w:sz w:val="20"/>
          <w:szCs w:val="20"/>
        </w:rPr>
        <w:t>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rsidR="002A6C91" w:rsidRPr="004C5F90" w:rsidRDefault="0065292A" w:rsidP="008E6F7A">
      <w:pPr>
        <w:pStyle w:val="NormalWeb"/>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rPr>
      </w:pPr>
      <w:r w:rsidRPr="004C5F90">
        <w:rPr>
          <w:color w:val="1F497D" w:themeColor="text2"/>
          <w:sz w:val="20"/>
          <w:szCs w:val="20"/>
        </w:rPr>
        <w:t xml:space="preserve">Definição legal: </w:t>
      </w:r>
      <w:r w:rsidR="002553CA" w:rsidRPr="004C5F90">
        <w:rPr>
          <w:color w:val="1F497D" w:themeColor="text2"/>
          <w:sz w:val="20"/>
          <w:szCs w:val="20"/>
        </w:rPr>
        <w:t xml:space="preserve">art. 2º, III-A, da </w:t>
      </w:r>
      <w:r w:rsidR="00316EA0" w:rsidRPr="004C5F90">
        <w:rPr>
          <w:color w:val="1F497D" w:themeColor="text2"/>
          <w:sz w:val="20"/>
          <w:szCs w:val="20"/>
        </w:rPr>
        <w:t>L</w:t>
      </w:r>
      <w:r w:rsidR="002553CA" w:rsidRPr="004C5F90">
        <w:rPr>
          <w:color w:val="1F497D" w:themeColor="text2"/>
          <w:sz w:val="20"/>
          <w:szCs w:val="20"/>
        </w:rPr>
        <w:t xml:space="preserve">ei </w:t>
      </w:r>
      <w:r w:rsidR="00316EA0" w:rsidRPr="004C5F90">
        <w:rPr>
          <w:color w:val="1F497D" w:themeColor="text2"/>
          <w:sz w:val="20"/>
          <w:szCs w:val="20"/>
        </w:rPr>
        <w:t xml:space="preserve">nº </w:t>
      </w:r>
      <w:r w:rsidR="002553CA" w:rsidRPr="004C5F90">
        <w:rPr>
          <w:color w:val="1F497D" w:themeColor="text2"/>
          <w:sz w:val="20"/>
          <w:szCs w:val="20"/>
        </w:rPr>
        <w:t>13.019/2014</w:t>
      </w:r>
      <w:r w:rsidR="00316EA0" w:rsidRPr="004C5F90">
        <w:rPr>
          <w:color w:val="1F497D" w:themeColor="text2"/>
          <w:sz w:val="20"/>
          <w:szCs w:val="20"/>
        </w:rPr>
        <w:t>.</w:t>
      </w:r>
    </w:p>
    <w:bookmarkEnd w:id="2"/>
    <w:p w:rsidR="00781FF2" w:rsidRPr="00A30F5E" w:rsidRDefault="00781FF2" w:rsidP="008E6F7A">
      <w:pPr>
        <w:spacing w:before="120" w:after="120"/>
        <w:jc w:val="both"/>
        <w:rPr>
          <w:b/>
          <w:sz w:val="24"/>
          <w:szCs w:val="24"/>
        </w:rPr>
      </w:pPr>
    </w:p>
    <w:p w:rsidR="00D56591" w:rsidRPr="00AE2507" w:rsidRDefault="00D56591" w:rsidP="008E6F7A">
      <w:pPr>
        <w:pStyle w:val="Recuodecorpodetexto3"/>
        <w:pBdr>
          <w:top w:val="single" w:sz="4" w:space="1" w:color="auto"/>
          <w:left w:val="single" w:sz="4" w:space="11" w:color="auto"/>
          <w:bottom w:val="single" w:sz="4" w:space="1" w:color="auto"/>
          <w:right w:val="single" w:sz="4" w:space="0" w:color="auto"/>
        </w:pBdr>
        <w:spacing w:before="120"/>
        <w:ind w:left="0"/>
        <w:jc w:val="both"/>
        <w:rPr>
          <w:rFonts w:eastAsia="MS Mincho"/>
          <w:color w:val="1F497D" w:themeColor="text2"/>
          <w:sz w:val="20"/>
          <w:szCs w:val="20"/>
        </w:rPr>
      </w:pPr>
      <w:r w:rsidRPr="00AE2507">
        <w:rPr>
          <w:rFonts w:eastAsia="MS Mincho"/>
          <w:b/>
          <w:color w:val="1F497D" w:themeColor="text2"/>
          <w:sz w:val="20"/>
          <w:szCs w:val="20"/>
        </w:rPr>
        <w:t>Nota Explicativa</w:t>
      </w:r>
      <w:r w:rsidRPr="00AE2507">
        <w:rPr>
          <w:rFonts w:eastAsia="MS Mincho"/>
          <w:color w:val="1F497D" w:themeColor="text2"/>
          <w:sz w:val="20"/>
          <w:szCs w:val="20"/>
        </w:rPr>
        <w:t>: Excluir a menção ao chamamento público na hipótese em que norma dispensar esse procedimento.</w:t>
      </w:r>
    </w:p>
    <w:p w:rsidR="00EC48B7" w:rsidRPr="00EC48B7" w:rsidRDefault="00EC48B7" w:rsidP="008E6F7A">
      <w:pPr>
        <w:autoSpaceDE w:val="0"/>
        <w:autoSpaceDN w:val="0"/>
        <w:adjustRightInd w:val="0"/>
        <w:spacing w:before="120" w:after="120" w:line="276" w:lineRule="auto"/>
        <w:jc w:val="both"/>
        <w:rPr>
          <w:b/>
          <w:bCs/>
          <w:sz w:val="24"/>
          <w:szCs w:val="24"/>
        </w:rPr>
      </w:pPr>
      <w:r w:rsidRPr="00EC48B7">
        <w:rPr>
          <w:b/>
          <w:bCs/>
          <w:sz w:val="24"/>
          <w:szCs w:val="24"/>
        </w:rPr>
        <w:lastRenderedPageBreak/>
        <w:t>CLÁUSULA SEGUNDA - DA VINCULAÇÃO DAS PEÇAS DOCUMENTAIS</w:t>
      </w:r>
    </w:p>
    <w:p w:rsidR="00EC48B7" w:rsidRPr="00EC48B7" w:rsidRDefault="00EC48B7" w:rsidP="008E6F7A">
      <w:pPr>
        <w:autoSpaceDE w:val="0"/>
        <w:autoSpaceDN w:val="0"/>
        <w:adjustRightInd w:val="0"/>
        <w:spacing w:before="120" w:after="120" w:line="276" w:lineRule="auto"/>
        <w:jc w:val="both"/>
        <w:rPr>
          <w:bCs/>
          <w:sz w:val="24"/>
          <w:szCs w:val="24"/>
        </w:rPr>
      </w:pPr>
      <w:r w:rsidRPr="00EC48B7">
        <w:rPr>
          <w:bCs/>
          <w:sz w:val="24"/>
          <w:szCs w:val="24"/>
        </w:rPr>
        <w:t xml:space="preserve">Integram este instrumento, o Plano de Trabalho e </w:t>
      </w:r>
      <w:r w:rsidRPr="00EC48B7">
        <w:rPr>
          <w:bCs/>
          <w:i/>
          <w:color w:val="FF0000"/>
          <w:sz w:val="24"/>
          <w:szCs w:val="24"/>
        </w:rPr>
        <w:t>Projeto Básico ou Termo de Referência</w:t>
      </w:r>
      <w:r w:rsidRPr="00EC48B7">
        <w:rPr>
          <w:bCs/>
          <w:sz w:val="24"/>
          <w:szCs w:val="24"/>
        </w:rPr>
        <w:t xml:space="preserve">, propostos pelo </w:t>
      </w:r>
      <w:r w:rsidR="00B81786">
        <w:rPr>
          <w:bCs/>
          <w:sz w:val="24"/>
          <w:szCs w:val="24"/>
        </w:rPr>
        <w:t>PARCEIRO</w:t>
      </w:r>
      <w:r w:rsidRPr="00EC48B7">
        <w:rPr>
          <w:bCs/>
          <w:sz w:val="24"/>
          <w:szCs w:val="24"/>
        </w:rPr>
        <w:t xml:space="preserve"> e aprovados pelo CONCEDENTE, bem como toda documentação </w:t>
      </w:r>
      <w:r w:rsidRPr="00EC48B7">
        <w:rPr>
          <w:sz w:val="24"/>
          <w:szCs w:val="24"/>
        </w:rPr>
        <w:t>que</w:t>
      </w:r>
      <w:r w:rsidRPr="00EC48B7">
        <w:rPr>
          <w:bCs/>
          <w:sz w:val="24"/>
          <w:szCs w:val="24"/>
        </w:rPr>
        <w:t xml:space="preserve"> deles resultem, cujos termos os partícipes acatam integralmente.</w:t>
      </w:r>
    </w:p>
    <w:p w:rsidR="00EC48B7" w:rsidRPr="00EC48B7" w:rsidRDefault="00EC48B7" w:rsidP="008E6F7A">
      <w:pPr>
        <w:autoSpaceDE w:val="0"/>
        <w:autoSpaceDN w:val="0"/>
        <w:adjustRightInd w:val="0"/>
        <w:spacing w:before="120" w:after="120" w:line="276" w:lineRule="auto"/>
        <w:jc w:val="both"/>
        <w:rPr>
          <w:sz w:val="24"/>
          <w:szCs w:val="24"/>
        </w:rPr>
      </w:pPr>
      <w:proofErr w:type="spellStart"/>
      <w:r w:rsidRPr="00EC48B7">
        <w:rPr>
          <w:b/>
          <w:sz w:val="24"/>
          <w:szCs w:val="24"/>
        </w:rPr>
        <w:t>Subcláusula</w:t>
      </w:r>
      <w:proofErr w:type="spellEnd"/>
      <w:r w:rsidRPr="00EC48B7">
        <w:rPr>
          <w:b/>
          <w:sz w:val="24"/>
          <w:szCs w:val="24"/>
        </w:rPr>
        <w:t xml:space="preserve"> Única</w:t>
      </w:r>
      <w:r w:rsidRPr="00EC48B7">
        <w:rPr>
          <w:sz w:val="24"/>
          <w:szCs w:val="24"/>
        </w:rPr>
        <w:t>. Eventuais ajustes realizados durante a execução do objeto integrarão o Plano de Trabalho, desde que não haja alteração do objeto e sejam submetidos e aprovados previamente pela autoridade competente do CONCEDENTE.</w:t>
      </w:r>
    </w:p>
    <w:p w:rsidR="00EC48B7" w:rsidRPr="00354B45" w:rsidRDefault="00EC48B7" w:rsidP="008E6F7A">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color w:val="1F497D" w:themeColor="text2"/>
        </w:rPr>
      </w:pPr>
      <w:r w:rsidRPr="00354B45">
        <w:rPr>
          <w:b/>
          <w:color w:val="1F497D" w:themeColor="text2"/>
        </w:rPr>
        <w:t>Nota Explicativa:</w:t>
      </w:r>
      <w:r w:rsidRPr="00354B45">
        <w:rPr>
          <w:color w:val="1F497D" w:themeColor="text2"/>
        </w:rPr>
        <w:t xml:space="preserve"> A indicação ao termo de referência será utilizada nesta cláusula e em todas as demais cláusulas deste modelo na hipótese em que aplicável, adequando-se, ainda, sua indicação quando apresentado previamente à celebração do ajuste.</w:t>
      </w:r>
    </w:p>
    <w:p w:rsidR="00781FF2" w:rsidRPr="00A30F5E" w:rsidRDefault="00781FF2" w:rsidP="008E6F7A">
      <w:pPr>
        <w:spacing w:before="120" w:after="120"/>
        <w:jc w:val="both"/>
        <w:rPr>
          <w:b/>
          <w:sz w:val="24"/>
          <w:szCs w:val="24"/>
        </w:rPr>
      </w:pPr>
    </w:p>
    <w:p w:rsidR="00A92038" w:rsidRPr="00A30F5E" w:rsidRDefault="00A92038" w:rsidP="008E6F7A">
      <w:pPr>
        <w:pStyle w:val="Ttulo5"/>
        <w:numPr>
          <w:ilvl w:val="0"/>
          <w:numId w:val="0"/>
        </w:numPr>
        <w:spacing w:before="120"/>
        <w:jc w:val="both"/>
        <w:rPr>
          <w:rFonts w:cs="Times New Roman"/>
          <w:sz w:val="24"/>
          <w:szCs w:val="24"/>
        </w:rPr>
      </w:pPr>
      <w:r w:rsidRPr="00A30F5E">
        <w:rPr>
          <w:rFonts w:cs="Times New Roman"/>
          <w:sz w:val="24"/>
          <w:szCs w:val="24"/>
        </w:rPr>
        <w:t xml:space="preserve">CLÁUSULA </w:t>
      </w:r>
      <w:r w:rsidR="002C0DFA">
        <w:rPr>
          <w:rFonts w:cs="Times New Roman"/>
          <w:sz w:val="24"/>
          <w:szCs w:val="24"/>
        </w:rPr>
        <w:t>TERCEIRA</w:t>
      </w:r>
      <w:r w:rsidR="000636E5">
        <w:rPr>
          <w:rFonts w:cs="Times New Roman"/>
          <w:sz w:val="24"/>
          <w:szCs w:val="24"/>
        </w:rPr>
        <w:t>–DA CONDIÇÃO SUSPENSIVA</w:t>
      </w:r>
    </w:p>
    <w:p w:rsidR="000636E5" w:rsidRPr="000636E5" w:rsidRDefault="000636E5" w:rsidP="008E6F7A">
      <w:pPr>
        <w:spacing w:before="120" w:after="120"/>
        <w:jc w:val="both"/>
        <w:rPr>
          <w:bCs/>
          <w:i/>
          <w:color w:val="FF0000"/>
          <w:sz w:val="24"/>
          <w:szCs w:val="24"/>
        </w:rPr>
      </w:pPr>
      <w:r w:rsidRPr="000636E5">
        <w:rPr>
          <w:bCs/>
          <w:i/>
          <w:color w:val="FF0000"/>
          <w:sz w:val="24"/>
          <w:szCs w:val="24"/>
        </w:rPr>
        <w:t xml:space="preserve">A eficácia do presente Termo de Fomento fica condicionada à apresentação tempestiva do(s) seguinte(s) documento(s) pelo </w:t>
      </w:r>
      <w:r w:rsidR="00B81786">
        <w:rPr>
          <w:bCs/>
          <w:i/>
          <w:color w:val="FF0000"/>
          <w:sz w:val="24"/>
          <w:szCs w:val="24"/>
        </w:rPr>
        <w:t>PARCEIRO</w:t>
      </w:r>
      <w:r w:rsidRPr="000636E5">
        <w:rPr>
          <w:bCs/>
          <w:i/>
          <w:color w:val="FF0000"/>
          <w:sz w:val="24"/>
          <w:szCs w:val="24"/>
        </w:rPr>
        <w:t xml:space="preserve"> e à respectiva aprovação pelo setor técnico do CONCEDENTE:</w:t>
      </w:r>
    </w:p>
    <w:p w:rsidR="000636E5" w:rsidRPr="00D65F7F" w:rsidRDefault="000636E5" w:rsidP="008E6F7A">
      <w:pPr>
        <w:pStyle w:val="Corpodetexto"/>
        <w:numPr>
          <w:ilvl w:val="0"/>
          <w:numId w:val="38"/>
        </w:numPr>
        <w:suppressAutoHyphens w:val="0"/>
        <w:spacing w:before="120" w:after="120"/>
        <w:ind w:left="0" w:firstLine="0"/>
        <w:rPr>
          <w:rFonts w:ascii="Times New Roman" w:hAnsi="Times New Roman"/>
          <w:i/>
          <w:color w:val="FF0000"/>
          <w:szCs w:val="24"/>
        </w:rPr>
      </w:pPr>
      <w:r w:rsidRPr="000636E5">
        <w:rPr>
          <w:rFonts w:ascii="Times New Roman" w:hAnsi="Times New Roman"/>
          <w:i/>
          <w:color w:val="FF0000"/>
          <w:szCs w:val="24"/>
        </w:rPr>
        <w:t xml:space="preserve">Termo de Referência e/ou Projeto Básico, nos termos </w:t>
      </w:r>
      <w:r w:rsidRPr="00D65F7F">
        <w:rPr>
          <w:rFonts w:ascii="Times New Roman" w:hAnsi="Times New Roman"/>
          <w:color w:val="FF0000"/>
          <w:szCs w:val="24"/>
        </w:rPr>
        <w:t xml:space="preserve">do art. </w:t>
      </w:r>
      <w:r w:rsidR="006F7108" w:rsidRPr="00D65F7F">
        <w:rPr>
          <w:rFonts w:ascii="Times New Roman" w:hAnsi="Times New Roman"/>
          <w:color w:val="FF0000"/>
          <w:szCs w:val="24"/>
        </w:rPr>
        <w:t>12</w:t>
      </w:r>
      <w:r w:rsidR="008A24E0" w:rsidRPr="00D65F7F">
        <w:rPr>
          <w:rFonts w:ascii="Times New Roman" w:hAnsi="Times New Roman"/>
          <w:color w:val="FF0000"/>
          <w:szCs w:val="24"/>
        </w:rPr>
        <w:t>, §2</w:t>
      </w:r>
      <w:proofErr w:type="gramStart"/>
      <w:r w:rsidR="008A24E0" w:rsidRPr="00D65F7F">
        <w:rPr>
          <w:rFonts w:ascii="Times New Roman" w:hAnsi="Times New Roman"/>
          <w:color w:val="FF0000"/>
          <w:szCs w:val="24"/>
        </w:rPr>
        <w:t>º,</w:t>
      </w:r>
      <w:r w:rsidR="006F7108" w:rsidRPr="00D65F7F">
        <w:rPr>
          <w:rFonts w:ascii="Times New Roman" w:hAnsi="Times New Roman"/>
          <w:color w:val="FF0000"/>
          <w:szCs w:val="24"/>
        </w:rPr>
        <w:t>doDecreto</w:t>
      </w:r>
      <w:proofErr w:type="gramEnd"/>
      <w:r w:rsidR="006F7108" w:rsidRPr="00D65F7F">
        <w:rPr>
          <w:rFonts w:ascii="Times New Roman" w:hAnsi="Times New Roman"/>
          <w:color w:val="FF0000"/>
          <w:szCs w:val="24"/>
        </w:rPr>
        <w:t xml:space="preserve"> Estadual n</w:t>
      </w:r>
      <w:r w:rsidR="006F7108" w:rsidRPr="00D65F7F">
        <w:rPr>
          <w:rFonts w:ascii="Times New Roman" w:hAnsi="Times New Roman"/>
          <w:color w:val="FF0000"/>
          <w:szCs w:val="24"/>
          <w:vertAlign w:val="superscript"/>
        </w:rPr>
        <w:t>o</w:t>
      </w:r>
      <w:r w:rsidR="006F7108" w:rsidRPr="00D65F7F">
        <w:rPr>
          <w:rFonts w:ascii="Times New Roman" w:hAnsi="Times New Roman"/>
          <w:bCs/>
          <w:color w:val="FF0000"/>
          <w:szCs w:val="24"/>
          <w:lang w:eastAsia="pt-BR"/>
        </w:rPr>
        <w:t>5.816, de 10 de maio de 2018</w:t>
      </w:r>
      <w:r w:rsidRPr="00D65F7F">
        <w:rPr>
          <w:rFonts w:ascii="Times New Roman" w:hAnsi="Times New Roman"/>
          <w:i/>
          <w:color w:val="FF0000"/>
          <w:szCs w:val="24"/>
        </w:rPr>
        <w:t>; e</w:t>
      </w:r>
    </w:p>
    <w:p w:rsidR="000636E5" w:rsidRPr="000636E5" w:rsidRDefault="000636E5" w:rsidP="008E6F7A">
      <w:pPr>
        <w:pStyle w:val="Corpodetexto"/>
        <w:numPr>
          <w:ilvl w:val="0"/>
          <w:numId w:val="38"/>
        </w:numPr>
        <w:suppressAutoHyphens w:val="0"/>
        <w:spacing w:before="120" w:after="120"/>
        <w:ind w:left="0" w:firstLine="0"/>
        <w:rPr>
          <w:rFonts w:ascii="Times New Roman" w:hAnsi="Times New Roman"/>
          <w:i/>
          <w:color w:val="FF0000"/>
          <w:szCs w:val="24"/>
        </w:rPr>
      </w:pPr>
      <w:r w:rsidRPr="000636E5">
        <w:rPr>
          <w:rFonts w:ascii="Times New Roman" w:hAnsi="Times New Roman"/>
          <w:i/>
          <w:color w:val="FF0000"/>
          <w:szCs w:val="24"/>
        </w:rPr>
        <w:t>outra(s) condição(</w:t>
      </w:r>
      <w:proofErr w:type="spellStart"/>
      <w:r w:rsidRPr="000636E5">
        <w:rPr>
          <w:rFonts w:ascii="Times New Roman" w:hAnsi="Times New Roman"/>
          <w:i/>
          <w:color w:val="FF0000"/>
          <w:szCs w:val="24"/>
        </w:rPr>
        <w:t>ções</w:t>
      </w:r>
      <w:proofErr w:type="spellEnd"/>
      <w:r w:rsidRPr="000636E5">
        <w:rPr>
          <w:rFonts w:ascii="Times New Roman" w:hAnsi="Times New Roman"/>
          <w:i/>
          <w:color w:val="FF0000"/>
          <w:szCs w:val="24"/>
        </w:rPr>
        <w:t>) porventura indicada(s) no parecer técnico de aprovação do Plano de Trabalho</w:t>
      </w:r>
    </w:p>
    <w:p w:rsidR="000636E5" w:rsidRPr="000636E5" w:rsidRDefault="000636E5" w:rsidP="008E6F7A">
      <w:pPr>
        <w:pStyle w:val="Corpodetexto"/>
        <w:pBdr>
          <w:top w:val="single" w:sz="4" w:space="1" w:color="auto"/>
          <w:left w:val="single" w:sz="4" w:space="0" w:color="auto"/>
          <w:bottom w:val="single" w:sz="4" w:space="1" w:color="auto"/>
          <w:right w:val="single" w:sz="4" w:space="4" w:color="auto"/>
        </w:pBdr>
        <w:spacing w:before="120" w:after="120"/>
        <w:rPr>
          <w:rFonts w:ascii="Times New Roman" w:hAnsi="Times New Roman"/>
          <w:szCs w:val="24"/>
        </w:rPr>
      </w:pPr>
      <w:r w:rsidRPr="000636E5">
        <w:rPr>
          <w:rFonts w:ascii="Times New Roman" w:hAnsi="Times New Roman"/>
          <w:b/>
          <w:color w:val="1F497D" w:themeColor="text2"/>
          <w:szCs w:val="24"/>
        </w:rPr>
        <w:t>Nota Explicativa:</w:t>
      </w:r>
      <w:r w:rsidRPr="000636E5">
        <w:rPr>
          <w:rFonts w:ascii="Times New Roman" w:hAnsi="Times New Roman"/>
          <w:color w:val="1F497D" w:themeColor="text2"/>
          <w:szCs w:val="24"/>
        </w:rPr>
        <w:t xml:space="preserve"> Caso, na fase prévia à celebração do Termo de </w:t>
      </w:r>
      <w:r>
        <w:rPr>
          <w:rFonts w:ascii="Times New Roman" w:hAnsi="Times New Roman"/>
          <w:color w:val="1F497D" w:themeColor="text2"/>
          <w:szCs w:val="24"/>
        </w:rPr>
        <w:t>Fomento</w:t>
      </w:r>
      <w:r w:rsidRPr="000636E5">
        <w:rPr>
          <w:rFonts w:ascii="Times New Roman" w:hAnsi="Times New Roman"/>
          <w:color w:val="1F497D" w:themeColor="text2"/>
          <w:szCs w:val="24"/>
        </w:rPr>
        <w:t xml:space="preserve">, constate-se a necessidade de que o </w:t>
      </w:r>
      <w:r w:rsidR="00B81786">
        <w:rPr>
          <w:rFonts w:ascii="Times New Roman" w:hAnsi="Times New Roman"/>
          <w:color w:val="1F497D" w:themeColor="text2"/>
          <w:szCs w:val="24"/>
        </w:rPr>
        <w:t>PARCEIRO</w:t>
      </w:r>
      <w:r w:rsidRPr="000636E5">
        <w:rPr>
          <w:rFonts w:ascii="Times New Roman" w:hAnsi="Times New Roman"/>
          <w:color w:val="1F497D" w:themeColor="text2"/>
          <w:szCs w:val="24"/>
        </w:rPr>
        <w:t xml:space="preserve"> apresente outro(s) documento(s) ou cumpra </w:t>
      </w:r>
      <w:r w:rsidR="00D65F7F" w:rsidRPr="000636E5">
        <w:rPr>
          <w:rFonts w:ascii="Times New Roman" w:hAnsi="Times New Roman"/>
          <w:color w:val="1F497D" w:themeColor="text2"/>
          <w:szCs w:val="24"/>
        </w:rPr>
        <w:t>condição (</w:t>
      </w:r>
      <w:proofErr w:type="spellStart"/>
      <w:r w:rsidRPr="000636E5">
        <w:rPr>
          <w:rFonts w:ascii="Times New Roman" w:hAnsi="Times New Roman"/>
          <w:color w:val="1F497D" w:themeColor="text2"/>
          <w:szCs w:val="24"/>
        </w:rPr>
        <w:t>ões</w:t>
      </w:r>
      <w:proofErr w:type="spellEnd"/>
      <w:r w:rsidRPr="000636E5">
        <w:rPr>
          <w:rFonts w:ascii="Times New Roman" w:hAnsi="Times New Roman"/>
          <w:color w:val="1F497D" w:themeColor="text2"/>
          <w:szCs w:val="24"/>
        </w:rPr>
        <w:t xml:space="preserve">) após a assinatura do instrumento, conforme estabelece o </w:t>
      </w:r>
      <w:r w:rsidRPr="00D65F7F">
        <w:rPr>
          <w:rFonts w:ascii="Times New Roman" w:hAnsi="Times New Roman"/>
          <w:i/>
          <w:color w:val="1F497D" w:themeColor="text2"/>
          <w:szCs w:val="24"/>
        </w:rPr>
        <w:t>do Parágrafo único</w:t>
      </w:r>
      <w:r w:rsidR="00D65F7F" w:rsidRPr="00D65F7F">
        <w:rPr>
          <w:rFonts w:ascii="Times New Roman" w:hAnsi="Times New Roman"/>
          <w:i/>
          <w:color w:val="1F497D" w:themeColor="text2"/>
          <w:szCs w:val="24"/>
        </w:rPr>
        <w:t>, inciso II</w:t>
      </w:r>
      <w:r w:rsidRPr="00D65F7F">
        <w:rPr>
          <w:rFonts w:ascii="Times New Roman" w:hAnsi="Times New Roman"/>
          <w:i/>
          <w:color w:val="1F497D" w:themeColor="text2"/>
          <w:szCs w:val="24"/>
        </w:rPr>
        <w:t xml:space="preserve"> do art. </w:t>
      </w:r>
      <w:r w:rsidR="00D65F7F" w:rsidRPr="00D65F7F">
        <w:rPr>
          <w:rFonts w:ascii="Times New Roman" w:hAnsi="Times New Roman"/>
          <w:color w:val="1F497D" w:themeColor="text2"/>
          <w:szCs w:val="24"/>
        </w:rPr>
        <w:t xml:space="preserve">11, </w:t>
      </w:r>
      <w:r w:rsidRPr="00D65F7F">
        <w:rPr>
          <w:rFonts w:ascii="Times New Roman" w:hAnsi="Times New Roman"/>
          <w:color w:val="1F497D" w:themeColor="text2"/>
          <w:szCs w:val="24"/>
        </w:rPr>
        <w:t>Decreto Estadual n</w:t>
      </w:r>
      <w:r w:rsidRPr="00D65F7F">
        <w:rPr>
          <w:rFonts w:ascii="Times New Roman" w:hAnsi="Times New Roman"/>
          <w:color w:val="1F497D" w:themeColor="text2"/>
          <w:szCs w:val="24"/>
          <w:u w:val="words"/>
          <w:vertAlign w:val="superscript"/>
        </w:rPr>
        <w:t>o</w:t>
      </w:r>
      <w:r w:rsidR="00D65F7F" w:rsidRPr="00D65F7F">
        <w:rPr>
          <w:rFonts w:ascii="Times New Roman" w:hAnsi="Times New Roman"/>
          <w:color w:val="1F497D" w:themeColor="text2"/>
          <w:szCs w:val="24"/>
        </w:rPr>
        <w:t>5.816, de 10 de maio de</w:t>
      </w:r>
      <w:r w:rsidRPr="00D65F7F">
        <w:rPr>
          <w:rFonts w:ascii="Times New Roman" w:hAnsi="Times New Roman"/>
          <w:color w:val="1F497D" w:themeColor="text2"/>
          <w:szCs w:val="24"/>
        </w:rPr>
        <w:t xml:space="preserve"> 2018,ta</w:t>
      </w:r>
      <w:r w:rsidRPr="000636E5">
        <w:rPr>
          <w:rFonts w:ascii="Times New Roman" w:hAnsi="Times New Roman"/>
          <w:color w:val="1F497D" w:themeColor="text2"/>
          <w:szCs w:val="24"/>
        </w:rPr>
        <w:t xml:space="preserve">is elementos deverão ser especificados neste inciso. </w:t>
      </w:r>
    </w:p>
    <w:p w:rsidR="000636E5" w:rsidRPr="008302A7" w:rsidRDefault="000636E5" w:rsidP="008E6F7A">
      <w:pPr>
        <w:pStyle w:val="Corpodetexto"/>
        <w:spacing w:before="120" w:after="120"/>
        <w:rPr>
          <w:rFonts w:ascii="Times New Roman" w:hAnsi="Times New Roman"/>
          <w:color w:val="FF0000"/>
          <w:szCs w:val="24"/>
        </w:rPr>
      </w:pPr>
      <w:proofErr w:type="spellStart"/>
      <w:r w:rsidRPr="000636E5">
        <w:rPr>
          <w:rFonts w:ascii="Times New Roman" w:hAnsi="Times New Roman"/>
          <w:b/>
          <w:i/>
          <w:color w:val="FF0000"/>
          <w:szCs w:val="24"/>
        </w:rPr>
        <w:t>Subcláusula</w:t>
      </w:r>
      <w:proofErr w:type="spellEnd"/>
      <w:r w:rsidRPr="000636E5">
        <w:rPr>
          <w:rFonts w:ascii="Times New Roman" w:hAnsi="Times New Roman"/>
          <w:b/>
          <w:i/>
          <w:color w:val="FF0000"/>
          <w:szCs w:val="24"/>
        </w:rPr>
        <w:t xml:space="preserve"> Primeira.</w:t>
      </w:r>
      <w:r w:rsidRPr="000636E5">
        <w:rPr>
          <w:rFonts w:ascii="Times New Roman" w:hAnsi="Times New Roman"/>
          <w:i/>
          <w:color w:val="FF0000"/>
          <w:szCs w:val="24"/>
        </w:rPr>
        <w:t xml:space="preserve"> O </w:t>
      </w:r>
      <w:r w:rsidR="00B81786">
        <w:rPr>
          <w:rFonts w:ascii="Times New Roman" w:hAnsi="Times New Roman"/>
          <w:i/>
          <w:color w:val="FF0000"/>
          <w:szCs w:val="24"/>
        </w:rPr>
        <w:t>PARCEIRO</w:t>
      </w:r>
      <w:r w:rsidRPr="000636E5">
        <w:rPr>
          <w:rFonts w:ascii="Times New Roman" w:hAnsi="Times New Roman"/>
          <w:i/>
          <w:color w:val="FF0000"/>
          <w:szCs w:val="24"/>
        </w:rPr>
        <w:t xml:space="preserve"> deverá apresentar o documento referido no inciso I do “caput” desta cláusula, antes da celebração, sendo facultado </w:t>
      </w:r>
      <w:r w:rsidR="00D65F7F" w:rsidRPr="000636E5">
        <w:rPr>
          <w:rFonts w:ascii="Times New Roman" w:hAnsi="Times New Roman"/>
          <w:i/>
          <w:color w:val="FF0000"/>
          <w:szCs w:val="24"/>
        </w:rPr>
        <w:t>à</w:t>
      </w:r>
      <w:r w:rsidRPr="000636E5">
        <w:rPr>
          <w:rFonts w:ascii="Times New Roman" w:hAnsi="Times New Roman"/>
          <w:i/>
          <w:color w:val="FF0000"/>
          <w:szCs w:val="24"/>
        </w:rPr>
        <w:t xml:space="preserve"> concedente exigi-los antes da liberação da primeira parcela dos recursos. </w:t>
      </w:r>
      <w:proofErr w:type="gramStart"/>
      <w:r w:rsidRPr="008302A7">
        <w:rPr>
          <w:rFonts w:ascii="Times New Roman" w:hAnsi="Times New Roman"/>
          <w:i/>
          <w:color w:val="FF0000"/>
          <w:szCs w:val="24"/>
        </w:rPr>
        <w:t>(</w:t>
      </w:r>
      <w:r w:rsidR="00240D3F" w:rsidRPr="008302A7">
        <w:rPr>
          <w:rFonts w:ascii="Times New Roman" w:hAnsi="Times New Roman"/>
          <w:color w:val="FF0000"/>
          <w:szCs w:val="24"/>
        </w:rPr>
        <w:t xml:space="preserve"> art.</w:t>
      </w:r>
      <w:proofErr w:type="gramEnd"/>
      <w:r w:rsidR="00240D3F" w:rsidRPr="008302A7">
        <w:rPr>
          <w:rFonts w:ascii="Times New Roman" w:hAnsi="Times New Roman"/>
          <w:color w:val="FF0000"/>
          <w:szCs w:val="24"/>
        </w:rPr>
        <w:t xml:space="preserve"> 12</w:t>
      </w:r>
      <w:r w:rsidR="00CD4DFE" w:rsidRPr="008302A7">
        <w:rPr>
          <w:rFonts w:ascii="Times New Roman" w:hAnsi="Times New Roman"/>
          <w:color w:val="FF0000"/>
          <w:szCs w:val="24"/>
        </w:rPr>
        <w:t xml:space="preserve"> caput</w:t>
      </w:r>
      <w:r w:rsidR="00240D3F" w:rsidRPr="008302A7">
        <w:rPr>
          <w:rFonts w:ascii="Times New Roman" w:hAnsi="Times New Roman"/>
          <w:color w:val="FF0000"/>
          <w:szCs w:val="24"/>
        </w:rPr>
        <w:t xml:space="preserve"> </w:t>
      </w:r>
      <w:proofErr w:type="spellStart"/>
      <w:r w:rsidR="00240D3F" w:rsidRPr="008302A7">
        <w:rPr>
          <w:rFonts w:ascii="Times New Roman" w:hAnsi="Times New Roman"/>
          <w:color w:val="FF0000"/>
          <w:szCs w:val="24"/>
        </w:rPr>
        <w:t>doDecreto</w:t>
      </w:r>
      <w:proofErr w:type="spellEnd"/>
      <w:r w:rsidR="00240D3F" w:rsidRPr="008302A7">
        <w:rPr>
          <w:rFonts w:ascii="Times New Roman" w:hAnsi="Times New Roman"/>
          <w:color w:val="FF0000"/>
          <w:szCs w:val="24"/>
        </w:rPr>
        <w:t xml:space="preserve"> Estadual n</w:t>
      </w:r>
      <w:r w:rsidR="00240D3F" w:rsidRPr="008302A7">
        <w:rPr>
          <w:rFonts w:ascii="Times New Roman" w:hAnsi="Times New Roman"/>
          <w:color w:val="FF0000"/>
          <w:szCs w:val="24"/>
          <w:vertAlign w:val="superscript"/>
        </w:rPr>
        <w:t>o</w:t>
      </w:r>
      <w:r w:rsidR="00240D3F" w:rsidRPr="008302A7">
        <w:rPr>
          <w:rFonts w:ascii="Times New Roman" w:hAnsi="Times New Roman"/>
          <w:bCs/>
          <w:color w:val="FF0000"/>
          <w:szCs w:val="24"/>
          <w:lang w:eastAsia="pt-BR"/>
        </w:rPr>
        <w:t>5.816, de 10 de maio de 2018</w:t>
      </w:r>
      <w:r w:rsidRPr="008302A7">
        <w:rPr>
          <w:rFonts w:ascii="Times New Roman" w:hAnsi="Times New Roman"/>
          <w:color w:val="FF0000"/>
          <w:szCs w:val="24"/>
        </w:rPr>
        <w:t>),</w:t>
      </w:r>
    </w:p>
    <w:p w:rsidR="000636E5" w:rsidRPr="000636E5" w:rsidRDefault="000636E5" w:rsidP="008E6F7A">
      <w:pPr>
        <w:pStyle w:val="Corpodetexto"/>
        <w:spacing w:before="120" w:after="120"/>
        <w:rPr>
          <w:rFonts w:ascii="Times New Roman" w:hAnsi="Times New Roman"/>
          <w:i/>
          <w:color w:val="FF0000"/>
          <w:szCs w:val="24"/>
        </w:rPr>
      </w:pPr>
      <w:proofErr w:type="spellStart"/>
      <w:r w:rsidRPr="000636E5">
        <w:rPr>
          <w:rFonts w:ascii="Times New Roman" w:hAnsi="Times New Roman"/>
          <w:b/>
          <w:i/>
          <w:color w:val="FF0000"/>
          <w:szCs w:val="24"/>
        </w:rPr>
        <w:t>Subcláusula</w:t>
      </w:r>
      <w:proofErr w:type="spellEnd"/>
      <w:r w:rsidRPr="000636E5">
        <w:rPr>
          <w:rFonts w:ascii="Times New Roman" w:hAnsi="Times New Roman"/>
          <w:b/>
          <w:i/>
          <w:color w:val="FF0000"/>
          <w:szCs w:val="24"/>
        </w:rPr>
        <w:t xml:space="preserve"> Segunda. </w:t>
      </w:r>
      <w:r w:rsidRPr="000636E5">
        <w:rPr>
          <w:rFonts w:ascii="Times New Roman" w:hAnsi="Times New Roman"/>
          <w:i/>
          <w:color w:val="FF0000"/>
          <w:szCs w:val="24"/>
        </w:rPr>
        <w:t>O termo de referência e/ou Projeto Básico será apreciado pelo</w:t>
      </w:r>
      <w:r w:rsidR="001F5D09">
        <w:rPr>
          <w:rFonts w:ascii="Times New Roman" w:hAnsi="Times New Roman"/>
          <w:i/>
          <w:color w:val="FF0000"/>
          <w:szCs w:val="24"/>
        </w:rPr>
        <w:t xml:space="preserve"> C</w:t>
      </w:r>
      <w:r w:rsidRPr="000636E5">
        <w:rPr>
          <w:rFonts w:ascii="Times New Roman" w:hAnsi="Times New Roman"/>
          <w:i/>
          <w:color w:val="FF0000"/>
          <w:szCs w:val="24"/>
        </w:rPr>
        <w:t xml:space="preserve">ONCEDENTE e, se aprovado, ensejará a adequação do Plano de Trabalho. </w:t>
      </w:r>
    </w:p>
    <w:p w:rsidR="000636E5" w:rsidRPr="000636E5" w:rsidRDefault="000636E5" w:rsidP="008E6F7A">
      <w:pPr>
        <w:autoSpaceDE w:val="0"/>
        <w:autoSpaceDN w:val="0"/>
        <w:adjustRightInd w:val="0"/>
        <w:spacing w:before="120" w:after="120"/>
        <w:jc w:val="both"/>
        <w:rPr>
          <w:i/>
          <w:color w:val="FF0000"/>
          <w:sz w:val="24"/>
          <w:szCs w:val="24"/>
        </w:rPr>
      </w:pPr>
      <w:proofErr w:type="spellStart"/>
      <w:r w:rsidRPr="000636E5">
        <w:rPr>
          <w:b/>
          <w:i/>
          <w:color w:val="FF0000"/>
          <w:sz w:val="24"/>
          <w:szCs w:val="24"/>
        </w:rPr>
        <w:t>Subcláusula</w:t>
      </w:r>
      <w:proofErr w:type="spellEnd"/>
      <w:r w:rsidRPr="000636E5">
        <w:rPr>
          <w:b/>
          <w:i/>
          <w:color w:val="FF0000"/>
          <w:sz w:val="24"/>
          <w:szCs w:val="24"/>
        </w:rPr>
        <w:t xml:space="preserve"> Terceira.</w:t>
      </w:r>
      <w:r w:rsidRPr="000636E5">
        <w:rPr>
          <w:i/>
          <w:color w:val="FF0000"/>
          <w:sz w:val="24"/>
          <w:szCs w:val="24"/>
        </w:rPr>
        <w:t xml:space="preserve"> Constatados vícios sanáveis no termo de referência apresentado, o CONCEDENTE comunicará o </w:t>
      </w:r>
      <w:r w:rsidR="00B81786">
        <w:rPr>
          <w:i/>
          <w:color w:val="FF0000"/>
          <w:sz w:val="24"/>
          <w:szCs w:val="24"/>
        </w:rPr>
        <w:t>PARCEIRO</w:t>
      </w:r>
      <w:r w:rsidRPr="000636E5">
        <w:rPr>
          <w:i/>
          <w:color w:val="FF0000"/>
          <w:sz w:val="24"/>
          <w:szCs w:val="24"/>
        </w:rPr>
        <w:t>, estabelecendo prazo para saneamento.</w:t>
      </w:r>
    </w:p>
    <w:p w:rsidR="000636E5" w:rsidRPr="001F5D09" w:rsidRDefault="000636E5" w:rsidP="008E6F7A">
      <w:pPr>
        <w:autoSpaceDE w:val="0"/>
        <w:autoSpaceDN w:val="0"/>
        <w:adjustRightInd w:val="0"/>
        <w:spacing w:before="120" w:after="120"/>
        <w:jc w:val="both"/>
        <w:rPr>
          <w:i/>
          <w:color w:val="FF0000"/>
          <w:sz w:val="24"/>
          <w:szCs w:val="24"/>
        </w:rPr>
      </w:pPr>
      <w:proofErr w:type="spellStart"/>
      <w:r w:rsidRPr="000636E5">
        <w:rPr>
          <w:b/>
          <w:i/>
          <w:color w:val="FF0000"/>
          <w:sz w:val="24"/>
          <w:szCs w:val="24"/>
        </w:rPr>
        <w:t>Subcláusula</w:t>
      </w:r>
      <w:proofErr w:type="spellEnd"/>
      <w:r w:rsidRPr="000636E5">
        <w:rPr>
          <w:b/>
          <w:i/>
          <w:color w:val="FF0000"/>
          <w:sz w:val="24"/>
          <w:szCs w:val="24"/>
        </w:rPr>
        <w:t xml:space="preserve"> Quarta</w:t>
      </w:r>
      <w:r w:rsidRPr="000636E5">
        <w:rPr>
          <w:i/>
          <w:color w:val="FF0000"/>
          <w:sz w:val="24"/>
          <w:szCs w:val="24"/>
        </w:rPr>
        <w:t xml:space="preserve">. Caso o Projeto Básico ou Termo de referência não seja entregue no prazo estabelecido, ou receba parecer técnico contrário à sua aprovação, proceder-se-á à extinção do plano de trabalho, a parceria, caso este já tenha sido assinado </w:t>
      </w:r>
      <w:r w:rsidRPr="001F5D09">
        <w:rPr>
          <w:color w:val="FF0000"/>
          <w:sz w:val="24"/>
          <w:szCs w:val="24"/>
        </w:rPr>
        <w:t>(art.1</w:t>
      </w:r>
      <w:r w:rsidR="002605B0" w:rsidRPr="001F5D09">
        <w:rPr>
          <w:color w:val="FF0000"/>
          <w:sz w:val="24"/>
          <w:szCs w:val="24"/>
        </w:rPr>
        <w:t xml:space="preserve">2, </w:t>
      </w:r>
      <w:r w:rsidRPr="001F5D09">
        <w:rPr>
          <w:color w:val="FF0000"/>
          <w:sz w:val="24"/>
          <w:szCs w:val="24"/>
        </w:rPr>
        <w:t>§</w:t>
      </w:r>
      <w:r w:rsidR="008A24E0" w:rsidRPr="001F5D09">
        <w:rPr>
          <w:color w:val="FF0000"/>
          <w:sz w:val="24"/>
          <w:szCs w:val="24"/>
        </w:rPr>
        <w:t>3º Decreto Estadual n</w:t>
      </w:r>
      <w:r w:rsidR="008A24E0" w:rsidRPr="001F5D09">
        <w:rPr>
          <w:color w:val="FF0000"/>
          <w:sz w:val="24"/>
          <w:szCs w:val="24"/>
          <w:vertAlign w:val="superscript"/>
        </w:rPr>
        <w:t>o</w:t>
      </w:r>
      <w:r w:rsidR="008A24E0" w:rsidRPr="001F5D09">
        <w:rPr>
          <w:bCs/>
          <w:color w:val="FF0000"/>
          <w:sz w:val="24"/>
          <w:szCs w:val="24"/>
          <w:lang w:eastAsia="pt-BR"/>
        </w:rPr>
        <w:t>5.816, de 10 de maio de 2018</w:t>
      </w:r>
      <w:r w:rsidRPr="001F5D09">
        <w:rPr>
          <w:color w:val="FF0000"/>
          <w:sz w:val="24"/>
          <w:szCs w:val="24"/>
        </w:rPr>
        <w:t>)</w:t>
      </w:r>
      <w:r w:rsidRPr="001F5D09">
        <w:rPr>
          <w:i/>
          <w:color w:val="FF0000"/>
          <w:sz w:val="24"/>
          <w:szCs w:val="24"/>
        </w:rPr>
        <w:t>.</w:t>
      </w:r>
    </w:p>
    <w:p w:rsidR="000636E5" w:rsidRPr="00144AB4" w:rsidRDefault="000636E5" w:rsidP="008E6F7A">
      <w:pPr>
        <w:autoSpaceDE w:val="0"/>
        <w:autoSpaceDN w:val="0"/>
        <w:adjustRightInd w:val="0"/>
        <w:spacing w:before="120" w:after="120"/>
        <w:jc w:val="both"/>
        <w:rPr>
          <w:color w:val="FF0000"/>
          <w:sz w:val="24"/>
          <w:szCs w:val="24"/>
        </w:rPr>
      </w:pPr>
      <w:proofErr w:type="spellStart"/>
      <w:r w:rsidRPr="000636E5">
        <w:rPr>
          <w:b/>
          <w:i/>
          <w:color w:val="FF0000"/>
          <w:sz w:val="24"/>
          <w:szCs w:val="24"/>
        </w:rPr>
        <w:t>Subcláusula</w:t>
      </w:r>
      <w:proofErr w:type="spellEnd"/>
      <w:r w:rsidRPr="000636E5">
        <w:rPr>
          <w:b/>
          <w:i/>
          <w:color w:val="FF0000"/>
          <w:sz w:val="24"/>
          <w:szCs w:val="24"/>
        </w:rPr>
        <w:t xml:space="preserve"> Quinta</w:t>
      </w:r>
      <w:r w:rsidRPr="000636E5">
        <w:rPr>
          <w:i/>
          <w:color w:val="FF0000"/>
          <w:sz w:val="24"/>
          <w:szCs w:val="24"/>
        </w:rPr>
        <w:t>.  Quando houver, no Plano de Trabalho, a previsão de transferência de recursos para a elaboração de projeto básico ou termo de referência, a liberação do montante correspondente ao custo do serviço se dará após a celebração da parceria, conforme cronograma de liberação de rec</w:t>
      </w:r>
      <w:r w:rsidR="008A24E0">
        <w:rPr>
          <w:i/>
          <w:color w:val="FF0000"/>
          <w:sz w:val="24"/>
          <w:szCs w:val="24"/>
        </w:rPr>
        <w:t>ursos pactuado entre as partes,</w:t>
      </w:r>
      <w:r w:rsidRPr="000636E5">
        <w:rPr>
          <w:i/>
          <w:color w:val="FF0000"/>
          <w:sz w:val="24"/>
          <w:szCs w:val="24"/>
        </w:rPr>
        <w:t xml:space="preserve"> desde que o desembolso da concedente não seja superior a 5% (cinco por cento) do seu valor total</w:t>
      </w:r>
      <w:r w:rsidRPr="000636E5">
        <w:rPr>
          <w:color w:val="FF0000"/>
          <w:sz w:val="24"/>
          <w:szCs w:val="24"/>
        </w:rPr>
        <w:t>.</w:t>
      </w:r>
      <w:r w:rsidRPr="00144AB4">
        <w:rPr>
          <w:color w:val="FF0000"/>
          <w:sz w:val="24"/>
          <w:szCs w:val="24"/>
        </w:rPr>
        <w:t>(art.1</w:t>
      </w:r>
      <w:r w:rsidR="008A24E0" w:rsidRPr="00144AB4">
        <w:rPr>
          <w:color w:val="FF0000"/>
          <w:sz w:val="24"/>
          <w:szCs w:val="24"/>
        </w:rPr>
        <w:t>2</w:t>
      </w:r>
      <w:r w:rsidRPr="00144AB4">
        <w:rPr>
          <w:color w:val="FF0000"/>
          <w:sz w:val="24"/>
          <w:szCs w:val="24"/>
        </w:rPr>
        <w:t xml:space="preserve"> caput e seus §§ 4º e 5º </w:t>
      </w:r>
      <w:r w:rsidR="00782BED" w:rsidRPr="00144AB4">
        <w:rPr>
          <w:color w:val="FF0000"/>
          <w:sz w:val="24"/>
          <w:szCs w:val="24"/>
        </w:rPr>
        <w:t xml:space="preserve">do </w:t>
      </w:r>
      <w:r w:rsidR="008A24E0" w:rsidRPr="00144AB4">
        <w:rPr>
          <w:color w:val="FF0000"/>
          <w:sz w:val="24"/>
          <w:szCs w:val="24"/>
        </w:rPr>
        <w:t>Decreto Estadual n</w:t>
      </w:r>
      <w:r w:rsidR="008A24E0" w:rsidRPr="00144AB4">
        <w:rPr>
          <w:color w:val="FF0000"/>
          <w:sz w:val="24"/>
          <w:szCs w:val="24"/>
          <w:vertAlign w:val="superscript"/>
        </w:rPr>
        <w:t>o</w:t>
      </w:r>
      <w:r w:rsidR="008A24E0" w:rsidRPr="00144AB4">
        <w:rPr>
          <w:bCs/>
          <w:color w:val="FF0000"/>
          <w:sz w:val="24"/>
          <w:szCs w:val="24"/>
          <w:lang w:eastAsia="pt-BR"/>
        </w:rPr>
        <w:t>5.816, de 10 de maio de 2018</w:t>
      </w:r>
      <w:r w:rsidRPr="00144AB4">
        <w:rPr>
          <w:color w:val="FF0000"/>
          <w:sz w:val="24"/>
          <w:szCs w:val="24"/>
        </w:rPr>
        <w:t>).</w:t>
      </w:r>
    </w:p>
    <w:p w:rsidR="000636E5" w:rsidRPr="00E04412" w:rsidRDefault="000636E5" w:rsidP="008E6F7A">
      <w:pPr>
        <w:autoSpaceDE w:val="0"/>
        <w:autoSpaceDN w:val="0"/>
        <w:adjustRightInd w:val="0"/>
        <w:spacing w:before="120" w:after="120"/>
        <w:jc w:val="both"/>
        <w:rPr>
          <w:color w:val="FF0000"/>
          <w:sz w:val="24"/>
          <w:szCs w:val="24"/>
        </w:rPr>
      </w:pPr>
      <w:proofErr w:type="spellStart"/>
      <w:r w:rsidRPr="000636E5">
        <w:rPr>
          <w:b/>
          <w:i/>
          <w:color w:val="FF0000"/>
          <w:sz w:val="24"/>
          <w:szCs w:val="24"/>
        </w:rPr>
        <w:t>Subcláusula</w:t>
      </w:r>
      <w:proofErr w:type="spellEnd"/>
      <w:r w:rsidRPr="000636E5">
        <w:rPr>
          <w:b/>
          <w:i/>
          <w:color w:val="FF0000"/>
          <w:sz w:val="24"/>
          <w:szCs w:val="24"/>
        </w:rPr>
        <w:t xml:space="preserve"> Sexta</w:t>
      </w:r>
      <w:r w:rsidRPr="000636E5">
        <w:rPr>
          <w:i/>
          <w:color w:val="FF0000"/>
          <w:sz w:val="24"/>
          <w:szCs w:val="24"/>
        </w:rPr>
        <w:t xml:space="preserve">.  Na hipótese do inciso II do caput desta cláusula, aplica-se </w:t>
      </w:r>
      <w:r w:rsidRPr="006D2337">
        <w:rPr>
          <w:color w:val="FF0000"/>
          <w:sz w:val="24"/>
          <w:szCs w:val="24"/>
        </w:rPr>
        <w:t>o inciso II</w:t>
      </w:r>
      <w:r w:rsidR="00782BED" w:rsidRPr="006D2337">
        <w:rPr>
          <w:color w:val="FF0000"/>
          <w:sz w:val="24"/>
          <w:szCs w:val="24"/>
        </w:rPr>
        <w:t>,</w:t>
      </w:r>
      <w:r w:rsidRPr="006D2337">
        <w:rPr>
          <w:color w:val="FF0000"/>
          <w:sz w:val="24"/>
          <w:szCs w:val="24"/>
        </w:rPr>
        <w:t xml:space="preserve"> alínea “a”</w:t>
      </w:r>
      <w:r w:rsidR="00782BED" w:rsidRPr="006D2337">
        <w:rPr>
          <w:color w:val="FF0000"/>
          <w:sz w:val="24"/>
          <w:szCs w:val="24"/>
        </w:rPr>
        <w:t xml:space="preserve"> do</w:t>
      </w:r>
      <w:r w:rsidRPr="006D2337">
        <w:rPr>
          <w:color w:val="FF0000"/>
          <w:sz w:val="24"/>
          <w:szCs w:val="24"/>
        </w:rPr>
        <w:t xml:space="preserve"> art. 11 </w:t>
      </w:r>
      <w:r w:rsidR="00782BED" w:rsidRPr="006D2337">
        <w:rPr>
          <w:color w:val="FF0000"/>
          <w:sz w:val="24"/>
          <w:szCs w:val="24"/>
        </w:rPr>
        <w:t>do Decreto Estadual n</w:t>
      </w:r>
      <w:r w:rsidR="00782BED" w:rsidRPr="006D2337">
        <w:rPr>
          <w:color w:val="FF0000"/>
          <w:sz w:val="24"/>
          <w:szCs w:val="24"/>
          <w:vertAlign w:val="superscript"/>
        </w:rPr>
        <w:t>o</w:t>
      </w:r>
      <w:r w:rsidR="00782BED" w:rsidRPr="006D2337">
        <w:rPr>
          <w:bCs/>
          <w:color w:val="FF0000"/>
          <w:sz w:val="24"/>
          <w:szCs w:val="24"/>
          <w:lang w:eastAsia="pt-BR"/>
        </w:rPr>
        <w:t>5.816, de 10 de maio de 2018</w:t>
      </w:r>
      <w:r w:rsidRPr="006D2337">
        <w:rPr>
          <w:color w:val="FF0000"/>
          <w:sz w:val="24"/>
          <w:szCs w:val="24"/>
        </w:rPr>
        <w:t>)</w:t>
      </w:r>
      <w:r w:rsidRPr="006D2337">
        <w:rPr>
          <w:i/>
          <w:color w:val="FF0000"/>
          <w:sz w:val="24"/>
          <w:szCs w:val="24"/>
        </w:rPr>
        <w:t xml:space="preserve">, de forma a que o </w:t>
      </w:r>
      <w:r w:rsidR="00B81786" w:rsidRPr="006D2337">
        <w:rPr>
          <w:i/>
          <w:color w:val="FF0000"/>
          <w:sz w:val="24"/>
          <w:szCs w:val="24"/>
        </w:rPr>
        <w:t>PARCEIRO</w:t>
      </w:r>
      <w:r w:rsidRPr="000636E5">
        <w:rPr>
          <w:i/>
          <w:color w:val="FF0000"/>
          <w:sz w:val="24"/>
          <w:szCs w:val="24"/>
        </w:rPr>
        <w:t xml:space="preserve"> terá </w:t>
      </w:r>
      <w:r w:rsidR="00EE5E6A" w:rsidRPr="00EE5E6A">
        <w:rPr>
          <w:i/>
          <w:color w:val="FF0000"/>
          <w:sz w:val="24"/>
          <w:szCs w:val="24"/>
          <w:u w:val="single"/>
          <w:lang w:eastAsia="pt-BR"/>
        </w:rPr>
        <w:t>prazo estabelecido pela Administração Pública Estadual</w:t>
      </w:r>
      <w:r w:rsidR="00170343">
        <w:rPr>
          <w:i/>
          <w:color w:val="FF0000"/>
          <w:sz w:val="24"/>
          <w:szCs w:val="24"/>
          <w:u w:val="single"/>
          <w:lang w:eastAsia="pt-BR"/>
        </w:rPr>
        <w:t xml:space="preserve"> </w:t>
      </w:r>
      <w:r w:rsidRPr="000636E5">
        <w:rPr>
          <w:i/>
          <w:color w:val="FF0000"/>
          <w:sz w:val="24"/>
          <w:szCs w:val="24"/>
        </w:rPr>
        <w:t xml:space="preserve">para cumprimento da condição, e desde </w:t>
      </w:r>
      <w:r w:rsidRPr="000636E5">
        <w:rPr>
          <w:i/>
          <w:color w:val="FF0000"/>
          <w:sz w:val="24"/>
          <w:szCs w:val="24"/>
        </w:rPr>
        <w:lastRenderedPageBreak/>
        <w:t>que feitas as adequações no Plano de Trabalho e apresentadas as justificativas. A ausência de manifestação do proponente no prazo estipulado se confirmará o seu indeferimento</w:t>
      </w:r>
      <w:r w:rsidR="00170343">
        <w:rPr>
          <w:i/>
          <w:color w:val="FF0000"/>
          <w:sz w:val="24"/>
          <w:szCs w:val="24"/>
        </w:rPr>
        <w:t xml:space="preserve">, conforme estabelece o </w:t>
      </w:r>
      <w:r w:rsidRPr="00E04412">
        <w:rPr>
          <w:color w:val="FF0000"/>
          <w:sz w:val="24"/>
          <w:szCs w:val="24"/>
        </w:rPr>
        <w:t>inciso II alínea “</w:t>
      </w:r>
      <w:r w:rsidR="00D95A23" w:rsidRPr="00E04412">
        <w:rPr>
          <w:color w:val="FF0000"/>
          <w:sz w:val="24"/>
          <w:szCs w:val="24"/>
        </w:rPr>
        <w:t>b</w:t>
      </w:r>
      <w:r w:rsidRPr="00E04412">
        <w:rPr>
          <w:color w:val="FF0000"/>
          <w:sz w:val="24"/>
          <w:szCs w:val="24"/>
        </w:rPr>
        <w:t xml:space="preserve">” art. 11 do </w:t>
      </w:r>
      <w:r w:rsidR="00DD5B44" w:rsidRPr="00E04412">
        <w:rPr>
          <w:color w:val="FF0000"/>
          <w:sz w:val="24"/>
          <w:szCs w:val="24"/>
        </w:rPr>
        <w:t>Decreto Estadual n</w:t>
      </w:r>
      <w:r w:rsidR="00DD5B44" w:rsidRPr="00E04412">
        <w:rPr>
          <w:color w:val="FF0000"/>
          <w:sz w:val="24"/>
          <w:szCs w:val="24"/>
          <w:vertAlign w:val="superscript"/>
        </w:rPr>
        <w:t>o</w:t>
      </w:r>
      <w:r w:rsidR="00DD5B44" w:rsidRPr="00E04412">
        <w:rPr>
          <w:bCs/>
          <w:color w:val="FF0000"/>
          <w:sz w:val="24"/>
          <w:szCs w:val="24"/>
          <w:lang w:eastAsia="pt-BR"/>
        </w:rPr>
        <w:t>5.816, de 10 de maio de 2018</w:t>
      </w:r>
      <w:r w:rsidRPr="00E04412">
        <w:rPr>
          <w:color w:val="FF0000"/>
          <w:sz w:val="24"/>
          <w:szCs w:val="24"/>
        </w:rPr>
        <w:t>.</w:t>
      </w:r>
    </w:p>
    <w:p w:rsidR="000636E5" w:rsidRPr="000636E5" w:rsidRDefault="000636E5" w:rsidP="008E6F7A">
      <w:pPr>
        <w:pStyle w:val="Corpodetexto"/>
        <w:pBdr>
          <w:top w:val="single" w:sz="4" w:space="1" w:color="auto"/>
          <w:left w:val="single" w:sz="4" w:space="4" w:color="auto"/>
          <w:bottom w:val="single" w:sz="4" w:space="1" w:color="auto"/>
          <w:right w:val="single" w:sz="4" w:space="4" w:color="auto"/>
        </w:pBdr>
        <w:spacing w:before="120" w:after="120"/>
        <w:rPr>
          <w:rFonts w:ascii="Times New Roman" w:hAnsi="Times New Roman"/>
          <w:color w:val="4F81BD" w:themeColor="accent1"/>
          <w:sz w:val="20"/>
        </w:rPr>
      </w:pPr>
      <w:r w:rsidRPr="000636E5">
        <w:rPr>
          <w:rFonts w:ascii="Times New Roman" w:hAnsi="Times New Roman"/>
          <w:b/>
          <w:color w:val="4F81BD" w:themeColor="accent1"/>
          <w:sz w:val="20"/>
        </w:rPr>
        <w:t>Nota Explicativa:</w:t>
      </w:r>
      <w:r w:rsidRPr="000636E5">
        <w:rPr>
          <w:rFonts w:ascii="Times New Roman" w:hAnsi="Times New Roman"/>
          <w:color w:val="4F81BD" w:themeColor="accent1"/>
          <w:sz w:val="20"/>
        </w:rPr>
        <w:t xml:space="preserve"> Esta cláusula será indicada no Termo de </w:t>
      </w:r>
      <w:r>
        <w:rPr>
          <w:rFonts w:ascii="Times New Roman" w:hAnsi="Times New Roman"/>
          <w:color w:val="4F81BD" w:themeColor="accent1"/>
          <w:sz w:val="20"/>
        </w:rPr>
        <w:t>Fomento</w:t>
      </w:r>
      <w:r w:rsidRPr="000636E5">
        <w:rPr>
          <w:rFonts w:ascii="Times New Roman" w:hAnsi="Times New Roman"/>
          <w:color w:val="4F81BD" w:themeColor="accent1"/>
          <w:sz w:val="20"/>
        </w:rPr>
        <w:t xml:space="preserve"> na hipótese de existir condição a ser cumprida pelo </w:t>
      </w:r>
      <w:r w:rsidR="00B81786">
        <w:rPr>
          <w:rFonts w:ascii="Times New Roman" w:hAnsi="Times New Roman"/>
          <w:color w:val="4F81BD" w:themeColor="accent1"/>
          <w:sz w:val="20"/>
        </w:rPr>
        <w:t>PARCEIRO</w:t>
      </w:r>
      <w:r w:rsidRPr="000636E5">
        <w:rPr>
          <w:rFonts w:ascii="Times New Roman" w:hAnsi="Times New Roman"/>
          <w:color w:val="4F81BD" w:themeColor="accent1"/>
          <w:sz w:val="20"/>
        </w:rPr>
        <w:t>. Em caso negativo, deve ser excluída, renumerando-se as demais cláusulas, excluindo-se, por conseguinte.</w:t>
      </w:r>
    </w:p>
    <w:p w:rsidR="000636E5" w:rsidRPr="00512AD0" w:rsidRDefault="000636E5" w:rsidP="008E6F7A">
      <w:pPr>
        <w:pStyle w:val="Corpodetexto"/>
        <w:pBdr>
          <w:top w:val="single" w:sz="4" w:space="1" w:color="auto"/>
          <w:left w:val="single" w:sz="4" w:space="4" w:color="auto"/>
          <w:bottom w:val="single" w:sz="4" w:space="1" w:color="auto"/>
          <w:right w:val="single" w:sz="4" w:space="4" w:color="auto"/>
        </w:pBdr>
        <w:spacing w:before="120" w:after="120"/>
        <w:rPr>
          <w:rFonts w:ascii="Times New Roman" w:hAnsi="Times New Roman"/>
          <w:color w:val="4F81BD" w:themeColor="accent1"/>
          <w:sz w:val="20"/>
        </w:rPr>
      </w:pPr>
      <w:r w:rsidRPr="000636E5">
        <w:rPr>
          <w:rFonts w:ascii="Times New Roman" w:hAnsi="Times New Roman"/>
          <w:color w:val="4F81BD" w:themeColor="accent1"/>
          <w:sz w:val="20"/>
        </w:rPr>
        <w:t xml:space="preserve">O Decreto trata com distinção as condições suspensivas referentes ao Plano de Trabalho, na forma de seu </w:t>
      </w:r>
      <w:r w:rsidRPr="00512AD0">
        <w:rPr>
          <w:rFonts w:ascii="Times New Roman" w:hAnsi="Times New Roman"/>
          <w:color w:val="4F81BD" w:themeColor="accent1"/>
          <w:sz w:val="20"/>
        </w:rPr>
        <w:t>art. 11</w:t>
      </w:r>
      <w:r w:rsidR="005A2EF2" w:rsidRPr="00512AD0">
        <w:rPr>
          <w:rFonts w:ascii="Times New Roman" w:hAnsi="Times New Roman"/>
          <w:color w:val="4F81BD" w:themeColor="accent1"/>
          <w:sz w:val="20"/>
        </w:rPr>
        <w:t xml:space="preserve">. </w:t>
      </w:r>
      <w:r w:rsidRPr="00512AD0">
        <w:rPr>
          <w:rFonts w:ascii="Times New Roman" w:hAnsi="Times New Roman"/>
          <w:color w:val="4F81BD" w:themeColor="accent1"/>
          <w:sz w:val="20"/>
        </w:rPr>
        <w:t>As condições suspensivas relativas à aprovação do projeto básico ou termo de referência são tratadas no art. 1</w:t>
      </w:r>
      <w:r w:rsidR="007107A8" w:rsidRPr="00512AD0">
        <w:rPr>
          <w:rFonts w:ascii="Times New Roman" w:hAnsi="Times New Roman"/>
          <w:color w:val="4F81BD" w:themeColor="accent1"/>
          <w:sz w:val="20"/>
        </w:rPr>
        <w:t>2do Decreto Estadual n</w:t>
      </w:r>
      <w:r w:rsidR="007107A8" w:rsidRPr="00512AD0">
        <w:rPr>
          <w:rFonts w:ascii="Times New Roman" w:hAnsi="Times New Roman"/>
          <w:color w:val="4F81BD" w:themeColor="accent1"/>
          <w:sz w:val="20"/>
          <w:vertAlign w:val="superscript"/>
        </w:rPr>
        <w:t>o</w:t>
      </w:r>
      <w:r w:rsidR="00916295">
        <w:rPr>
          <w:rFonts w:ascii="Times New Roman" w:hAnsi="Times New Roman"/>
          <w:color w:val="4F81BD" w:themeColor="accent1"/>
          <w:sz w:val="20"/>
          <w:vertAlign w:val="superscript"/>
        </w:rPr>
        <w:t xml:space="preserve"> </w:t>
      </w:r>
      <w:r w:rsidR="007107A8" w:rsidRPr="00512AD0">
        <w:rPr>
          <w:rFonts w:ascii="Times New Roman" w:hAnsi="Times New Roman"/>
          <w:bCs/>
          <w:color w:val="4F81BD" w:themeColor="accent1"/>
          <w:sz w:val="20"/>
          <w:lang w:eastAsia="pt-BR"/>
        </w:rPr>
        <w:t>5.816, de 10 de maio de 2018</w:t>
      </w:r>
      <w:r w:rsidRPr="00512AD0">
        <w:rPr>
          <w:rFonts w:ascii="Times New Roman" w:hAnsi="Times New Roman"/>
          <w:color w:val="4F81BD" w:themeColor="accent1"/>
          <w:sz w:val="20"/>
        </w:rPr>
        <w:t>.</w:t>
      </w:r>
    </w:p>
    <w:p w:rsidR="008E6F7A" w:rsidRDefault="008E6F7A" w:rsidP="008E6F7A">
      <w:pPr>
        <w:autoSpaceDE w:val="0"/>
        <w:autoSpaceDN w:val="0"/>
        <w:adjustRightInd w:val="0"/>
        <w:spacing w:before="120" w:after="120" w:line="276" w:lineRule="auto"/>
        <w:jc w:val="both"/>
        <w:rPr>
          <w:b/>
          <w:bCs/>
          <w:sz w:val="24"/>
          <w:szCs w:val="24"/>
        </w:rPr>
      </w:pPr>
    </w:p>
    <w:p w:rsidR="000D6C2B" w:rsidRPr="000D6C2B" w:rsidRDefault="000D6C2B" w:rsidP="008E6F7A">
      <w:pPr>
        <w:autoSpaceDE w:val="0"/>
        <w:autoSpaceDN w:val="0"/>
        <w:adjustRightInd w:val="0"/>
        <w:spacing w:before="120" w:after="120" w:line="276" w:lineRule="auto"/>
        <w:jc w:val="both"/>
        <w:rPr>
          <w:b/>
          <w:bCs/>
          <w:sz w:val="24"/>
          <w:szCs w:val="24"/>
        </w:rPr>
      </w:pPr>
      <w:r w:rsidRPr="000D6C2B">
        <w:rPr>
          <w:b/>
          <w:bCs/>
          <w:sz w:val="24"/>
          <w:szCs w:val="24"/>
        </w:rPr>
        <w:t xml:space="preserve">CLÁUSULA </w:t>
      </w:r>
      <w:r w:rsidRPr="000D6C2B">
        <w:rPr>
          <w:b/>
          <w:bCs/>
          <w:color w:val="000000"/>
          <w:sz w:val="24"/>
          <w:szCs w:val="24"/>
        </w:rPr>
        <w:t>QUARTA</w:t>
      </w:r>
      <w:r w:rsidRPr="000D6C2B">
        <w:rPr>
          <w:b/>
          <w:bCs/>
          <w:sz w:val="24"/>
          <w:szCs w:val="24"/>
        </w:rPr>
        <w:t xml:space="preserve"> - DAS OBRIGAÇÕES GERAIS</w:t>
      </w:r>
    </w:p>
    <w:p w:rsidR="000D6C2B" w:rsidRPr="000D6C2B" w:rsidRDefault="000D6C2B" w:rsidP="008E6F7A">
      <w:pPr>
        <w:autoSpaceDE w:val="0"/>
        <w:autoSpaceDN w:val="0"/>
        <w:adjustRightInd w:val="0"/>
        <w:spacing w:before="120" w:after="120" w:line="276" w:lineRule="auto"/>
        <w:jc w:val="both"/>
        <w:rPr>
          <w:sz w:val="24"/>
          <w:szCs w:val="24"/>
        </w:rPr>
      </w:pPr>
      <w:r w:rsidRPr="000D6C2B">
        <w:rPr>
          <w:sz w:val="24"/>
          <w:szCs w:val="24"/>
        </w:rPr>
        <w:t>São obrigações dos Partícipes:</w:t>
      </w:r>
    </w:p>
    <w:p w:rsidR="000D6C2B" w:rsidRPr="000D6C2B" w:rsidRDefault="000D6C2B" w:rsidP="008E6F7A">
      <w:pPr>
        <w:autoSpaceDE w:val="0"/>
        <w:autoSpaceDN w:val="0"/>
        <w:adjustRightInd w:val="0"/>
        <w:spacing w:before="120" w:after="120" w:line="276" w:lineRule="auto"/>
        <w:jc w:val="both"/>
        <w:rPr>
          <w:b/>
          <w:bCs/>
          <w:sz w:val="24"/>
          <w:szCs w:val="24"/>
        </w:rPr>
      </w:pPr>
      <w:r w:rsidRPr="000D6C2B">
        <w:rPr>
          <w:b/>
          <w:bCs/>
          <w:sz w:val="24"/>
          <w:szCs w:val="24"/>
        </w:rPr>
        <w:t>I - DO CONCEDENTE:</w:t>
      </w:r>
    </w:p>
    <w:p w:rsidR="000D6C2B" w:rsidRPr="000D6C2B" w:rsidRDefault="000D6C2B" w:rsidP="008E6F7A">
      <w:pPr>
        <w:autoSpaceDE w:val="0"/>
        <w:autoSpaceDN w:val="0"/>
        <w:adjustRightInd w:val="0"/>
        <w:spacing w:before="120" w:after="120" w:line="276" w:lineRule="auto"/>
        <w:jc w:val="both"/>
        <w:rPr>
          <w:bCs/>
          <w:sz w:val="24"/>
          <w:szCs w:val="24"/>
        </w:rPr>
      </w:pPr>
      <w:r w:rsidRPr="000D6C2B">
        <w:rPr>
          <w:bCs/>
          <w:sz w:val="24"/>
          <w:szCs w:val="24"/>
        </w:rPr>
        <w:t xml:space="preserve">1.1 realizar no </w:t>
      </w:r>
      <w:r w:rsidR="00512AD0">
        <w:rPr>
          <w:bCs/>
          <w:sz w:val="24"/>
          <w:szCs w:val="24"/>
        </w:rPr>
        <w:t>Sistema de Acompanhamento de Convênios e Parcerias</w:t>
      </w:r>
      <w:r w:rsidRPr="000D6C2B">
        <w:rPr>
          <w:bCs/>
          <w:sz w:val="24"/>
          <w:szCs w:val="24"/>
        </w:rPr>
        <w:t xml:space="preserve"> no endereço </w:t>
      </w:r>
      <w:hyperlink r:id="rId11" w:history="1">
        <w:r w:rsidRPr="000D6C2B">
          <w:rPr>
            <w:bCs/>
            <w:sz w:val="24"/>
            <w:szCs w:val="24"/>
          </w:rPr>
          <w:t>www.gestao.cge.to.gov.br/convênios</w:t>
        </w:r>
      </w:hyperlink>
      <w:r w:rsidRPr="000D6C2B">
        <w:rPr>
          <w:bCs/>
          <w:sz w:val="24"/>
          <w:szCs w:val="24"/>
        </w:rPr>
        <w:t>, ou em outro que vier a substituí-lo, os atos e os procedimentos relativos à formalização, alteração, execução, acompanhamento, fiscalização, prestação de contas e, se for o caso, informações acerca de tomada de contas especial;</w:t>
      </w:r>
    </w:p>
    <w:p w:rsidR="000D6C2B" w:rsidRPr="00F45D48" w:rsidRDefault="000D6C2B" w:rsidP="008E6F7A">
      <w:pPr>
        <w:autoSpaceDE w:val="0"/>
        <w:autoSpaceDN w:val="0"/>
        <w:adjustRightInd w:val="0"/>
        <w:spacing w:before="120" w:after="120" w:line="276" w:lineRule="auto"/>
        <w:jc w:val="both"/>
        <w:rPr>
          <w:bCs/>
          <w:sz w:val="24"/>
          <w:szCs w:val="24"/>
        </w:rPr>
      </w:pPr>
      <w:r w:rsidRPr="000D6C2B">
        <w:rPr>
          <w:bCs/>
          <w:sz w:val="24"/>
          <w:szCs w:val="24"/>
        </w:rPr>
        <w:t xml:space="preserve">1.2.  a obrigatoriedade de manter o cadastro do </w:t>
      </w:r>
      <w:r w:rsidR="00B81786">
        <w:rPr>
          <w:bCs/>
          <w:sz w:val="24"/>
          <w:szCs w:val="24"/>
        </w:rPr>
        <w:t>PARCEIRO</w:t>
      </w:r>
      <w:r w:rsidRPr="000D6C2B">
        <w:rPr>
          <w:bCs/>
          <w:sz w:val="24"/>
          <w:szCs w:val="24"/>
        </w:rPr>
        <w:t xml:space="preserve"> atualizado no </w:t>
      </w:r>
      <w:r w:rsidR="00512AD0">
        <w:rPr>
          <w:bCs/>
          <w:sz w:val="24"/>
          <w:szCs w:val="24"/>
        </w:rPr>
        <w:t xml:space="preserve">Sistema de Acompanhamento de Convênios e Parcerias  </w:t>
      </w:r>
      <w:r w:rsidRPr="000D6C2B">
        <w:rPr>
          <w:bCs/>
          <w:sz w:val="24"/>
          <w:szCs w:val="24"/>
        </w:rPr>
        <w:t xml:space="preserve">no endereço </w:t>
      </w:r>
      <w:hyperlink r:id="rId12" w:history="1">
        <w:r w:rsidRPr="000D6C2B">
          <w:rPr>
            <w:bCs/>
            <w:sz w:val="24"/>
            <w:szCs w:val="24"/>
          </w:rPr>
          <w:t>www.gestao.cge.to.gov.br/convênios</w:t>
        </w:r>
      </w:hyperlink>
      <w:r w:rsidRPr="000D6C2B">
        <w:rPr>
          <w:bCs/>
          <w:sz w:val="24"/>
          <w:szCs w:val="24"/>
        </w:rPr>
        <w:t xml:space="preserve">, ou outro que vier a substituí-lo,  recepcionando as informações e os documentos exigidos </w:t>
      </w:r>
      <w:r w:rsidRPr="00D05924">
        <w:rPr>
          <w:bCs/>
          <w:sz w:val="24"/>
          <w:szCs w:val="24"/>
        </w:rPr>
        <w:t xml:space="preserve">pelo </w:t>
      </w:r>
      <w:r w:rsidR="00D05924" w:rsidRPr="00F45D48">
        <w:rPr>
          <w:sz w:val="24"/>
          <w:szCs w:val="24"/>
        </w:rPr>
        <w:t>Decreto Estadual n</w:t>
      </w:r>
      <w:r w:rsidR="00D05924" w:rsidRPr="00F45D48">
        <w:rPr>
          <w:sz w:val="24"/>
          <w:szCs w:val="24"/>
          <w:vertAlign w:val="superscript"/>
        </w:rPr>
        <w:t>o</w:t>
      </w:r>
      <w:r w:rsidR="00D05924" w:rsidRPr="00F45D48">
        <w:rPr>
          <w:bCs/>
          <w:sz w:val="24"/>
          <w:szCs w:val="24"/>
          <w:lang w:eastAsia="pt-BR"/>
        </w:rPr>
        <w:t>5.816, de 10 de maio de 2018</w:t>
      </w:r>
      <w:r w:rsidRPr="00F45D48">
        <w:rPr>
          <w:bCs/>
          <w:sz w:val="24"/>
          <w:szCs w:val="24"/>
        </w:rPr>
        <w:t>, de forma a mantê-lo atualizado.</w:t>
      </w:r>
    </w:p>
    <w:p w:rsidR="000D6C2B" w:rsidRPr="000D6C2B" w:rsidRDefault="000D6C2B" w:rsidP="008E6F7A">
      <w:pPr>
        <w:autoSpaceDE w:val="0"/>
        <w:autoSpaceDN w:val="0"/>
        <w:adjustRightInd w:val="0"/>
        <w:spacing w:before="120" w:after="120" w:line="276" w:lineRule="auto"/>
        <w:jc w:val="both"/>
        <w:rPr>
          <w:bCs/>
          <w:sz w:val="24"/>
          <w:szCs w:val="24"/>
        </w:rPr>
      </w:pPr>
      <w:r w:rsidRPr="000D6C2B">
        <w:rPr>
          <w:bCs/>
          <w:sz w:val="24"/>
          <w:szCs w:val="24"/>
        </w:rPr>
        <w:t>1.3. estabelecer a forma pela qual a execução física do objeto será acompanhada pela concedente, inclusive com a indicação do Fiscal do Termo pactuado e meios físicos, financeiros e tecnológicos que serão empregados na atividade ou, se for o caso, a indicação da participação de outros órgãos ou entidades, devendo ser suficiente para garantir o pleno acompanhamento e a verificação da execução física do objeto pactuado;</w:t>
      </w:r>
    </w:p>
    <w:p w:rsidR="000D6C2B" w:rsidRPr="000D6C2B" w:rsidRDefault="000D6C2B" w:rsidP="008E6F7A">
      <w:pPr>
        <w:shd w:val="clear" w:color="auto" w:fill="FFFFFF"/>
        <w:spacing w:before="120" w:after="120"/>
        <w:jc w:val="both"/>
        <w:textAlignment w:val="baseline"/>
        <w:rPr>
          <w:color w:val="000000" w:themeColor="text1"/>
          <w:sz w:val="24"/>
          <w:szCs w:val="24"/>
        </w:rPr>
      </w:pPr>
      <w:r w:rsidRPr="000D6C2B">
        <w:rPr>
          <w:color w:val="000000" w:themeColor="text1"/>
          <w:sz w:val="24"/>
          <w:szCs w:val="24"/>
        </w:rPr>
        <w:t xml:space="preserve">1.4. proceder a análise e manifestação pelos setores técnico e jurídico da concedente, segundo suas respectivas competências, quanto ao atendimento das exigências formais, legais e constantes deste </w:t>
      </w:r>
      <w:r>
        <w:rPr>
          <w:color w:val="000000" w:themeColor="text1"/>
          <w:sz w:val="24"/>
          <w:szCs w:val="24"/>
        </w:rPr>
        <w:t>Termo de Fomento</w:t>
      </w:r>
      <w:r w:rsidRPr="000D6C2B">
        <w:rPr>
          <w:color w:val="000000" w:themeColor="text1"/>
          <w:sz w:val="24"/>
          <w:szCs w:val="24"/>
        </w:rPr>
        <w:t xml:space="preserve">, sendo a análise restrita aos aspectos técnicos e legais necessários à celebração deste instrumento e aos critérios objetivos definidos nos, não cabendo responsabilização dos técnicos pela incidência de impropriedades, inconformidades e ilegalidades praticadas pelos </w:t>
      </w:r>
      <w:r w:rsidR="00AB4014">
        <w:rPr>
          <w:color w:val="000000" w:themeColor="text1"/>
          <w:sz w:val="24"/>
          <w:szCs w:val="24"/>
        </w:rPr>
        <w:t xml:space="preserve">Parceiros </w:t>
      </w:r>
      <w:r w:rsidRPr="000D6C2B">
        <w:rPr>
          <w:color w:val="000000" w:themeColor="text1"/>
          <w:sz w:val="24"/>
          <w:szCs w:val="24"/>
        </w:rPr>
        <w:t>durante a execução do objeto deste instrumento;</w:t>
      </w:r>
    </w:p>
    <w:p w:rsidR="000D6C2B" w:rsidRPr="000D6C2B" w:rsidRDefault="000D6C2B" w:rsidP="008E6F7A">
      <w:pPr>
        <w:autoSpaceDE w:val="0"/>
        <w:autoSpaceDN w:val="0"/>
        <w:adjustRightInd w:val="0"/>
        <w:spacing w:before="120" w:after="120" w:line="276" w:lineRule="auto"/>
        <w:jc w:val="both"/>
        <w:rPr>
          <w:sz w:val="24"/>
          <w:szCs w:val="24"/>
        </w:rPr>
      </w:pPr>
      <w:r w:rsidRPr="000D6C2B">
        <w:rPr>
          <w:bCs/>
          <w:sz w:val="24"/>
          <w:szCs w:val="24"/>
        </w:rPr>
        <w:t xml:space="preserve">1.5. </w:t>
      </w:r>
      <w:r w:rsidRPr="000D6C2B">
        <w:rPr>
          <w:sz w:val="24"/>
          <w:szCs w:val="24"/>
        </w:rPr>
        <w:t xml:space="preserve">transferir ao </w:t>
      </w:r>
      <w:r w:rsidR="00B81786">
        <w:rPr>
          <w:sz w:val="24"/>
          <w:szCs w:val="24"/>
        </w:rPr>
        <w:t>PARCEIRO</w:t>
      </w:r>
      <w:r w:rsidRPr="000D6C2B">
        <w:rPr>
          <w:sz w:val="24"/>
          <w:szCs w:val="24"/>
        </w:rPr>
        <w:t xml:space="preserve"> os recursos financeiros previstos para a execução deste </w:t>
      </w:r>
      <w:r>
        <w:rPr>
          <w:sz w:val="24"/>
          <w:szCs w:val="24"/>
        </w:rPr>
        <w:t>Termo de Fomento</w:t>
      </w:r>
      <w:r w:rsidRPr="000D6C2B">
        <w:rPr>
          <w:sz w:val="24"/>
          <w:szCs w:val="24"/>
        </w:rPr>
        <w:t>, de acordo com a programação orçamentária e financeira do Governo Estadual e o estabelecido no Cronograma de desembolso do Plano de Trabalho;</w:t>
      </w:r>
    </w:p>
    <w:p w:rsidR="000D6C2B" w:rsidRPr="000D6C2B" w:rsidRDefault="000D6C2B" w:rsidP="008E6F7A">
      <w:pPr>
        <w:autoSpaceDE w:val="0"/>
        <w:autoSpaceDN w:val="0"/>
        <w:adjustRightInd w:val="0"/>
        <w:spacing w:before="120" w:after="120" w:line="276" w:lineRule="auto"/>
        <w:jc w:val="both"/>
        <w:rPr>
          <w:bCs/>
          <w:sz w:val="24"/>
          <w:szCs w:val="24"/>
        </w:rPr>
      </w:pPr>
      <w:r w:rsidRPr="000D6C2B">
        <w:rPr>
          <w:bCs/>
          <w:sz w:val="24"/>
          <w:szCs w:val="24"/>
        </w:rPr>
        <w:t xml:space="preserve">1.6. acompanhar a execução dos recursos transferidos em função deste </w:t>
      </w:r>
      <w:r>
        <w:rPr>
          <w:bCs/>
          <w:sz w:val="24"/>
          <w:szCs w:val="24"/>
        </w:rPr>
        <w:t>Termo de Fomento</w:t>
      </w:r>
      <w:r w:rsidRPr="000D6C2B">
        <w:rPr>
          <w:bCs/>
          <w:sz w:val="24"/>
          <w:szCs w:val="24"/>
        </w:rPr>
        <w:t xml:space="preserve">, providenciando os devidos registros no </w:t>
      </w:r>
      <w:r w:rsidR="00512AD0">
        <w:rPr>
          <w:bCs/>
          <w:sz w:val="24"/>
          <w:szCs w:val="24"/>
        </w:rPr>
        <w:t xml:space="preserve">Sistema de Acompanhamento de Convênios e Parcerias </w:t>
      </w:r>
      <w:r w:rsidRPr="000D6C2B">
        <w:rPr>
          <w:bCs/>
          <w:sz w:val="24"/>
          <w:szCs w:val="24"/>
        </w:rPr>
        <w:t xml:space="preserve">, </w:t>
      </w:r>
      <w:r w:rsidRPr="000D6C2B">
        <w:rPr>
          <w:rFonts w:eastAsiaTheme="minorHAnsi"/>
          <w:color w:val="000000" w:themeColor="text1"/>
          <w:sz w:val="24"/>
          <w:szCs w:val="24"/>
          <w:lang w:eastAsia="en-US"/>
        </w:rPr>
        <w:t xml:space="preserve">no endereço </w:t>
      </w:r>
      <w:hyperlink r:id="rId13" w:history="1">
        <w:r w:rsidRPr="000D6C2B">
          <w:rPr>
            <w:rStyle w:val="Hyperlink"/>
            <w:rFonts w:eastAsiaTheme="minorHAnsi"/>
            <w:sz w:val="24"/>
            <w:szCs w:val="24"/>
            <w:lang w:eastAsia="en-US"/>
          </w:rPr>
          <w:t>www.gestao.cge.to.gov.br/convênios</w:t>
        </w:r>
      </w:hyperlink>
      <w:r w:rsidRPr="000D6C2B">
        <w:rPr>
          <w:rStyle w:val="Hyperlink"/>
          <w:rFonts w:eastAsiaTheme="minorHAnsi"/>
          <w:sz w:val="24"/>
          <w:szCs w:val="24"/>
          <w:lang w:eastAsia="en-US"/>
        </w:rPr>
        <w:t>,</w:t>
      </w:r>
      <w:r w:rsidRPr="000D6C2B">
        <w:rPr>
          <w:bCs/>
          <w:sz w:val="24"/>
          <w:szCs w:val="24"/>
        </w:rPr>
        <w:t xml:space="preserve"> ou em outro que venha a substituí-lo;</w:t>
      </w:r>
    </w:p>
    <w:p w:rsidR="000D6C2B" w:rsidRPr="000D6C2B" w:rsidRDefault="000D6C2B" w:rsidP="008E6F7A">
      <w:pPr>
        <w:autoSpaceDE w:val="0"/>
        <w:autoSpaceDN w:val="0"/>
        <w:adjustRightInd w:val="0"/>
        <w:spacing w:before="120" w:after="120" w:line="276" w:lineRule="auto"/>
        <w:jc w:val="both"/>
        <w:rPr>
          <w:bCs/>
          <w:color w:val="00B050"/>
          <w:sz w:val="24"/>
          <w:szCs w:val="24"/>
        </w:rPr>
      </w:pPr>
      <w:r w:rsidRPr="000D6C2B">
        <w:rPr>
          <w:bCs/>
          <w:sz w:val="24"/>
          <w:szCs w:val="24"/>
        </w:rPr>
        <w:t xml:space="preserve">1.7. supervisionar, acompanhar e fiscalizar a execução deste </w:t>
      </w:r>
      <w:r>
        <w:rPr>
          <w:bCs/>
          <w:sz w:val="24"/>
          <w:szCs w:val="24"/>
        </w:rPr>
        <w:t>Termo de Fomento</w:t>
      </w:r>
      <w:r w:rsidRPr="000D6C2B">
        <w:rPr>
          <w:bCs/>
          <w:sz w:val="24"/>
          <w:szCs w:val="24"/>
        </w:rPr>
        <w:t xml:space="preserve">, além de avaliar os resultados alcançados, inclusive no que diz respeito à qualidade dos </w:t>
      </w:r>
      <w:r w:rsidRPr="000D6C2B">
        <w:rPr>
          <w:sz w:val="24"/>
          <w:szCs w:val="24"/>
        </w:rPr>
        <w:t>produtos e serviços pactuados</w:t>
      </w:r>
      <w:r w:rsidRPr="000D6C2B">
        <w:rPr>
          <w:bCs/>
          <w:sz w:val="24"/>
          <w:szCs w:val="24"/>
        </w:rPr>
        <w:t xml:space="preserve">; </w:t>
      </w:r>
    </w:p>
    <w:p w:rsidR="000D6C2B" w:rsidRPr="000D6C2B" w:rsidRDefault="000D6C2B" w:rsidP="008E6F7A">
      <w:pPr>
        <w:autoSpaceDE w:val="0"/>
        <w:autoSpaceDN w:val="0"/>
        <w:adjustRightInd w:val="0"/>
        <w:spacing w:before="120" w:after="120" w:line="276" w:lineRule="auto"/>
        <w:jc w:val="both"/>
        <w:rPr>
          <w:sz w:val="24"/>
          <w:szCs w:val="24"/>
        </w:rPr>
      </w:pPr>
      <w:r w:rsidRPr="000D6C2B">
        <w:rPr>
          <w:bCs/>
          <w:sz w:val="24"/>
          <w:szCs w:val="24"/>
        </w:rPr>
        <w:t xml:space="preserve">1.8. </w:t>
      </w:r>
      <w:r w:rsidRPr="000D6C2B">
        <w:rPr>
          <w:sz w:val="24"/>
          <w:szCs w:val="24"/>
        </w:rPr>
        <w:t xml:space="preserve">analisar e, se for o caso, aprovar as propostas de reformulações do </w:t>
      </w:r>
      <w:r>
        <w:rPr>
          <w:sz w:val="24"/>
          <w:szCs w:val="24"/>
        </w:rPr>
        <w:t>Termo de Fomento</w:t>
      </w:r>
      <w:r w:rsidRPr="000D6C2B">
        <w:rPr>
          <w:sz w:val="24"/>
          <w:szCs w:val="24"/>
        </w:rPr>
        <w:t xml:space="preserve"> e do seu Plano de Trabalho, fundamentadas em parâmetros técnicos e que não impliquem mudança do objeto;</w:t>
      </w:r>
    </w:p>
    <w:p w:rsidR="000D6C2B" w:rsidRPr="000D6C2B" w:rsidRDefault="000D6C2B" w:rsidP="008E6F7A">
      <w:pPr>
        <w:autoSpaceDE w:val="0"/>
        <w:autoSpaceDN w:val="0"/>
        <w:adjustRightInd w:val="0"/>
        <w:spacing w:before="120" w:after="120" w:line="276" w:lineRule="auto"/>
        <w:jc w:val="both"/>
        <w:rPr>
          <w:sz w:val="24"/>
          <w:szCs w:val="24"/>
        </w:rPr>
      </w:pPr>
      <w:r w:rsidRPr="000D6C2B">
        <w:rPr>
          <w:sz w:val="24"/>
          <w:szCs w:val="24"/>
        </w:rPr>
        <w:lastRenderedPageBreak/>
        <w:t xml:space="preserve">1.9. atestar a execução do objeto pactuado, assim como verificar a regular aplicação dos recursos, condicionando a respectiva liberação ao cumprimento das metas previamente estabelecidas; </w:t>
      </w:r>
    </w:p>
    <w:p w:rsidR="000D6C2B" w:rsidRPr="009206F2" w:rsidRDefault="000D6C2B" w:rsidP="008E6F7A">
      <w:pPr>
        <w:autoSpaceDE w:val="0"/>
        <w:autoSpaceDN w:val="0"/>
        <w:adjustRightInd w:val="0"/>
        <w:spacing w:before="120" w:after="120" w:line="276" w:lineRule="auto"/>
        <w:jc w:val="both"/>
        <w:rPr>
          <w:sz w:val="24"/>
          <w:szCs w:val="24"/>
        </w:rPr>
      </w:pPr>
      <w:r w:rsidRPr="000D6C2B">
        <w:rPr>
          <w:bCs/>
          <w:sz w:val="24"/>
          <w:szCs w:val="24"/>
        </w:rPr>
        <w:t xml:space="preserve">1.10. </w:t>
      </w:r>
      <w:r w:rsidRPr="000D6C2B">
        <w:rPr>
          <w:sz w:val="24"/>
          <w:szCs w:val="24"/>
        </w:rPr>
        <w:t xml:space="preserve">analisar os Relatórios de Execução Físico-Financeira e a prestação de contas, </w:t>
      </w:r>
      <w:r w:rsidRPr="000D6C2B">
        <w:rPr>
          <w:bCs/>
          <w:sz w:val="24"/>
          <w:szCs w:val="24"/>
        </w:rPr>
        <w:t xml:space="preserve">emitindo parecer conclusivo sobre sua aprovação ou não, </w:t>
      </w:r>
      <w:r w:rsidRPr="000D6C2B">
        <w:rPr>
          <w:sz w:val="24"/>
          <w:szCs w:val="24"/>
        </w:rPr>
        <w:t xml:space="preserve">na forma e prazo </w:t>
      </w:r>
      <w:r w:rsidRPr="009206F2">
        <w:rPr>
          <w:sz w:val="24"/>
          <w:szCs w:val="24"/>
        </w:rPr>
        <w:t xml:space="preserve">fixados no art. </w:t>
      </w:r>
      <w:r w:rsidR="00C86B5C" w:rsidRPr="009206F2">
        <w:rPr>
          <w:sz w:val="24"/>
          <w:szCs w:val="24"/>
        </w:rPr>
        <w:t xml:space="preserve">47, §1º e §3º, inciso VI </w:t>
      </w:r>
      <w:proofErr w:type="spellStart"/>
      <w:r w:rsidR="00C86B5C" w:rsidRPr="009206F2">
        <w:rPr>
          <w:sz w:val="24"/>
          <w:szCs w:val="24"/>
        </w:rPr>
        <w:t>doDecreto</w:t>
      </w:r>
      <w:proofErr w:type="spellEnd"/>
      <w:r w:rsidR="00C86B5C" w:rsidRPr="009206F2">
        <w:rPr>
          <w:sz w:val="24"/>
          <w:szCs w:val="24"/>
        </w:rPr>
        <w:t xml:space="preserve"> Estadual n</w:t>
      </w:r>
      <w:r w:rsidR="00C86B5C" w:rsidRPr="009206F2">
        <w:rPr>
          <w:sz w:val="24"/>
          <w:szCs w:val="24"/>
          <w:vertAlign w:val="superscript"/>
        </w:rPr>
        <w:t>o</w:t>
      </w:r>
      <w:r w:rsidR="00C86B5C" w:rsidRPr="009206F2">
        <w:rPr>
          <w:bCs/>
          <w:sz w:val="24"/>
          <w:szCs w:val="24"/>
          <w:lang w:eastAsia="pt-BR"/>
        </w:rPr>
        <w:t>5.816, de 10 de maio de 2018</w:t>
      </w:r>
      <w:r w:rsidRPr="009206F2">
        <w:rPr>
          <w:sz w:val="24"/>
          <w:szCs w:val="24"/>
        </w:rPr>
        <w:t>;</w:t>
      </w:r>
    </w:p>
    <w:p w:rsidR="000D6C2B" w:rsidRPr="00F23940" w:rsidRDefault="005B3DC1" w:rsidP="008E6F7A">
      <w:pPr>
        <w:autoSpaceDE w:val="0"/>
        <w:autoSpaceDN w:val="0"/>
        <w:adjustRightInd w:val="0"/>
        <w:spacing w:before="120" w:after="120" w:line="276" w:lineRule="auto"/>
        <w:jc w:val="both"/>
        <w:rPr>
          <w:sz w:val="24"/>
          <w:szCs w:val="24"/>
        </w:rPr>
      </w:pPr>
      <w:r>
        <w:rPr>
          <w:noProof/>
          <w:color w:val="00B050"/>
          <w:sz w:val="24"/>
          <w:szCs w:val="24"/>
          <w:lang w:eastAsia="pt-BR"/>
        </w:rPr>
        <mc:AlternateContent>
          <mc:Choice Requires="wps">
            <w:drawing>
              <wp:anchor distT="45720" distB="45720" distL="114300" distR="114300" simplePos="0" relativeHeight="251665408" behindDoc="0" locked="0" layoutInCell="1" allowOverlap="1">
                <wp:simplePos x="0" y="0"/>
                <wp:positionH relativeFrom="margin">
                  <wp:posOffset>-53975</wp:posOffset>
                </wp:positionH>
                <wp:positionV relativeFrom="paragraph">
                  <wp:posOffset>811530</wp:posOffset>
                </wp:positionV>
                <wp:extent cx="6096000" cy="819150"/>
                <wp:effectExtent l="0" t="0" r="0" b="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19150"/>
                        </a:xfrm>
                        <a:prstGeom prst="rect">
                          <a:avLst/>
                        </a:prstGeom>
                        <a:solidFill>
                          <a:srgbClr val="FFFFFF"/>
                        </a:solidFill>
                        <a:ln w="9525">
                          <a:solidFill>
                            <a:srgbClr val="000000"/>
                          </a:solidFill>
                          <a:miter lim="800000"/>
                          <a:headEnd/>
                          <a:tailEnd/>
                        </a:ln>
                      </wps:spPr>
                      <wps:txbx>
                        <w:txbxContent>
                          <w:p w:rsidR="003C5495" w:rsidRDefault="003C5495" w:rsidP="000D6C2B">
                            <w:pPr>
                              <w:autoSpaceDE w:val="0"/>
                              <w:autoSpaceDN w:val="0"/>
                              <w:adjustRightInd w:val="0"/>
                              <w:spacing w:after="120" w:line="276" w:lineRule="auto"/>
                              <w:jc w:val="both"/>
                              <w:rPr>
                                <w:color w:val="00B050"/>
                              </w:rPr>
                            </w:pPr>
                            <w:r w:rsidRPr="00F43DF8">
                              <w:rPr>
                                <w:b/>
                                <w:color w:val="1F497D" w:themeColor="text2"/>
                              </w:rPr>
                              <w:t>Nota Explicativa</w:t>
                            </w:r>
                            <w:r w:rsidRPr="00F43DF8">
                              <w:rPr>
                                <w:color w:val="1F497D" w:themeColor="text2"/>
                              </w:rPr>
                              <w:t xml:space="preserve">: Nesta cláusula podem ser acrescidas obrigações intrínsecas às peculiaridades do objeto </w:t>
                            </w:r>
                            <w:proofErr w:type="spellStart"/>
                            <w:r w:rsidRPr="00F43DF8">
                              <w:rPr>
                                <w:color w:val="1F497D" w:themeColor="text2"/>
                              </w:rPr>
                              <w:t>pactuado.</w:t>
                            </w:r>
                            <w:r w:rsidRPr="0006665F">
                              <w:rPr>
                                <w:b/>
                                <w:color w:val="1F497D" w:themeColor="text2"/>
                                <w:u w:val="single"/>
                              </w:rPr>
                              <w:t>ATENÇÃO</w:t>
                            </w:r>
                            <w:proofErr w:type="spellEnd"/>
                            <w:r w:rsidRPr="0006665F">
                              <w:rPr>
                                <w:b/>
                                <w:color w:val="1F497D" w:themeColor="text2"/>
                                <w:u w:val="single"/>
                              </w:rPr>
                              <w:t>:</w:t>
                            </w:r>
                            <w:r w:rsidRPr="0006665F">
                              <w:rPr>
                                <w:color w:val="1F497D" w:themeColor="text2"/>
                              </w:rPr>
                              <w:t xml:space="preserve"> Devem ser observados </w:t>
                            </w:r>
                            <w:r w:rsidR="00730F9D">
                              <w:rPr>
                                <w:color w:val="1F497D" w:themeColor="text2"/>
                              </w:rPr>
                              <w:t>as</w:t>
                            </w:r>
                            <w:r w:rsidRPr="0006665F">
                              <w:rPr>
                                <w:color w:val="1F497D" w:themeColor="text2"/>
                              </w:rPr>
                              <w:t xml:space="preserve"> parcerias que </w:t>
                            </w:r>
                            <w:r w:rsidRPr="00C13F3E">
                              <w:rPr>
                                <w:color w:val="1F497D" w:themeColor="text2"/>
                                <w:u w:val="single"/>
                              </w:rPr>
                              <w:t>carecem</w:t>
                            </w:r>
                            <w:r w:rsidRPr="0006665F">
                              <w:rPr>
                                <w:color w:val="1F497D" w:themeColor="text2"/>
                              </w:rPr>
                              <w:t xml:space="preserve"> de </w:t>
                            </w:r>
                            <w:r w:rsidRPr="00C13F3E">
                              <w:rPr>
                                <w:color w:val="1F497D" w:themeColor="text2"/>
                                <w:u w:val="single"/>
                              </w:rPr>
                              <w:t>manifestação da Procuradoria Geral do Estado</w:t>
                            </w:r>
                            <w:r w:rsidRPr="0006665F">
                              <w:rPr>
                                <w:color w:val="1F497D" w:themeColor="text2"/>
                              </w:rPr>
                              <w:t xml:space="preserve">, em virtude dos valores pactuados, nos moldes do Decreto de Execução Orçamentária Estadual </w:t>
                            </w:r>
                            <w:r w:rsidRPr="00182502">
                              <w:rPr>
                                <w:color w:val="1F497D" w:themeColor="text2"/>
                              </w:rPr>
                              <w:t>vigente c/c  §2º art. 1</w:t>
                            </w:r>
                            <w:r w:rsidR="007E4A8C" w:rsidRPr="00182502">
                              <w:rPr>
                                <w:color w:val="1F497D" w:themeColor="text2"/>
                              </w:rPr>
                              <w:t>6do Decreto Estadual n</w:t>
                            </w:r>
                            <w:r w:rsidR="007E4A8C" w:rsidRPr="00182502">
                              <w:rPr>
                                <w:color w:val="1F497D" w:themeColor="text2"/>
                                <w:vertAlign w:val="superscript"/>
                              </w:rPr>
                              <w:t>o</w:t>
                            </w:r>
                            <w:r w:rsidR="007E4A8C" w:rsidRPr="00182502">
                              <w:rPr>
                                <w:bCs/>
                                <w:color w:val="1F497D" w:themeColor="text2"/>
                                <w:lang w:eastAsia="pt-BR"/>
                              </w:rPr>
                              <w:t>5.816, de 10 de maio de 2018</w:t>
                            </w:r>
                            <w:r w:rsidRPr="00182502">
                              <w:rPr>
                                <w:color w:val="1F497D" w:themeColor="text2"/>
                              </w:rPr>
                              <w:t>);.</w:t>
                            </w:r>
                          </w:p>
                          <w:p w:rsidR="003C5495" w:rsidRDefault="003C5495" w:rsidP="000D6C2B">
                            <w:pPr>
                              <w:shd w:val="clear" w:color="auto" w:fill="FFFFFF"/>
                              <w:spacing w:before="120" w:after="120"/>
                              <w:jc w:val="both"/>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5pt;margin-top:63.9pt;width:480pt;height:6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">
                <v:textbox>
                  <w:txbxContent>
                    <w:p w:rsidR="003C5495" w:rsidRDefault="003C5495" w:rsidP="000D6C2B">
                      <w:pPr>
                        <w:autoSpaceDE w:val="0"/>
                        <w:autoSpaceDN w:val="0"/>
                        <w:adjustRightInd w:val="0"/>
                        <w:spacing w:after="120" w:line="276" w:lineRule="auto"/>
                        <w:jc w:val="both"/>
                        <w:rPr>
                          <w:color w:val="00B050"/>
                        </w:rPr>
                      </w:pPr>
                      <w:r w:rsidRPr="00F43DF8">
                        <w:rPr>
                          <w:b/>
                          <w:color w:val="1F497D" w:themeColor="text2"/>
                        </w:rPr>
                        <w:t>Nota Explicativa</w:t>
                      </w:r>
                      <w:r w:rsidRPr="00F43DF8">
                        <w:rPr>
                          <w:color w:val="1F497D" w:themeColor="text2"/>
                        </w:rPr>
                        <w:t xml:space="preserve">: Nesta cláusula podem ser acrescidas obrigações intrínsecas às peculiaridades do objeto </w:t>
                      </w:r>
                      <w:proofErr w:type="spellStart"/>
                      <w:r w:rsidRPr="00F43DF8">
                        <w:rPr>
                          <w:color w:val="1F497D" w:themeColor="text2"/>
                        </w:rPr>
                        <w:t>pactuado.</w:t>
                      </w:r>
                      <w:r w:rsidRPr="0006665F">
                        <w:rPr>
                          <w:b/>
                          <w:color w:val="1F497D" w:themeColor="text2"/>
                          <w:u w:val="single"/>
                        </w:rPr>
                        <w:t>ATENÇÃO</w:t>
                      </w:r>
                      <w:proofErr w:type="spellEnd"/>
                      <w:r w:rsidRPr="0006665F">
                        <w:rPr>
                          <w:b/>
                          <w:color w:val="1F497D" w:themeColor="text2"/>
                          <w:u w:val="single"/>
                        </w:rPr>
                        <w:t>:</w:t>
                      </w:r>
                      <w:r w:rsidRPr="0006665F">
                        <w:rPr>
                          <w:color w:val="1F497D" w:themeColor="text2"/>
                        </w:rPr>
                        <w:t xml:space="preserve"> Devem ser observados </w:t>
                      </w:r>
                      <w:r w:rsidR="00730F9D">
                        <w:rPr>
                          <w:color w:val="1F497D" w:themeColor="text2"/>
                        </w:rPr>
                        <w:t>as</w:t>
                      </w:r>
                      <w:r w:rsidRPr="0006665F">
                        <w:rPr>
                          <w:color w:val="1F497D" w:themeColor="text2"/>
                        </w:rPr>
                        <w:t xml:space="preserve"> parcerias que </w:t>
                      </w:r>
                      <w:r w:rsidRPr="00C13F3E">
                        <w:rPr>
                          <w:color w:val="1F497D" w:themeColor="text2"/>
                          <w:u w:val="single"/>
                        </w:rPr>
                        <w:t>carecem</w:t>
                      </w:r>
                      <w:r w:rsidRPr="0006665F">
                        <w:rPr>
                          <w:color w:val="1F497D" w:themeColor="text2"/>
                        </w:rPr>
                        <w:t xml:space="preserve"> de </w:t>
                      </w:r>
                      <w:r w:rsidRPr="00C13F3E">
                        <w:rPr>
                          <w:color w:val="1F497D" w:themeColor="text2"/>
                          <w:u w:val="single"/>
                        </w:rPr>
                        <w:t>manifestação da Procuradoria Geral do Estado</w:t>
                      </w:r>
                      <w:r w:rsidRPr="0006665F">
                        <w:rPr>
                          <w:color w:val="1F497D" w:themeColor="text2"/>
                        </w:rPr>
                        <w:t xml:space="preserve">, em virtude dos valores pactuados, nos moldes do Decreto de Execução Orçamentária Estadual </w:t>
                      </w:r>
                      <w:r w:rsidRPr="00182502">
                        <w:rPr>
                          <w:color w:val="1F497D" w:themeColor="text2"/>
                        </w:rPr>
                        <w:t>vigente c/c  §2º art. 1</w:t>
                      </w:r>
                      <w:r w:rsidR="007E4A8C" w:rsidRPr="00182502">
                        <w:rPr>
                          <w:color w:val="1F497D" w:themeColor="text2"/>
                        </w:rPr>
                        <w:t>6do Decreto Estadual n</w:t>
                      </w:r>
                      <w:r w:rsidR="007E4A8C" w:rsidRPr="00182502">
                        <w:rPr>
                          <w:color w:val="1F497D" w:themeColor="text2"/>
                          <w:vertAlign w:val="superscript"/>
                        </w:rPr>
                        <w:t>o</w:t>
                      </w:r>
                      <w:r w:rsidR="007E4A8C" w:rsidRPr="00182502">
                        <w:rPr>
                          <w:bCs/>
                          <w:color w:val="1F497D" w:themeColor="text2"/>
                          <w:lang w:eastAsia="pt-BR"/>
                        </w:rPr>
                        <w:t>5.816, de 10 de maio de 2018</w:t>
                      </w:r>
                      <w:r w:rsidRPr="00182502">
                        <w:rPr>
                          <w:color w:val="1F497D" w:themeColor="text2"/>
                        </w:rPr>
                        <w:t>);.</w:t>
                      </w:r>
                    </w:p>
                    <w:p w:rsidR="003C5495" w:rsidRDefault="003C5495" w:rsidP="000D6C2B">
                      <w:pPr>
                        <w:shd w:val="clear" w:color="auto" w:fill="FFFFFF"/>
                        <w:spacing w:before="120" w:after="120"/>
                        <w:jc w:val="both"/>
                        <w:textAlignment w:val="baseline"/>
                      </w:pPr>
                    </w:p>
                  </w:txbxContent>
                </v:textbox>
                <w10:wrap type="square" anchorx="margin"/>
              </v:shape>
            </w:pict>
          </mc:Fallback>
        </mc:AlternateContent>
      </w:r>
      <w:r w:rsidR="000D6C2B" w:rsidRPr="000D6C2B">
        <w:rPr>
          <w:sz w:val="24"/>
          <w:szCs w:val="24"/>
        </w:rPr>
        <w:t xml:space="preserve">1.11. notificar o </w:t>
      </w:r>
      <w:r w:rsidR="00B81786">
        <w:rPr>
          <w:sz w:val="24"/>
          <w:szCs w:val="24"/>
        </w:rPr>
        <w:t>PARCEIRO</w:t>
      </w:r>
      <w:r w:rsidR="000D6C2B" w:rsidRPr="000D6C2B">
        <w:rPr>
          <w:sz w:val="24"/>
          <w:szCs w:val="24"/>
        </w:rPr>
        <w:t xml:space="preserve"> quando não apresentada a prestação de contas dos recursos aplicados ou constatada a má aplicação dos recursos públicos transferidos, e instaurar, se for o caso, a Tomada de </w:t>
      </w:r>
      <w:r w:rsidR="000D6C2B" w:rsidRPr="00F23940">
        <w:rPr>
          <w:sz w:val="24"/>
          <w:szCs w:val="24"/>
        </w:rPr>
        <w:t>Contas Especial (</w:t>
      </w:r>
      <w:r w:rsidR="009206F2" w:rsidRPr="00F23940">
        <w:rPr>
          <w:sz w:val="24"/>
          <w:szCs w:val="24"/>
        </w:rPr>
        <w:t>art. 47, § 6º</w:t>
      </w:r>
      <w:r w:rsidR="00505630" w:rsidRPr="00F23940">
        <w:rPr>
          <w:sz w:val="24"/>
          <w:szCs w:val="24"/>
        </w:rPr>
        <w:t>do Decreto Estadual n</w:t>
      </w:r>
      <w:r w:rsidR="00505630" w:rsidRPr="00F23940">
        <w:rPr>
          <w:sz w:val="24"/>
          <w:szCs w:val="24"/>
          <w:vertAlign w:val="superscript"/>
        </w:rPr>
        <w:t>o</w:t>
      </w:r>
      <w:r w:rsidR="00505630" w:rsidRPr="00F23940">
        <w:rPr>
          <w:bCs/>
          <w:sz w:val="24"/>
          <w:szCs w:val="24"/>
          <w:lang w:eastAsia="pt-BR"/>
        </w:rPr>
        <w:t>5.816, de 10 de maio de 2018</w:t>
      </w:r>
      <w:proofErr w:type="gramStart"/>
      <w:r w:rsidR="000D6C2B" w:rsidRPr="00F23940">
        <w:rPr>
          <w:sz w:val="24"/>
          <w:szCs w:val="24"/>
        </w:rPr>
        <w:t>);.</w:t>
      </w:r>
      <w:proofErr w:type="gramEnd"/>
    </w:p>
    <w:p w:rsidR="008E6F7A" w:rsidRDefault="008E6F7A" w:rsidP="008E6F7A">
      <w:pPr>
        <w:autoSpaceDE w:val="0"/>
        <w:autoSpaceDN w:val="0"/>
        <w:adjustRightInd w:val="0"/>
        <w:spacing w:before="120" w:after="120" w:line="276" w:lineRule="auto"/>
        <w:jc w:val="both"/>
        <w:rPr>
          <w:b/>
          <w:bCs/>
          <w:sz w:val="24"/>
          <w:szCs w:val="24"/>
        </w:rPr>
      </w:pPr>
    </w:p>
    <w:p w:rsidR="000D6C2B" w:rsidRPr="000D6C2B" w:rsidRDefault="000D6C2B" w:rsidP="008E6F7A">
      <w:pPr>
        <w:autoSpaceDE w:val="0"/>
        <w:autoSpaceDN w:val="0"/>
        <w:adjustRightInd w:val="0"/>
        <w:spacing w:before="120" w:after="120" w:line="276" w:lineRule="auto"/>
        <w:jc w:val="both"/>
        <w:rPr>
          <w:b/>
          <w:bCs/>
          <w:sz w:val="24"/>
          <w:szCs w:val="24"/>
        </w:rPr>
      </w:pPr>
      <w:r w:rsidRPr="000D6C2B">
        <w:rPr>
          <w:b/>
          <w:bCs/>
          <w:sz w:val="24"/>
          <w:szCs w:val="24"/>
        </w:rPr>
        <w:t xml:space="preserve">II - DO </w:t>
      </w:r>
      <w:r w:rsidR="00B81786">
        <w:rPr>
          <w:b/>
          <w:bCs/>
          <w:sz w:val="24"/>
          <w:szCs w:val="24"/>
        </w:rPr>
        <w:t>PARCEIRO</w:t>
      </w:r>
      <w:r w:rsidRPr="000D6C2B">
        <w:rPr>
          <w:b/>
          <w:bCs/>
          <w:sz w:val="24"/>
          <w:szCs w:val="24"/>
        </w:rPr>
        <w:t>:</w:t>
      </w:r>
    </w:p>
    <w:p w:rsidR="000D6C2B" w:rsidRPr="000D6C2B" w:rsidRDefault="000D6C2B" w:rsidP="008E6F7A">
      <w:pPr>
        <w:autoSpaceDE w:val="0"/>
        <w:autoSpaceDN w:val="0"/>
        <w:adjustRightInd w:val="0"/>
        <w:spacing w:before="120" w:after="120" w:line="276" w:lineRule="auto"/>
        <w:jc w:val="both"/>
        <w:rPr>
          <w:color w:val="008000"/>
          <w:sz w:val="24"/>
          <w:szCs w:val="24"/>
        </w:rPr>
      </w:pPr>
      <w:r w:rsidRPr="000D6C2B">
        <w:rPr>
          <w:sz w:val="24"/>
          <w:szCs w:val="24"/>
        </w:rPr>
        <w:t xml:space="preserve">3.1. executar as atividades inerentes à implantação do objeto deste </w:t>
      </w:r>
      <w:r>
        <w:rPr>
          <w:sz w:val="24"/>
          <w:szCs w:val="24"/>
        </w:rPr>
        <w:t>Termo de Fomento</w:t>
      </w:r>
      <w:r w:rsidRPr="000D6C2B">
        <w:rPr>
          <w:sz w:val="24"/>
          <w:szCs w:val="24"/>
        </w:rPr>
        <w:t xml:space="preserve"> com rigorosa obediência ao Plano de Trabalho, bem como</w:t>
      </w:r>
      <w:r w:rsidRPr="000D6C2B">
        <w:rPr>
          <w:bCs/>
          <w:sz w:val="24"/>
          <w:szCs w:val="24"/>
        </w:rPr>
        <w:t xml:space="preserve"> fiscalizar a prestação de serviços eventualmente contratados, observando sempre a qualidade, quantidades, prazos e custos definidos no Plano de Trabalho </w:t>
      </w:r>
      <w:r w:rsidRPr="000D6C2B">
        <w:rPr>
          <w:bCs/>
          <w:i/>
          <w:color w:val="FF0000"/>
          <w:sz w:val="24"/>
          <w:szCs w:val="24"/>
        </w:rPr>
        <w:t>e no Projeto Básico ou Termo de Referência</w:t>
      </w:r>
      <w:r w:rsidRPr="000D6C2B">
        <w:rPr>
          <w:i/>
          <w:color w:val="FF0000"/>
          <w:sz w:val="24"/>
          <w:szCs w:val="24"/>
        </w:rPr>
        <w:t>;</w:t>
      </w:r>
    </w:p>
    <w:p w:rsidR="000D6C2B" w:rsidRPr="000D6C2B" w:rsidRDefault="000D6C2B" w:rsidP="008E6F7A">
      <w:pPr>
        <w:autoSpaceDE w:val="0"/>
        <w:autoSpaceDN w:val="0"/>
        <w:adjustRightInd w:val="0"/>
        <w:spacing w:before="120" w:after="120" w:line="276" w:lineRule="auto"/>
        <w:jc w:val="both"/>
        <w:rPr>
          <w:color w:val="000000"/>
          <w:sz w:val="24"/>
          <w:szCs w:val="24"/>
        </w:rPr>
      </w:pPr>
      <w:r w:rsidRPr="000D6C2B">
        <w:rPr>
          <w:color w:val="000000"/>
          <w:sz w:val="24"/>
          <w:szCs w:val="24"/>
        </w:rPr>
        <w:t xml:space="preserve">3.2. aplicar os recursos discriminados no Plano de Trabalho exclusivamente no objeto do presente </w:t>
      </w:r>
      <w:r>
        <w:rPr>
          <w:color w:val="000000"/>
          <w:sz w:val="24"/>
          <w:szCs w:val="24"/>
        </w:rPr>
        <w:t>Termo de Fomento</w:t>
      </w:r>
      <w:r w:rsidRPr="000D6C2B">
        <w:rPr>
          <w:color w:val="000000"/>
          <w:sz w:val="24"/>
          <w:szCs w:val="24"/>
        </w:rPr>
        <w:t>;</w:t>
      </w:r>
    </w:p>
    <w:p w:rsidR="000D6C2B" w:rsidRPr="000D6C2B" w:rsidRDefault="000D6C2B" w:rsidP="008E6F7A">
      <w:pPr>
        <w:autoSpaceDE w:val="0"/>
        <w:autoSpaceDN w:val="0"/>
        <w:adjustRightInd w:val="0"/>
        <w:spacing w:before="120" w:after="120" w:line="276" w:lineRule="auto"/>
        <w:jc w:val="both"/>
        <w:rPr>
          <w:sz w:val="24"/>
          <w:szCs w:val="24"/>
        </w:rPr>
      </w:pPr>
      <w:r w:rsidRPr="000D6C2B">
        <w:rPr>
          <w:color w:val="000000"/>
          <w:sz w:val="24"/>
          <w:szCs w:val="24"/>
        </w:rPr>
        <w:t xml:space="preserve">3.3. assegurar, na sua integralidade, a qualidade técnica dos projetos e da execução dos produtos e serviços pactuados, </w:t>
      </w:r>
      <w:r w:rsidRPr="000D6C2B">
        <w:rPr>
          <w:i/>
          <w:color w:val="FF0000"/>
          <w:sz w:val="24"/>
          <w:szCs w:val="24"/>
        </w:rPr>
        <w:t xml:space="preserve">Anotação de Responsabilidade Técnica – ART, quando for o caso </w:t>
      </w:r>
      <w:r w:rsidRPr="000D6C2B">
        <w:rPr>
          <w:color w:val="000000"/>
          <w:sz w:val="24"/>
          <w:szCs w:val="24"/>
        </w:rPr>
        <w:t>em conformidade com as normas brasileiras e os normativos dos programas, ações e atividades, determinando a correção de vícios que possam comprometer a fruição do benefício pela população beneficiária, quando detectados pelo CONCEDENTE ou pelos órgãos de controle;</w:t>
      </w:r>
    </w:p>
    <w:p w:rsidR="000D6C2B" w:rsidRPr="000D6C2B" w:rsidRDefault="000D6C2B" w:rsidP="008E6F7A">
      <w:pPr>
        <w:autoSpaceDE w:val="0"/>
        <w:autoSpaceDN w:val="0"/>
        <w:adjustRightInd w:val="0"/>
        <w:spacing w:before="120" w:after="120" w:line="276" w:lineRule="auto"/>
        <w:jc w:val="both"/>
        <w:rPr>
          <w:sz w:val="24"/>
          <w:szCs w:val="24"/>
        </w:rPr>
      </w:pPr>
      <w:r w:rsidRPr="000D6C2B">
        <w:rPr>
          <w:sz w:val="24"/>
          <w:szCs w:val="24"/>
        </w:rPr>
        <w:t>3.4. garantir a manutenção da capacidade técnica e operacional necessária ao bom desempenho das atividades;</w:t>
      </w:r>
    </w:p>
    <w:p w:rsidR="000D6C2B" w:rsidRPr="000D6C2B" w:rsidRDefault="000D6C2B" w:rsidP="008E6F7A">
      <w:pPr>
        <w:autoSpaceDE w:val="0"/>
        <w:autoSpaceDN w:val="0"/>
        <w:adjustRightInd w:val="0"/>
        <w:spacing w:before="120" w:after="120" w:line="276" w:lineRule="auto"/>
        <w:jc w:val="both"/>
        <w:rPr>
          <w:color w:val="000000"/>
          <w:sz w:val="24"/>
          <w:szCs w:val="24"/>
        </w:rPr>
      </w:pPr>
      <w:r w:rsidRPr="000D6C2B">
        <w:rPr>
          <w:color w:val="000000"/>
          <w:sz w:val="24"/>
          <w:szCs w:val="24"/>
        </w:rPr>
        <w:t xml:space="preserve">3.5. </w:t>
      </w:r>
      <w:proofErr w:type="spellStart"/>
      <w:r w:rsidRPr="000D6C2B">
        <w:rPr>
          <w:color w:val="000000"/>
          <w:sz w:val="24"/>
          <w:szCs w:val="24"/>
        </w:rPr>
        <w:t>manter</w:t>
      </w:r>
      <w:r w:rsidRPr="000D6C2B">
        <w:rPr>
          <w:sz w:val="24"/>
          <w:szCs w:val="24"/>
        </w:rPr>
        <w:t>o</w:t>
      </w:r>
      <w:r w:rsidRPr="000D6C2B">
        <w:rPr>
          <w:caps/>
          <w:color w:val="000000"/>
          <w:sz w:val="24"/>
          <w:szCs w:val="24"/>
        </w:rPr>
        <w:t>concedente</w:t>
      </w:r>
      <w:r w:rsidRPr="000D6C2B">
        <w:rPr>
          <w:sz w:val="24"/>
          <w:szCs w:val="24"/>
        </w:rPr>
        <w:t>informado</w:t>
      </w:r>
      <w:proofErr w:type="spellEnd"/>
      <w:r w:rsidRPr="000D6C2B">
        <w:rPr>
          <w:color w:val="000000"/>
          <w:sz w:val="24"/>
          <w:szCs w:val="24"/>
        </w:rPr>
        <w:t xml:space="preserve"> sobre situações que eventualmente possam dificultar ou interromper o curso normal da execução do </w:t>
      </w:r>
      <w:r>
        <w:rPr>
          <w:color w:val="000000"/>
          <w:sz w:val="24"/>
          <w:szCs w:val="24"/>
        </w:rPr>
        <w:t>Termo de Fomento</w:t>
      </w:r>
      <w:r w:rsidRPr="000D6C2B">
        <w:rPr>
          <w:color w:val="000000"/>
          <w:sz w:val="24"/>
          <w:szCs w:val="24"/>
        </w:rPr>
        <w:t xml:space="preserve"> e prestar informações sobre as ações desenvolvidas para viabilizar o respectivo acompanhamento e fiscalização;</w:t>
      </w:r>
    </w:p>
    <w:p w:rsidR="000D6C2B" w:rsidRPr="00490497" w:rsidRDefault="000D6C2B" w:rsidP="008E6F7A">
      <w:pPr>
        <w:autoSpaceDE w:val="0"/>
        <w:autoSpaceDN w:val="0"/>
        <w:adjustRightInd w:val="0"/>
        <w:spacing w:before="120" w:after="120" w:line="276" w:lineRule="auto"/>
        <w:jc w:val="both"/>
        <w:rPr>
          <w:color w:val="000000" w:themeColor="text1"/>
          <w:sz w:val="24"/>
          <w:szCs w:val="24"/>
        </w:rPr>
      </w:pPr>
      <w:r w:rsidRPr="000D6C2B">
        <w:rPr>
          <w:sz w:val="24"/>
          <w:szCs w:val="24"/>
        </w:rPr>
        <w:t xml:space="preserve">3.6. propiciar os meios e as condições necessárias para que os técnicos do </w:t>
      </w:r>
      <w:r w:rsidRPr="000D6C2B">
        <w:rPr>
          <w:bCs/>
          <w:sz w:val="24"/>
          <w:szCs w:val="24"/>
        </w:rPr>
        <w:t>CONCEDENTE e</w:t>
      </w:r>
      <w:r w:rsidRPr="000D6C2B">
        <w:rPr>
          <w:sz w:val="24"/>
          <w:szCs w:val="24"/>
        </w:rPr>
        <w:t xml:space="preserve"> os servidores do Sistema de Controle Interno do Poder Executivo Estadual e do Tribunal de Contas do Estado tenham acesso aos documentos relativos à execução do objeto deste </w:t>
      </w:r>
      <w:r>
        <w:rPr>
          <w:sz w:val="24"/>
          <w:szCs w:val="24"/>
        </w:rPr>
        <w:t>Termo de Fomento</w:t>
      </w:r>
      <w:r w:rsidRPr="000D6C2B">
        <w:rPr>
          <w:sz w:val="24"/>
          <w:szCs w:val="24"/>
        </w:rPr>
        <w:t xml:space="preserve">, bem como aos respectivos locais de execução, de acordo </w:t>
      </w:r>
      <w:r w:rsidRPr="00C86D55">
        <w:rPr>
          <w:sz w:val="24"/>
          <w:szCs w:val="24"/>
        </w:rPr>
        <w:t xml:space="preserve">com </w:t>
      </w:r>
      <w:r w:rsidRPr="00490497">
        <w:rPr>
          <w:color w:val="000000" w:themeColor="text1"/>
          <w:sz w:val="24"/>
          <w:szCs w:val="24"/>
        </w:rPr>
        <w:t>o</w:t>
      </w:r>
      <w:r w:rsidR="00490497" w:rsidRPr="00490497">
        <w:rPr>
          <w:color w:val="000000" w:themeColor="text1"/>
          <w:sz w:val="24"/>
          <w:szCs w:val="24"/>
        </w:rPr>
        <w:t xml:space="preserve"> inciso II, </w:t>
      </w:r>
      <w:r w:rsidRPr="00490497">
        <w:rPr>
          <w:color w:val="000000" w:themeColor="text1"/>
          <w:sz w:val="24"/>
          <w:szCs w:val="24"/>
        </w:rPr>
        <w:t xml:space="preserve">art. </w:t>
      </w:r>
      <w:r w:rsidR="00490497" w:rsidRPr="00490497">
        <w:rPr>
          <w:color w:val="000000" w:themeColor="text1"/>
          <w:sz w:val="24"/>
          <w:szCs w:val="24"/>
        </w:rPr>
        <w:t xml:space="preserve">15 </w:t>
      </w:r>
      <w:r w:rsidR="009134C3" w:rsidRPr="00490497">
        <w:rPr>
          <w:color w:val="000000" w:themeColor="text1"/>
          <w:sz w:val="24"/>
          <w:szCs w:val="24"/>
        </w:rPr>
        <w:t xml:space="preserve">do </w:t>
      </w:r>
      <w:r w:rsidR="00C86D55" w:rsidRPr="00490497">
        <w:rPr>
          <w:color w:val="000000" w:themeColor="text1"/>
          <w:sz w:val="24"/>
          <w:szCs w:val="24"/>
        </w:rPr>
        <w:t>Decreto Estadual n</w:t>
      </w:r>
      <w:r w:rsidR="00C86D55" w:rsidRPr="00490497">
        <w:rPr>
          <w:color w:val="000000" w:themeColor="text1"/>
          <w:sz w:val="24"/>
          <w:szCs w:val="24"/>
          <w:vertAlign w:val="superscript"/>
        </w:rPr>
        <w:t>o</w:t>
      </w:r>
      <w:r w:rsidR="00C86D55" w:rsidRPr="00490497">
        <w:rPr>
          <w:bCs/>
          <w:color w:val="000000" w:themeColor="text1"/>
          <w:sz w:val="24"/>
          <w:szCs w:val="24"/>
          <w:lang w:eastAsia="pt-BR"/>
        </w:rPr>
        <w:t>5.816, de 10 de maio de 2018</w:t>
      </w:r>
      <w:r w:rsidRPr="00490497">
        <w:rPr>
          <w:color w:val="000000" w:themeColor="text1"/>
          <w:sz w:val="24"/>
          <w:szCs w:val="24"/>
        </w:rPr>
        <w:t>;</w:t>
      </w:r>
    </w:p>
    <w:p w:rsidR="000D6C2B" w:rsidRPr="00FA5C58" w:rsidRDefault="000D6C2B" w:rsidP="008E6F7A">
      <w:pPr>
        <w:autoSpaceDE w:val="0"/>
        <w:autoSpaceDN w:val="0"/>
        <w:adjustRightInd w:val="0"/>
        <w:spacing w:before="120" w:after="120" w:line="276" w:lineRule="auto"/>
        <w:jc w:val="both"/>
        <w:rPr>
          <w:color w:val="000000" w:themeColor="text1"/>
          <w:sz w:val="24"/>
          <w:szCs w:val="24"/>
        </w:rPr>
      </w:pPr>
      <w:r w:rsidRPr="000D6C2B">
        <w:rPr>
          <w:sz w:val="24"/>
          <w:szCs w:val="24"/>
        </w:rPr>
        <w:t xml:space="preserve">3.7. manter os documentos comprobatórios das receitas e despesas realizadas, registros, arquivos e controles contábeis, assim como o cadastro dos beneficiários do programa, arquivados em ordem cronológica, no órgão de contabilização, onde ficarão à disposição dos órgãos de controle interno e externo do Estado, pelo prazo de 10 (dez) anos, contados da data em que foi apresentada a prestação </w:t>
      </w:r>
      <w:r w:rsidRPr="000D6C2B">
        <w:rPr>
          <w:sz w:val="24"/>
          <w:szCs w:val="24"/>
        </w:rPr>
        <w:lastRenderedPageBreak/>
        <w:t xml:space="preserve">de contas ou do decurso do prazo para a apresentação da prestação de contas, conforme o </w:t>
      </w:r>
      <w:r w:rsidR="009134C3" w:rsidRPr="00FA5C58">
        <w:rPr>
          <w:color w:val="000000" w:themeColor="text1"/>
          <w:sz w:val="24"/>
          <w:szCs w:val="24"/>
        </w:rPr>
        <w:t>art. 50do Decreto Estadual n</w:t>
      </w:r>
      <w:r w:rsidR="009134C3" w:rsidRPr="00FA5C58">
        <w:rPr>
          <w:color w:val="000000" w:themeColor="text1"/>
          <w:sz w:val="24"/>
          <w:szCs w:val="24"/>
          <w:vertAlign w:val="superscript"/>
        </w:rPr>
        <w:t>o</w:t>
      </w:r>
      <w:r w:rsidR="009134C3" w:rsidRPr="00FA5C58">
        <w:rPr>
          <w:bCs/>
          <w:color w:val="000000" w:themeColor="text1"/>
          <w:sz w:val="24"/>
          <w:szCs w:val="24"/>
          <w:lang w:eastAsia="pt-BR"/>
        </w:rPr>
        <w:t>5.816, de 10 de maio de 2018</w:t>
      </w:r>
      <w:r w:rsidRPr="00FA5C58">
        <w:rPr>
          <w:color w:val="000000" w:themeColor="text1"/>
          <w:sz w:val="24"/>
          <w:szCs w:val="24"/>
        </w:rPr>
        <w:t>;</w:t>
      </w:r>
    </w:p>
    <w:p w:rsidR="000D6C2B" w:rsidRPr="000D6C2B" w:rsidRDefault="000D6C2B" w:rsidP="008E6F7A">
      <w:pPr>
        <w:autoSpaceDE w:val="0"/>
        <w:autoSpaceDN w:val="0"/>
        <w:adjustRightInd w:val="0"/>
        <w:spacing w:before="120" w:after="120" w:line="276" w:lineRule="auto"/>
        <w:jc w:val="both"/>
        <w:rPr>
          <w:sz w:val="24"/>
          <w:szCs w:val="24"/>
        </w:rPr>
      </w:pPr>
      <w:r w:rsidRPr="000D6C2B">
        <w:rPr>
          <w:sz w:val="24"/>
          <w:szCs w:val="24"/>
        </w:rPr>
        <w:t xml:space="preserve">3.8. arcar, com recursos próprios, com todos os ônus de natureza trabalhista, previdenciária ou social, decorrentes dos recursos humanos utilizados na execução deste Termo, bem como os encargos tributários ou quaisquer outros que não estejam discriminados no Plano de Trabalho e que decorram deste </w:t>
      </w:r>
      <w:r>
        <w:rPr>
          <w:sz w:val="24"/>
          <w:szCs w:val="24"/>
        </w:rPr>
        <w:t>Termo de Fomento</w:t>
      </w:r>
      <w:r w:rsidRPr="000D6C2B">
        <w:rPr>
          <w:sz w:val="24"/>
          <w:szCs w:val="24"/>
        </w:rPr>
        <w:t xml:space="preserve">; </w:t>
      </w:r>
    </w:p>
    <w:p w:rsidR="000D6C2B" w:rsidRPr="000D6C2B" w:rsidRDefault="000D6C2B" w:rsidP="008E6F7A">
      <w:pPr>
        <w:autoSpaceDE w:val="0"/>
        <w:autoSpaceDN w:val="0"/>
        <w:adjustRightInd w:val="0"/>
        <w:spacing w:before="120" w:after="120" w:line="276" w:lineRule="auto"/>
        <w:jc w:val="both"/>
        <w:rPr>
          <w:sz w:val="24"/>
          <w:szCs w:val="24"/>
        </w:rPr>
      </w:pPr>
      <w:r w:rsidRPr="000D6C2B">
        <w:rPr>
          <w:sz w:val="24"/>
          <w:szCs w:val="24"/>
        </w:rPr>
        <w:t>3.9. prestar contas dos recursos transferidos pela CONCEDENTE destinados à consecução do objeto pactuado;</w:t>
      </w:r>
    </w:p>
    <w:p w:rsidR="000D6C2B" w:rsidRPr="000D6C2B" w:rsidRDefault="000D6C2B" w:rsidP="008E6F7A">
      <w:pPr>
        <w:spacing w:before="120" w:after="120"/>
        <w:jc w:val="both"/>
        <w:rPr>
          <w:sz w:val="24"/>
          <w:szCs w:val="24"/>
        </w:rPr>
      </w:pPr>
      <w:r w:rsidRPr="000D6C2B">
        <w:rPr>
          <w:sz w:val="24"/>
          <w:szCs w:val="24"/>
        </w:rPr>
        <w:t xml:space="preserve">3.10. operar, manter e conservar adequadamente o patrimônio público gerado pelos investimentos decorrentes do </w:t>
      </w:r>
      <w:r>
        <w:rPr>
          <w:sz w:val="24"/>
          <w:szCs w:val="24"/>
        </w:rPr>
        <w:t>Termo de Fomento</w:t>
      </w:r>
      <w:r w:rsidRPr="000D6C2B">
        <w:rPr>
          <w:sz w:val="24"/>
          <w:szCs w:val="24"/>
        </w:rPr>
        <w:t xml:space="preserve">, após sua execução; </w:t>
      </w:r>
    </w:p>
    <w:p w:rsidR="000D6C2B" w:rsidRPr="000D6C2B" w:rsidRDefault="000D6C2B" w:rsidP="008E6F7A">
      <w:pPr>
        <w:autoSpaceDE w:val="0"/>
        <w:autoSpaceDN w:val="0"/>
        <w:adjustRightInd w:val="0"/>
        <w:spacing w:before="120" w:after="120"/>
        <w:jc w:val="both"/>
        <w:rPr>
          <w:sz w:val="24"/>
          <w:szCs w:val="24"/>
        </w:rPr>
      </w:pPr>
      <w:r w:rsidRPr="000D6C2B">
        <w:rPr>
          <w:sz w:val="24"/>
          <w:szCs w:val="24"/>
        </w:rPr>
        <w:t xml:space="preserve">3.11.   elaborar os projetos técnicos relacionados ao objeto pactuado, reunir toda documentação jurídica e institucional necessária à celebração deste </w:t>
      </w:r>
      <w:r>
        <w:rPr>
          <w:sz w:val="24"/>
          <w:szCs w:val="24"/>
        </w:rPr>
        <w:t>Termo de Fomento</w:t>
      </w:r>
      <w:r w:rsidRPr="000D6C2B">
        <w:rPr>
          <w:sz w:val="24"/>
          <w:szCs w:val="24"/>
        </w:rPr>
        <w:t>, de acordo com os normativos do programa, bem como apresentar documentos de titularidade dominial da área de intervenção, licenças e aprovações de projetos emitidos pelo órgão ambiental competente, órgão ou entidade da esfera estadual, municipal, e concessionárias de serviços públicos, conforme o caso, e nos termos da legislação aplicável;</w:t>
      </w:r>
    </w:p>
    <w:p w:rsidR="000D6C2B" w:rsidRPr="000D6C2B" w:rsidRDefault="000D6C2B" w:rsidP="008E6F7A">
      <w:pPr>
        <w:spacing w:before="120" w:after="120"/>
        <w:jc w:val="both"/>
        <w:rPr>
          <w:sz w:val="24"/>
          <w:szCs w:val="24"/>
        </w:rPr>
      </w:pPr>
      <w:r w:rsidRPr="000D6C2B">
        <w:rPr>
          <w:sz w:val="24"/>
          <w:szCs w:val="24"/>
        </w:rPr>
        <w:t>3.</w:t>
      </w:r>
      <w:proofErr w:type="gramStart"/>
      <w:r w:rsidRPr="000D6C2B">
        <w:rPr>
          <w:sz w:val="24"/>
          <w:szCs w:val="24"/>
        </w:rPr>
        <w:t>12.</w:t>
      </w:r>
      <w:bookmarkStart w:id="4" w:name="_Hlk506815627"/>
      <w:r w:rsidRPr="000D6C2B">
        <w:rPr>
          <w:sz w:val="24"/>
          <w:szCs w:val="24"/>
        </w:rPr>
        <w:t>manter</w:t>
      </w:r>
      <w:proofErr w:type="gramEnd"/>
      <w:r w:rsidRPr="000D6C2B">
        <w:rPr>
          <w:sz w:val="24"/>
          <w:szCs w:val="24"/>
        </w:rPr>
        <w:t xml:space="preserve"> e movimentar os recursos financeiros de que trata este </w:t>
      </w:r>
      <w:r>
        <w:rPr>
          <w:sz w:val="24"/>
          <w:szCs w:val="24"/>
        </w:rPr>
        <w:t>Termo de Fomento</w:t>
      </w:r>
      <w:r w:rsidRPr="000D6C2B">
        <w:rPr>
          <w:sz w:val="24"/>
          <w:szCs w:val="24"/>
        </w:rPr>
        <w:t xml:space="preserve"> em conta específica, aberta em instituição financeira oficial, inclusive os res</w:t>
      </w:r>
      <w:r w:rsidR="008E46EA">
        <w:rPr>
          <w:sz w:val="24"/>
          <w:szCs w:val="24"/>
        </w:rPr>
        <w:t>ultantes de eventual aplicação,</w:t>
      </w:r>
      <w:r w:rsidRPr="000D6C2B">
        <w:rPr>
          <w:sz w:val="24"/>
          <w:szCs w:val="24"/>
        </w:rPr>
        <w:t xml:space="preserve"> aplicando-os, na conformidade do Plano de Trabalho e, exclusivamente, no cumprimento do seu objeto, </w:t>
      </w:r>
      <w:r w:rsidRPr="000D6C2B">
        <w:rPr>
          <w:snapToGrid w:val="0"/>
          <w:sz w:val="24"/>
          <w:szCs w:val="24"/>
        </w:rPr>
        <w:t>observadas as vedações constantes neste instrumento relativas à execução das despesas</w:t>
      </w:r>
      <w:r w:rsidRPr="000D6C2B">
        <w:rPr>
          <w:sz w:val="24"/>
          <w:szCs w:val="24"/>
        </w:rPr>
        <w:t>;</w:t>
      </w:r>
    </w:p>
    <w:bookmarkEnd w:id="4"/>
    <w:p w:rsidR="000D6C2B" w:rsidRPr="000D6C2B" w:rsidRDefault="000D6C2B" w:rsidP="008E6F7A">
      <w:pPr>
        <w:spacing w:before="120" w:after="120"/>
        <w:jc w:val="both"/>
        <w:rPr>
          <w:sz w:val="24"/>
          <w:szCs w:val="24"/>
        </w:rPr>
      </w:pPr>
      <w:r w:rsidRPr="000D6C2B">
        <w:rPr>
          <w:sz w:val="24"/>
          <w:szCs w:val="24"/>
        </w:rPr>
        <w:t>3.1</w:t>
      </w:r>
      <w:r w:rsidR="008E46EA">
        <w:rPr>
          <w:sz w:val="24"/>
          <w:szCs w:val="24"/>
        </w:rPr>
        <w:t>3</w:t>
      </w:r>
      <w:r w:rsidRPr="000D6C2B">
        <w:rPr>
          <w:sz w:val="24"/>
          <w:szCs w:val="24"/>
        </w:rPr>
        <w:t xml:space="preserve">.  disponibilizar, por meio da internet, consulta ao extrato do </w:t>
      </w:r>
      <w:r>
        <w:rPr>
          <w:sz w:val="24"/>
          <w:szCs w:val="24"/>
        </w:rPr>
        <w:t>Termo de Fomento</w:t>
      </w:r>
      <w:r w:rsidRPr="000D6C2B">
        <w:rPr>
          <w:sz w:val="24"/>
          <w:szCs w:val="24"/>
        </w:rPr>
        <w:t>, contendo pelo menos, o objeto, a finalidade, os valores e as datas de liberação e detalhamento da aplicação dos recursos e eventuais contratações realizadas para a execução do objeto pactuado ou inserir link na sua página eletrônica;</w:t>
      </w:r>
    </w:p>
    <w:p w:rsidR="000D6C2B" w:rsidRPr="000D6C2B" w:rsidRDefault="000D6C2B" w:rsidP="008E6F7A">
      <w:pPr>
        <w:spacing w:before="120" w:after="120"/>
        <w:jc w:val="both"/>
        <w:rPr>
          <w:sz w:val="24"/>
          <w:szCs w:val="24"/>
        </w:rPr>
      </w:pPr>
      <w:r w:rsidRPr="000D6C2B">
        <w:rPr>
          <w:sz w:val="24"/>
          <w:szCs w:val="24"/>
        </w:rPr>
        <w:t>3.1</w:t>
      </w:r>
      <w:r w:rsidR="008E46EA">
        <w:rPr>
          <w:sz w:val="24"/>
          <w:szCs w:val="24"/>
        </w:rPr>
        <w:t>4</w:t>
      </w:r>
      <w:r w:rsidRPr="000D6C2B">
        <w:rPr>
          <w:sz w:val="24"/>
          <w:szCs w:val="24"/>
        </w:rPr>
        <w:t xml:space="preserve">.  disponibilizar, por meio da internet, todas as informações relativas à celebração, execução, acompanhamento, fiscalização e de prestação de contas, inclusive </w:t>
      </w:r>
      <w:proofErr w:type="gramStart"/>
      <w:r w:rsidRPr="000D6C2B">
        <w:rPr>
          <w:sz w:val="24"/>
          <w:szCs w:val="24"/>
        </w:rPr>
        <w:t>aquelas referentes</w:t>
      </w:r>
      <w:proofErr w:type="gramEnd"/>
      <w:r w:rsidRPr="000D6C2B">
        <w:rPr>
          <w:sz w:val="24"/>
          <w:szCs w:val="24"/>
        </w:rPr>
        <w:t xml:space="preserve"> à movimentação financeira, exceto nas hipóteses legais de sigilo fiscal e bancário e nas situações classificadas como de acesso restrito, consoante o ordenamento jurídico.</w:t>
      </w:r>
    </w:p>
    <w:p w:rsidR="00BC4AC9" w:rsidRPr="00BC4AC9" w:rsidRDefault="00BC4AC9" w:rsidP="008E6F7A">
      <w:pPr>
        <w:tabs>
          <w:tab w:val="left" w:pos="2055"/>
        </w:tabs>
        <w:spacing w:before="120" w:after="120"/>
        <w:rPr>
          <w:sz w:val="24"/>
          <w:szCs w:val="24"/>
        </w:rPr>
      </w:pPr>
      <w:r w:rsidRPr="00BC4AC9">
        <w:rPr>
          <w:b/>
          <w:bCs/>
          <w:sz w:val="24"/>
          <w:szCs w:val="24"/>
        </w:rPr>
        <w:t>CLÁUSULA QUINTA - DA VIGÊNCIA</w:t>
      </w:r>
    </w:p>
    <w:p w:rsidR="00BC4AC9" w:rsidRPr="00A063BB" w:rsidRDefault="00BC4AC9" w:rsidP="008E6F7A">
      <w:pPr>
        <w:autoSpaceDE w:val="0"/>
        <w:autoSpaceDN w:val="0"/>
        <w:adjustRightInd w:val="0"/>
        <w:spacing w:before="120" w:after="120" w:line="276" w:lineRule="auto"/>
        <w:jc w:val="both"/>
        <w:rPr>
          <w:strike/>
          <w:color w:val="000000" w:themeColor="text1"/>
          <w:sz w:val="24"/>
          <w:szCs w:val="24"/>
        </w:rPr>
      </w:pPr>
      <w:r w:rsidRPr="00BC4AC9">
        <w:rPr>
          <w:sz w:val="24"/>
          <w:szCs w:val="24"/>
        </w:rPr>
        <w:t xml:space="preserve">Este </w:t>
      </w:r>
      <w:r>
        <w:rPr>
          <w:sz w:val="24"/>
          <w:szCs w:val="24"/>
        </w:rPr>
        <w:t>Termo de Fomento</w:t>
      </w:r>
      <w:r w:rsidRPr="00BC4AC9">
        <w:rPr>
          <w:sz w:val="24"/>
          <w:szCs w:val="24"/>
        </w:rPr>
        <w:t xml:space="preserve"> terá vigência de ....... (......) dias/meses/anos, </w:t>
      </w:r>
      <w:r w:rsidRPr="00BC4AC9">
        <w:rPr>
          <w:i/>
          <w:color w:val="FF0000"/>
          <w:sz w:val="24"/>
          <w:szCs w:val="24"/>
        </w:rPr>
        <w:t>contados a partir de sua assinatura (ou publicação do respectivo extrato no Diário Oficial do Estado do Tocantins)</w:t>
      </w:r>
      <w:r w:rsidRPr="00BC4AC9">
        <w:rPr>
          <w:sz w:val="24"/>
          <w:szCs w:val="24"/>
        </w:rPr>
        <w:t xml:space="preserve">, podendo ser prorrogado, mediante termo aditivo, por solicitação do </w:t>
      </w:r>
      <w:proofErr w:type="spellStart"/>
      <w:r w:rsidR="00B81786">
        <w:rPr>
          <w:sz w:val="24"/>
          <w:szCs w:val="24"/>
        </w:rPr>
        <w:t>PARCEIRO</w:t>
      </w:r>
      <w:r w:rsidRPr="00BC4AC9">
        <w:rPr>
          <w:sz w:val="24"/>
          <w:szCs w:val="24"/>
        </w:rPr>
        <w:t>devidamente</w:t>
      </w:r>
      <w:proofErr w:type="spellEnd"/>
      <w:r w:rsidRPr="00BC4AC9">
        <w:rPr>
          <w:sz w:val="24"/>
          <w:szCs w:val="24"/>
        </w:rPr>
        <w:t xml:space="preserve"> </w:t>
      </w:r>
      <w:proofErr w:type="spellStart"/>
      <w:r w:rsidRPr="00BC4AC9">
        <w:rPr>
          <w:sz w:val="24"/>
          <w:szCs w:val="24"/>
        </w:rPr>
        <w:t>fundamentada,formulada</w:t>
      </w:r>
      <w:proofErr w:type="spellEnd"/>
      <w:r w:rsidRPr="00BC4AC9">
        <w:rPr>
          <w:sz w:val="24"/>
          <w:szCs w:val="24"/>
        </w:rPr>
        <w:t xml:space="preserve">, no mínimo, 30 (trinta) dias antes do seu término, desde que autorizada pelo CONCEDENTE, de acordo com </w:t>
      </w:r>
      <w:r w:rsidRPr="00A063BB">
        <w:rPr>
          <w:sz w:val="24"/>
          <w:szCs w:val="24"/>
        </w:rPr>
        <w:t xml:space="preserve">o </w:t>
      </w:r>
      <w:r w:rsidRPr="00A063BB">
        <w:rPr>
          <w:color w:val="000000" w:themeColor="text1"/>
          <w:sz w:val="24"/>
          <w:szCs w:val="24"/>
        </w:rPr>
        <w:t xml:space="preserve">art. </w:t>
      </w:r>
      <w:r w:rsidR="002A16A7" w:rsidRPr="00A063BB">
        <w:rPr>
          <w:color w:val="000000" w:themeColor="text1"/>
          <w:sz w:val="24"/>
          <w:szCs w:val="24"/>
        </w:rPr>
        <w:t>22</w:t>
      </w:r>
      <w:r w:rsidR="00ED237B" w:rsidRPr="00A063BB">
        <w:rPr>
          <w:color w:val="000000" w:themeColor="text1"/>
          <w:sz w:val="24"/>
          <w:szCs w:val="24"/>
        </w:rPr>
        <w:t>do Decreto Estadual n</w:t>
      </w:r>
      <w:r w:rsidR="00ED237B" w:rsidRPr="00A063BB">
        <w:rPr>
          <w:color w:val="000000" w:themeColor="text1"/>
          <w:sz w:val="24"/>
          <w:szCs w:val="24"/>
          <w:vertAlign w:val="superscript"/>
        </w:rPr>
        <w:t>o</w:t>
      </w:r>
      <w:r w:rsidR="00ED237B" w:rsidRPr="00A063BB">
        <w:rPr>
          <w:bCs/>
          <w:color w:val="000000" w:themeColor="text1"/>
          <w:sz w:val="24"/>
          <w:szCs w:val="24"/>
          <w:lang w:eastAsia="pt-BR"/>
        </w:rPr>
        <w:t>5.816, de 10 de maio de 2018</w:t>
      </w:r>
      <w:r w:rsidRPr="00A063BB">
        <w:rPr>
          <w:color w:val="000000" w:themeColor="text1"/>
          <w:sz w:val="24"/>
          <w:szCs w:val="24"/>
        </w:rPr>
        <w:t>.</w:t>
      </w:r>
    </w:p>
    <w:p w:rsidR="00BC4AC9" w:rsidRPr="00B37CF6" w:rsidRDefault="00BC4AC9" w:rsidP="008E6F7A">
      <w:pPr>
        <w:pBdr>
          <w:top w:val="single" w:sz="4" w:space="1" w:color="auto"/>
          <w:left w:val="single" w:sz="4" w:space="4" w:color="auto"/>
          <w:bottom w:val="single" w:sz="4" w:space="1" w:color="auto"/>
          <w:right w:val="single" w:sz="4" w:space="4" w:color="auto"/>
        </w:pBdr>
        <w:spacing w:before="120" w:after="120"/>
        <w:jc w:val="both"/>
        <w:rPr>
          <w:b/>
          <w:color w:val="1F497D" w:themeColor="text2"/>
        </w:rPr>
      </w:pPr>
      <w:r w:rsidRPr="00752F2D">
        <w:rPr>
          <w:b/>
          <w:color w:val="1F497D" w:themeColor="text2"/>
        </w:rPr>
        <w:t>Notas Explicativas</w:t>
      </w:r>
      <w:r w:rsidRPr="00752F2D">
        <w:rPr>
          <w:color w:val="1F497D" w:themeColor="text2"/>
        </w:rPr>
        <w:t>: (a) a estipulação do termo inicial para a contagem do prazo de vigência do ajuste ficará a cargo do Concedente (</w:t>
      </w:r>
      <w:r w:rsidRPr="00752F2D">
        <w:rPr>
          <w:i/>
          <w:color w:val="1F497D" w:themeColor="text2"/>
        </w:rPr>
        <w:t>a partir de sua assinatura ou da publicação do respectivo extrato no DOE</w:t>
      </w:r>
      <w:r w:rsidRPr="00752F2D">
        <w:rPr>
          <w:color w:val="1F497D" w:themeColor="text2"/>
        </w:rPr>
        <w:t xml:space="preserve">); (b) o prazo de vigência do </w:t>
      </w:r>
      <w:r>
        <w:rPr>
          <w:color w:val="1F497D" w:themeColor="text2"/>
        </w:rPr>
        <w:t>Termo de Fomento</w:t>
      </w:r>
      <w:r w:rsidRPr="00752F2D">
        <w:rPr>
          <w:color w:val="1F497D" w:themeColor="text2"/>
        </w:rPr>
        <w:t xml:space="preserve"> deve ser medido pelo tempo necessário para a conclusão de seu cronograma de execução, e em seu período não deve ser incluídos o prazo para apresentação da prestação de contas, nem tampouco o prazo conferido ao Concedente para sua análise, na forma do </w:t>
      </w:r>
      <w:r w:rsidRPr="008E643C">
        <w:rPr>
          <w:color w:val="1F497D" w:themeColor="text2"/>
        </w:rPr>
        <w:t xml:space="preserve">art. </w:t>
      </w:r>
      <w:r w:rsidR="002A16A7" w:rsidRPr="008E643C">
        <w:rPr>
          <w:color w:val="1F497D" w:themeColor="text2"/>
        </w:rPr>
        <w:t>15</w:t>
      </w:r>
      <w:r w:rsidRPr="008E643C">
        <w:rPr>
          <w:color w:val="1F497D" w:themeColor="text2"/>
        </w:rPr>
        <w:t xml:space="preserve"> inciso </w:t>
      </w:r>
      <w:r w:rsidR="002A16A7" w:rsidRPr="008E643C">
        <w:rPr>
          <w:color w:val="1F497D" w:themeColor="text2"/>
        </w:rPr>
        <w:t>3</w:t>
      </w:r>
      <w:r w:rsidRPr="008E643C">
        <w:rPr>
          <w:color w:val="1F497D" w:themeColor="text2"/>
        </w:rPr>
        <w:t xml:space="preserve"> c/c art. </w:t>
      </w:r>
      <w:r w:rsidR="002A16A7" w:rsidRPr="008E643C">
        <w:rPr>
          <w:color w:val="1F497D" w:themeColor="text2"/>
        </w:rPr>
        <w:t>19</w:t>
      </w:r>
      <w:r w:rsidR="00ED237B" w:rsidRPr="00B37CF6">
        <w:rPr>
          <w:color w:val="1F497D" w:themeColor="text2"/>
        </w:rPr>
        <w:t>do Decreto Estadual n</w:t>
      </w:r>
      <w:r w:rsidR="00ED237B" w:rsidRPr="00B37CF6">
        <w:rPr>
          <w:color w:val="1F497D" w:themeColor="text2"/>
          <w:vertAlign w:val="superscript"/>
        </w:rPr>
        <w:t>o</w:t>
      </w:r>
      <w:r w:rsidR="00ED237B" w:rsidRPr="00B37CF6">
        <w:rPr>
          <w:bCs/>
          <w:color w:val="1F497D" w:themeColor="text2"/>
          <w:lang w:eastAsia="pt-BR"/>
        </w:rPr>
        <w:t>5.816, de 10 de maio de 2018</w:t>
      </w:r>
      <w:r w:rsidRPr="00B37CF6">
        <w:rPr>
          <w:color w:val="1F497D" w:themeColor="text2"/>
        </w:rPr>
        <w:t>.</w:t>
      </w:r>
      <w:r>
        <w:rPr>
          <w:b/>
          <w:color w:val="1F497D" w:themeColor="text2"/>
        </w:rPr>
        <w:t xml:space="preserve">As situações que tratam de exercícios futuros, </w:t>
      </w:r>
      <w:r w:rsidRPr="00A12540">
        <w:rPr>
          <w:b/>
          <w:i/>
          <w:color w:val="1F497D" w:themeColor="text2"/>
          <w:u w:val="single"/>
        </w:rPr>
        <w:t>não</w:t>
      </w:r>
      <w:r>
        <w:rPr>
          <w:b/>
          <w:color w:val="1F497D" w:themeColor="text2"/>
        </w:rPr>
        <w:t xml:space="preserve"> se aplicam </w:t>
      </w:r>
      <w:proofErr w:type="spellStart"/>
      <w:r>
        <w:rPr>
          <w:b/>
          <w:color w:val="1F497D" w:themeColor="text2"/>
        </w:rPr>
        <w:t>à</w:t>
      </w:r>
      <w:r w:rsidRPr="004560A0">
        <w:rPr>
          <w:b/>
          <w:i/>
          <w:color w:val="1F497D" w:themeColor="text2"/>
          <w:u w:val="single"/>
        </w:rPr>
        <w:t>Emendas</w:t>
      </w:r>
      <w:proofErr w:type="spellEnd"/>
      <w:r w:rsidRPr="004560A0">
        <w:rPr>
          <w:b/>
          <w:i/>
          <w:color w:val="1F497D" w:themeColor="text2"/>
          <w:u w:val="single"/>
        </w:rPr>
        <w:t xml:space="preserve"> </w:t>
      </w:r>
      <w:proofErr w:type="spellStart"/>
      <w:r w:rsidRPr="004560A0">
        <w:rPr>
          <w:b/>
          <w:i/>
          <w:color w:val="1F497D" w:themeColor="text2"/>
          <w:u w:val="single"/>
        </w:rPr>
        <w:t>Parlamentares</w:t>
      </w:r>
      <w:r w:rsidRPr="004560A0">
        <w:rPr>
          <w:b/>
          <w:i/>
          <w:color w:val="1F497D" w:themeColor="text2"/>
        </w:rPr>
        <w:t>I</w:t>
      </w:r>
      <w:r w:rsidRPr="004560A0">
        <w:rPr>
          <w:b/>
          <w:i/>
          <w:color w:val="1F497D" w:themeColor="text2"/>
          <w:u w:val="single"/>
        </w:rPr>
        <w:t>ndividuais</w:t>
      </w:r>
      <w:proofErr w:type="spellEnd"/>
      <w:r>
        <w:rPr>
          <w:b/>
          <w:color w:val="1F497D" w:themeColor="text2"/>
        </w:rPr>
        <w:t xml:space="preserve">, devido sua vinculação à Lei de Diretrizes Orçamentária e Lei Orçamentária Anual, conforme previsto </w:t>
      </w:r>
      <w:r w:rsidRPr="00B37CF6">
        <w:rPr>
          <w:b/>
          <w:color w:val="1F497D" w:themeColor="text2"/>
        </w:rPr>
        <w:t xml:space="preserve">no § </w:t>
      </w:r>
      <w:r w:rsidRPr="00B37CF6">
        <w:rPr>
          <w:color w:val="1F497D" w:themeColor="text2"/>
        </w:rPr>
        <w:t>2ºart. 7º</w:t>
      </w:r>
      <w:r w:rsidR="00ED237B" w:rsidRPr="00B37CF6">
        <w:rPr>
          <w:color w:val="1F497D" w:themeColor="text2"/>
        </w:rPr>
        <w:t>do Decreto Estadual n</w:t>
      </w:r>
      <w:r w:rsidR="00ED237B" w:rsidRPr="00B37CF6">
        <w:rPr>
          <w:color w:val="1F497D" w:themeColor="text2"/>
          <w:vertAlign w:val="superscript"/>
        </w:rPr>
        <w:t>o</w:t>
      </w:r>
      <w:r w:rsidR="00ED237B" w:rsidRPr="00B37CF6">
        <w:rPr>
          <w:bCs/>
          <w:color w:val="1F497D" w:themeColor="text2"/>
          <w:lang w:eastAsia="pt-BR"/>
        </w:rPr>
        <w:t>5.816, de 10 de maio de 2018</w:t>
      </w:r>
      <w:r w:rsidRPr="00B37CF6">
        <w:rPr>
          <w:color w:val="1F497D" w:themeColor="text2"/>
        </w:rPr>
        <w:t>.</w:t>
      </w:r>
    </w:p>
    <w:p w:rsidR="008E6F7A" w:rsidRDefault="008E6F7A" w:rsidP="008E6F7A">
      <w:pPr>
        <w:spacing w:before="120" w:after="120"/>
        <w:jc w:val="both"/>
        <w:rPr>
          <w:b/>
          <w:sz w:val="24"/>
          <w:szCs w:val="24"/>
        </w:rPr>
      </w:pPr>
    </w:p>
    <w:p w:rsidR="00BC4AC9" w:rsidRPr="00693168" w:rsidRDefault="00BC4AC9" w:rsidP="008E6F7A">
      <w:pPr>
        <w:spacing w:before="120" w:after="120"/>
        <w:jc w:val="both"/>
        <w:rPr>
          <w:color w:val="000000" w:themeColor="text1"/>
          <w:sz w:val="24"/>
          <w:szCs w:val="24"/>
        </w:rPr>
      </w:pPr>
      <w:proofErr w:type="spellStart"/>
      <w:r w:rsidRPr="00BC4AC9">
        <w:rPr>
          <w:b/>
          <w:sz w:val="24"/>
          <w:szCs w:val="24"/>
        </w:rPr>
        <w:t>Subcláusula</w:t>
      </w:r>
      <w:proofErr w:type="spellEnd"/>
      <w:r w:rsidRPr="00BC4AC9">
        <w:rPr>
          <w:b/>
          <w:sz w:val="24"/>
          <w:szCs w:val="24"/>
        </w:rPr>
        <w:t xml:space="preserve"> Única. </w:t>
      </w:r>
      <w:r w:rsidRPr="00BC4AC9">
        <w:rPr>
          <w:sz w:val="24"/>
          <w:szCs w:val="24"/>
        </w:rPr>
        <w:t>O CONCEDENTE prorrogará “</w:t>
      </w:r>
      <w:r w:rsidRPr="00BC4AC9">
        <w:rPr>
          <w:i/>
          <w:sz w:val="24"/>
          <w:szCs w:val="24"/>
        </w:rPr>
        <w:t>de ofício</w:t>
      </w:r>
      <w:r w:rsidRPr="00BC4AC9">
        <w:rPr>
          <w:sz w:val="24"/>
          <w:szCs w:val="24"/>
        </w:rPr>
        <w:t xml:space="preserve">” a vigência deste Termo de Fomento, quando der causa ao atraso na liberação dos recursos, limitada a prorrogação ao exato período do </w:t>
      </w:r>
      <w:r w:rsidRPr="00BC4AC9">
        <w:rPr>
          <w:sz w:val="24"/>
          <w:szCs w:val="24"/>
        </w:rPr>
        <w:lastRenderedPageBreak/>
        <w:t xml:space="preserve">atraso verificado, conforme estabelece </w:t>
      </w:r>
      <w:r w:rsidRPr="00693168">
        <w:rPr>
          <w:color w:val="000000" w:themeColor="text1"/>
          <w:sz w:val="24"/>
          <w:szCs w:val="24"/>
        </w:rPr>
        <w:t xml:space="preserve">o inciso </w:t>
      </w:r>
      <w:r w:rsidR="002A16A7" w:rsidRPr="00693168">
        <w:rPr>
          <w:color w:val="000000" w:themeColor="text1"/>
          <w:sz w:val="24"/>
          <w:szCs w:val="24"/>
        </w:rPr>
        <w:t>IV</w:t>
      </w:r>
      <w:r w:rsidRPr="00693168">
        <w:rPr>
          <w:color w:val="000000" w:themeColor="text1"/>
          <w:sz w:val="24"/>
          <w:szCs w:val="24"/>
        </w:rPr>
        <w:t xml:space="preserve"> art. </w:t>
      </w:r>
      <w:r w:rsidR="002A16A7" w:rsidRPr="00693168">
        <w:rPr>
          <w:color w:val="000000" w:themeColor="text1"/>
          <w:sz w:val="24"/>
          <w:szCs w:val="24"/>
        </w:rPr>
        <w:t>15</w:t>
      </w:r>
      <w:r w:rsidR="004F51AF" w:rsidRPr="00693168">
        <w:rPr>
          <w:color w:val="000000" w:themeColor="text1"/>
          <w:sz w:val="24"/>
          <w:szCs w:val="24"/>
        </w:rPr>
        <w:t>do Decreto Estadual n</w:t>
      </w:r>
      <w:r w:rsidR="004F51AF" w:rsidRPr="00693168">
        <w:rPr>
          <w:color w:val="000000" w:themeColor="text1"/>
          <w:sz w:val="24"/>
          <w:szCs w:val="24"/>
          <w:vertAlign w:val="superscript"/>
        </w:rPr>
        <w:t>o</w:t>
      </w:r>
      <w:r w:rsidR="004F51AF" w:rsidRPr="00693168">
        <w:rPr>
          <w:bCs/>
          <w:color w:val="000000" w:themeColor="text1"/>
          <w:sz w:val="24"/>
          <w:szCs w:val="24"/>
          <w:lang w:eastAsia="pt-BR"/>
        </w:rPr>
        <w:t>5.816, de 10 de maio de 2018</w:t>
      </w:r>
      <w:r w:rsidRPr="00693168">
        <w:rPr>
          <w:color w:val="000000" w:themeColor="text1"/>
          <w:sz w:val="24"/>
          <w:szCs w:val="24"/>
        </w:rPr>
        <w:t>.</w:t>
      </w:r>
    </w:p>
    <w:p w:rsidR="008E6F7A" w:rsidRDefault="008E6F7A" w:rsidP="008E6F7A">
      <w:pPr>
        <w:autoSpaceDE w:val="0"/>
        <w:autoSpaceDN w:val="0"/>
        <w:adjustRightInd w:val="0"/>
        <w:spacing w:before="120" w:after="120" w:line="276" w:lineRule="auto"/>
        <w:jc w:val="both"/>
        <w:rPr>
          <w:b/>
          <w:bCs/>
          <w:sz w:val="24"/>
          <w:szCs w:val="24"/>
        </w:rPr>
      </w:pPr>
    </w:p>
    <w:p w:rsidR="00BC4AC9" w:rsidRPr="00BC4AC9" w:rsidRDefault="00BC4AC9" w:rsidP="008E6F7A">
      <w:pPr>
        <w:autoSpaceDE w:val="0"/>
        <w:autoSpaceDN w:val="0"/>
        <w:adjustRightInd w:val="0"/>
        <w:spacing w:before="120" w:after="120" w:line="276" w:lineRule="auto"/>
        <w:jc w:val="both"/>
        <w:rPr>
          <w:b/>
          <w:bCs/>
          <w:sz w:val="24"/>
          <w:szCs w:val="24"/>
        </w:rPr>
      </w:pPr>
      <w:r w:rsidRPr="00BC4AC9">
        <w:rPr>
          <w:b/>
          <w:bCs/>
          <w:sz w:val="24"/>
          <w:szCs w:val="24"/>
        </w:rPr>
        <w:t>CLÁUSULA SEXTA - DO VALOR E DA CLASSIFICAÇÃO ORÇAMENTÁRIA</w:t>
      </w:r>
    </w:p>
    <w:p w:rsidR="00BC4AC9" w:rsidRPr="00BC4AC9" w:rsidRDefault="00BC4AC9" w:rsidP="008E6F7A">
      <w:pPr>
        <w:spacing w:before="120" w:after="120"/>
        <w:jc w:val="both"/>
        <w:rPr>
          <w:sz w:val="24"/>
          <w:szCs w:val="24"/>
        </w:rPr>
      </w:pPr>
      <w:r w:rsidRPr="00BC4AC9">
        <w:rPr>
          <w:sz w:val="24"/>
          <w:szCs w:val="24"/>
        </w:rPr>
        <w:t>Os recursos financeiros para a execução do objeto deste Termo de Fomento, neste ato fixados em R$ …</w:t>
      </w:r>
      <w:proofErr w:type="gramStart"/>
      <w:r w:rsidRPr="00BC4AC9">
        <w:rPr>
          <w:sz w:val="24"/>
          <w:szCs w:val="24"/>
        </w:rPr>
        <w:t>…..</w:t>
      </w:r>
      <w:proofErr w:type="gramEnd"/>
      <w:r w:rsidRPr="00BC4AC9">
        <w:rPr>
          <w:sz w:val="24"/>
          <w:szCs w:val="24"/>
        </w:rPr>
        <w:t xml:space="preserve"> (……</w:t>
      </w:r>
      <w:proofErr w:type="gramStart"/>
      <w:r w:rsidRPr="00BC4AC9">
        <w:rPr>
          <w:sz w:val="24"/>
          <w:szCs w:val="24"/>
        </w:rPr>
        <w:t>…..</w:t>
      </w:r>
      <w:proofErr w:type="gramEnd"/>
      <w:r w:rsidRPr="00BC4AC9">
        <w:rPr>
          <w:sz w:val="24"/>
          <w:szCs w:val="24"/>
        </w:rPr>
        <w:t xml:space="preserve">), serão alocados de acordo o cronograma de desembolso constante no Plano de Trabalho, conforme a seguinte classificação orçamentária: </w:t>
      </w:r>
    </w:p>
    <w:p w:rsidR="00BC4AC9" w:rsidRPr="00A52E2E" w:rsidRDefault="005B3DC1" w:rsidP="008E6F7A">
      <w:pPr>
        <w:pStyle w:val="PargrafodaLista"/>
        <w:numPr>
          <w:ilvl w:val="0"/>
          <w:numId w:val="39"/>
        </w:numPr>
        <w:suppressAutoHyphens w:val="0"/>
        <w:autoSpaceDE w:val="0"/>
        <w:autoSpaceDN w:val="0"/>
        <w:adjustRightInd w:val="0"/>
        <w:spacing w:before="120" w:after="120" w:line="276" w:lineRule="auto"/>
        <w:ind w:left="0" w:firstLine="709"/>
        <w:contextualSpacing w:val="0"/>
        <w:jc w:val="both"/>
      </w:pPr>
      <w:r>
        <w:rPr>
          <w:noProof/>
          <w:sz w:val="24"/>
          <w:szCs w:val="24"/>
          <w:lang w:eastAsia="pt-BR"/>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1164590</wp:posOffset>
                </wp:positionV>
                <wp:extent cx="6067425" cy="685165"/>
                <wp:effectExtent l="0" t="0" r="9525" b="127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85165"/>
                        </a:xfrm>
                        <a:prstGeom prst="rect">
                          <a:avLst/>
                        </a:prstGeom>
                        <a:solidFill>
                          <a:srgbClr val="FFFFFF"/>
                        </a:solidFill>
                        <a:ln w="9525">
                          <a:solidFill>
                            <a:srgbClr val="000000"/>
                          </a:solidFill>
                          <a:miter lim="800000"/>
                          <a:headEnd/>
                          <a:tailEnd/>
                        </a:ln>
                      </wps:spPr>
                      <wps:txbx>
                        <w:txbxContent>
                          <w:p w:rsidR="003C5495" w:rsidRPr="00805DFD" w:rsidRDefault="003C5495" w:rsidP="00BC4AC9">
                            <w:pPr>
                              <w:jc w:val="both"/>
                              <w:rPr>
                                <w:color w:val="1F497D" w:themeColor="text2"/>
                              </w:rPr>
                            </w:pPr>
                            <w:r w:rsidRPr="00752F2D">
                              <w:rPr>
                                <w:b/>
                                <w:color w:val="1F497D" w:themeColor="text2"/>
                              </w:rPr>
                              <w:t xml:space="preserve">Nota </w:t>
                            </w:r>
                            <w:proofErr w:type="spellStart"/>
                            <w:r w:rsidRPr="00752F2D">
                              <w:rPr>
                                <w:b/>
                                <w:color w:val="1F497D" w:themeColor="text2"/>
                              </w:rPr>
                              <w:t>Explicativa</w:t>
                            </w:r>
                            <w:r>
                              <w:rPr>
                                <w:b/>
                                <w:color w:val="1F497D" w:themeColor="text2"/>
                              </w:rPr>
                              <w:t>:</w:t>
                            </w:r>
                            <w:r w:rsidRPr="00417503">
                              <w:rPr>
                                <w:color w:val="1F497D" w:themeColor="text2"/>
                              </w:rPr>
                              <w:t>Art</w:t>
                            </w:r>
                            <w:proofErr w:type="spellEnd"/>
                            <w:r w:rsidRPr="00417503">
                              <w:rPr>
                                <w:color w:val="1F497D" w:themeColor="text2"/>
                              </w:rPr>
                              <w:t>. 1</w:t>
                            </w:r>
                            <w:r w:rsidR="00D80843" w:rsidRPr="00417503">
                              <w:rPr>
                                <w:color w:val="1F497D" w:themeColor="text2"/>
                              </w:rPr>
                              <w:t>5</w:t>
                            </w:r>
                            <w:r w:rsidRPr="00417503">
                              <w:rPr>
                                <w:color w:val="1F497D" w:themeColor="text2"/>
                              </w:rPr>
                              <w:t xml:space="preserve"> inciso V </w:t>
                            </w:r>
                            <w:r w:rsidR="004F51AF" w:rsidRPr="00417503">
                              <w:rPr>
                                <w:color w:val="1F497D" w:themeColor="text2"/>
                              </w:rPr>
                              <w:t>do Decreto Estadual n</w:t>
                            </w:r>
                            <w:r w:rsidR="004F51AF" w:rsidRPr="00417503">
                              <w:rPr>
                                <w:color w:val="1F497D" w:themeColor="text2"/>
                                <w:vertAlign w:val="superscript"/>
                              </w:rPr>
                              <w:t>o</w:t>
                            </w:r>
                            <w:r w:rsidR="004F51AF" w:rsidRPr="00417503">
                              <w:rPr>
                                <w:bCs/>
                                <w:color w:val="1F497D" w:themeColor="text2"/>
                                <w:lang w:eastAsia="pt-BR"/>
                              </w:rPr>
                              <w:t>5.816, de 10 de maio de 2018</w:t>
                            </w:r>
                            <w:r>
                              <w:rPr>
                                <w:color w:val="00B050"/>
                              </w:rPr>
                              <w:t>-</w:t>
                            </w:r>
                            <w:r w:rsidRPr="00805DFD">
                              <w:rPr>
                                <w:color w:val="1F497D" w:themeColor="text2"/>
                              </w:rPr>
                              <w:t>A classificação orçamentária da despesa,</w:t>
                            </w:r>
                            <w:r w:rsidR="004F51AF">
                              <w:rPr>
                                <w:color w:val="1F497D" w:themeColor="text2"/>
                              </w:rPr>
                              <w:t xml:space="preserve"> m</w:t>
                            </w:r>
                            <w:r w:rsidRPr="00805DFD">
                              <w:rPr>
                                <w:color w:val="1F497D" w:themeColor="text2"/>
                              </w:rPr>
                              <w:t>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26.55pt;margin-top:91.7pt;width:477.75pt;height:53.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">
                <v:textbox style="mso-fit-shape-to-text:t">
                  <w:txbxContent>
                    <w:p w:rsidR="003C5495" w:rsidRPr="00805DFD" w:rsidRDefault="003C5495" w:rsidP="00BC4AC9">
                      <w:pPr>
                        <w:jc w:val="both"/>
                        <w:rPr>
                          <w:color w:val="1F497D" w:themeColor="text2"/>
                        </w:rPr>
                      </w:pPr>
                      <w:r w:rsidRPr="00752F2D">
                        <w:rPr>
                          <w:b/>
                          <w:color w:val="1F497D" w:themeColor="text2"/>
                        </w:rPr>
                        <w:t xml:space="preserve">Nota </w:t>
                      </w:r>
                      <w:proofErr w:type="spellStart"/>
                      <w:r w:rsidRPr="00752F2D">
                        <w:rPr>
                          <w:b/>
                          <w:color w:val="1F497D" w:themeColor="text2"/>
                        </w:rPr>
                        <w:t>Explicativa</w:t>
                      </w:r>
                      <w:r>
                        <w:rPr>
                          <w:b/>
                          <w:color w:val="1F497D" w:themeColor="text2"/>
                        </w:rPr>
                        <w:t>:</w:t>
                      </w:r>
                      <w:r w:rsidRPr="00417503">
                        <w:rPr>
                          <w:color w:val="1F497D" w:themeColor="text2"/>
                        </w:rPr>
                        <w:t>Art</w:t>
                      </w:r>
                      <w:proofErr w:type="spellEnd"/>
                      <w:r w:rsidRPr="00417503">
                        <w:rPr>
                          <w:color w:val="1F497D" w:themeColor="text2"/>
                        </w:rPr>
                        <w:t>. 1</w:t>
                      </w:r>
                      <w:r w:rsidR="00D80843" w:rsidRPr="00417503">
                        <w:rPr>
                          <w:color w:val="1F497D" w:themeColor="text2"/>
                        </w:rPr>
                        <w:t>5</w:t>
                      </w:r>
                      <w:r w:rsidRPr="00417503">
                        <w:rPr>
                          <w:color w:val="1F497D" w:themeColor="text2"/>
                        </w:rPr>
                        <w:t xml:space="preserve"> inciso V </w:t>
                      </w:r>
                      <w:r w:rsidR="004F51AF" w:rsidRPr="00417503">
                        <w:rPr>
                          <w:color w:val="1F497D" w:themeColor="text2"/>
                        </w:rPr>
                        <w:t>do Decreto Estadual n</w:t>
                      </w:r>
                      <w:r w:rsidR="004F51AF" w:rsidRPr="00417503">
                        <w:rPr>
                          <w:color w:val="1F497D" w:themeColor="text2"/>
                          <w:vertAlign w:val="superscript"/>
                        </w:rPr>
                        <w:t>o</w:t>
                      </w:r>
                      <w:r w:rsidR="004F51AF" w:rsidRPr="00417503">
                        <w:rPr>
                          <w:bCs/>
                          <w:color w:val="1F497D" w:themeColor="text2"/>
                          <w:lang w:eastAsia="pt-BR"/>
                        </w:rPr>
                        <w:t>5.816, de 10 de maio de 2018</w:t>
                      </w:r>
                      <w:r>
                        <w:rPr>
                          <w:color w:val="00B050"/>
                        </w:rPr>
                        <w:t>-</w:t>
                      </w:r>
                      <w:r w:rsidRPr="00805DFD">
                        <w:rPr>
                          <w:color w:val="1F497D" w:themeColor="text2"/>
                        </w:rPr>
                        <w:t>A classificação orçamentária da despesa,</w:t>
                      </w:r>
                      <w:r w:rsidR="004F51AF">
                        <w:rPr>
                          <w:color w:val="1F497D" w:themeColor="text2"/>
                        </w:rPr>
                        <w:t xml:space="preserve"> m</w:t>
                      </w:r>
                      <w:r w:rsidRPr="00805DFD">
                        <w:rPr>
                          <w:color w:val="1F497D" w:themeColor="text2"/>
                        </w:rPr>
                        <w:t>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v:textbox>
                <w10:wrap type="square" anchorx="margin"/>
              </v:shape>
            </w:pict>
          </mc:Fallback>
        </mc:AlternateContent>
      </w:r>
      <w:r w:rsidR="00BC4AC9" w:rsidRPr="00FD0927">
        <w:rPr>
          <w:sz w:val="24"/>
          <w:szCs w:val="24"/>
        </w:rPr>
        <w:t xml:space="preserve">R$ ……. (…………), relativos ao presente exercício, correrão à conta da dotação alocada no orçamento do CONCEDENTE, autorizado pela </w:t>
      </w:r>
      <w:r w:rsidR="00BC4AC9" w:rsidRPr="00FD0927">
        <w:rPr>
          <w:bCs/>
          <w:sz w:val="24"/>
          <w:szCs w:val="24"/>
        </w:rPr>
        <w:t>Lei nº ………, de …. de ……. de …….</w:t>
      </w:r>
      <w:r w:rsidR="00BC4AC9" w:rsidRPr="00FD0927">
        <w:rPr>
          <w:sz w:val="24"/>
          <w:szCs w:val="24"/>
        </w:rPr>
        <w:t>, publicada</w:t>
      </w:r>
      <w:r w:rsidR="00BC4AC9" w:rsidRPr="00FD0927">
        <w:rPr>
          <w:sz w:val="24"/>
          <w:szCs w:val="24"/>
          <w:shd w:val="clear" w:color="auto" w:fill="FFFFFF"/>
        </w:rPr>
        <w:t xml:space="preserve"> no DOE de ……….</w:t>
      </w:r>
      <w:r w:rsidR="00BC4AC9" w:rsidRPr="00FD0927">
        <w:rPr>
          <w:sz w:val="24"/>
          <w:szCs w:val="24"/>
        </w:rPr>
        <w:t>, UG ............, assegurado pela Nota de Empenho nº ................, vinculada ao Programa de Trabalho nº ............., PTRES ........, à conta de recursos oriundos do</w:t>
      </w:r>
      <w:r w:rsidR="00BC4AC9" w:rsidRPr="00BC4AC9">
        <w:rPr>
          <w:sz w:val="24"/>
          <w:szCs w:val="24"/>
        </w:rPr>
        <w:t xml:space="preserve"> Tesouro Estadual, Fonte de Recursos .........., Natureza da Despesa .............</w:t>
      </w:r>
      <w:r w:rsidR="00BC4AC9" w:rsidRPr="00A52E2E">
        <w:rPr>
          <w:i/>
          <w:color w:val="FF0000"/>
        </w:rPr>
        <w:t>.</w:t>
      </w:r>
    </w:p>
    <w:p w:rsidR="00A52E2E" w:rsidRPr="00210A06" w:rsidRDefault="00A52E2E" w:rsidP="008E6F7A">
      <w:pPr>
        <w:pStyle w:val="PargrafodaLista"/>
        <w:suppressAutoHyphens w:val="0"/>
        <w:autoSpaceDE w:val="0"/>
        <w:autoSpaceDN w:val="0"/>
        <w:adjustRightInd w:val="0"/>
        <w:spacing w:before="120" w:after="120" w:line="276" w:lineRule="auto"/>
        <w:ind w:left="709"/>
        <w:contextualSpacing w:val="0"/>
        <w:jc w:val="both"/>
      </w:pPr>
    </w:p>
    <w:p w:rsidR="00BC4AC9" w:rsidRPr="00E5770F" w:rsidRDefault="00BC4AC9" w:rsidP="008E6F7A">
      <w:pPr>
        <w:spacing w:before="120" w:after="120"/>
        <w:jc w:val="both"/>
        <w:rPr>
          <w:rFonts w:eastAsia="MS Mincho"/>
          <w:color w:val="FF0000"/>
        </w:rPr>
      </w:pPr>
      <w:proofErr w:type="spellStart"/>
      <w:r w:rsidRPr="006327E4">
        <w:rPr>
          <w:b/>
          <w:i/>
          <w:color w:val="FF0000"/>
        </w:rPr>
        <w:t>Subcláusula</w:t>
      </w:r>
      <w:r>
        <w:rPr>
          <w:b/>
          <w:i/>
          <w:color w:val="FF0000"/>
        </w:rPr>
        <w:t>Única</w:t>
      </w:r>
      <w:proofErr w:type="spellEnd"/>
      <w:r w:rsidRPr="006327E4">
        <w:rPr>
          <w:b/>
          <w:i/>
          <w:color w:val="FF0000"/>
        </w:rPr>
        <w:t xml:space="preserve">. </w:t>
      </w:r>
      <w:r w:rsidRPr="006327E4">
        <w:rPr>
          <w:i/>
          <w:color w:val="FF0000"/>
        </w:rPr>
        <w:t xml:space="preserve">Os créditos e empenhos referentes aos recursos a serem transferidos pelo CONCEDENTE nos exercícios subsequentes, consignados no Plano Plurianual, no valor de total de R$ .................... (........................), serão indicados mediante </w:t>
      </w:r>
      <w:r w:rsidRPr="007D5B73">
        <w:rPr>
          <w:color w:val="FF0000"/>
        </w:rPr>
        <w:t>declaração orçamentária</w:t>
      </w:r>
      <w:r w:rsidRPr="007D5B73">
        <w:rPr>
          <w:i/>
          <w:color w:val="FF0000"/>
        </w:rPr>
        <w:t>,</w:t>
      </w:r>
      <w:r w:rsidRPr="00662223">
        <w:rPr>
          <w:i/>
          <w:color w:val="FF0000"/>
        </w:rPr>
        <w:t xml:space="preserve"> nos termos </w:t>
      </w:r>
      <w:r w:rsidRPr="00E5770F">
        <w:rPr>
          <w:i/>
          <w:color w:val="FF0000"/>
        </w:rPr>
        <w:t xml:space="preserve">do </w:t>
      </w:r>
      <w:r w:rsidRPr="00E5770F">
        <w:rPr>
          <w:color w:val="FF0000"/>
        </w:rPr>
        <w:t>art. 7º Caput e §1º</w:t>
      </w:r>
      <w:r w:rsidR="00A52E2E" w:rsidRPr="00E5770F">
        <w:rPr>
          <w:color w:val="FF0000"/>
        </w:rPr>
        <w:t>do Decreto Estadual n</w:t>
      </w:r>
      <w:r w:rsidR="00A52E2E" w:rsidRPr="00E5770F">
        <w:rPr>
          <w:color w:val="FF0000"/>
          <w:vertAlign w:val="superscript"/>
        </w:rPr>
        <w:t>o</w:t>
      </w:r>
      <w:r w:rsidR="00A52E2E" w:rsidRPr="00E5770F">
        <w:rPr>
          <w:bCs/>
          <w:color w:val="FF0000"/>
          <w:lang w:eastAsia="pt-BR"/>
        </w:rPr>
        <w:t>5.816, de 10 de maio de 2018</w:t>
      </w:r>
      <w:r w:rsidRPr="00E5770F">
        <w:rPr>
          <w:rFonts w:eastAsia="MS Mincho"/>
          <w:color w:val="FF0000"/>
        </w:rPr>
        <w:t>.</w:t>
      </w:r>
    </w:p>
    <w:p w:rsidR="00A52E2E" w:rsidRDefault="00A52E2E" w:rsidP="008E6F7A">
      <w:pPr>
        <w:spacing w:before="120" w:after="120"/>
        <w:jc w:val="both"/>
        <w:rPr>
          <w:rFonts w:eastAsia="MS Mincho"/>
          <w:color w:val="00B050"/>
        </w:rPr>
      </w:pPr>
    </w:p>
    <w:p w:rsidR="00BC4AC9" w:rsidRPr="00304381" w:rsidRDefault="00BC4AC9" w:rsidP="008E6F7A">
      <w:pPr>
        <w:pBdr>
          <w:top w:val="single" w:sz="4" w:space="1" w:color="auto"/>
          <w:left w:val="single" w:sz="4" w:space="4" w:color="auto"/>
          <w:bottom w:val="single" w:sz="4" w:space="1" w:color="auto"/>
          <w:right w:val="single" w:sz="4" w:space="4" w:color="auto"/>
        </w:pBdr>
        <w:spacing w:before="120" w:after="120"/>
        <w:jc w:val="both"/>
        <w:rPr>
          <w:color w:val="1F497D" w:themeColor="text2"/>
        </w:rPr>
      </w:pPr>
      <w:r w:rsidRPr="00805DFD">
        <w:rPr>
          <w:b/>
          <w:color w:val="1F497D" w:themeColor="text2"/>
        </w:rPr>
        <w:t>Nota Explicativa:</w:t>
      </w:r>
      <w:r w:rsidRPr="00805DFD">
        <w:rPr>
          <w:color w:val="1F497D" w:themeColor="text2"/>
        </w:rPr>
        <w:t xml:space="preserve"> Nos instrumentos cuja duração ultrapasse um exercício financeiro, indicar-se-á no instrumento d</w:t>
      </w:r>
      <w:r w:rsidR="00202D73">
        <w:rPr>
          <w:color w:val="1F497D" w:themeColor="text2"/>
        </w:rPr>
        <w:t xml:space="preserve">a </w:t>
      </w:r>
      <w:r w:rsidRPr="00805DFD">
        <w:rPr>
          <w:color w:val="1F497D" w:themeColor="text2"/>
        </w:rPr>
        <w:t xml:space="preserve">parceria o detalhamento da dotação – DD, para atender à despesa no exercício em curso, bem como cada parcela da despesa relativa à parte a ser executada em exercício futuro, mediante declaração orçamentária. A previsão de execução de créditos orçamentários em exercício futuros acarretará a responsabilidade </w:t>
      </w:r>
      <w:proofErr w:type="gramStart"/>
      <w:r w:rsidRPr="00805DFD">
        <w:rPr>
          <w:color w:val="1F497D" w:themeColor="text2"/>
        </w:rPr>
        <w:t>do concedente</w:t>
      </w:r>
      <w:proofErr w:type="gramEnd"/>
      <w:r w:rsidRPr="00805DFD">
        <w:rPr>
          <w:color w:val="1F497D" w:themeColor="text2"/>
        </w:rPr>
        <w:t xml:space="preserve"> incluir em suas propostas orçamentárias dos exercícios seguintes a dotação necessária à execução do instrumento.  </w:t>
      </w:r>
      <w:r w:rsidRPr="00805DFD">
        <w:rPr>
          <w:b/>
          <w:color w:val="1F497D" w:themeColor="text2"/>
        </w:rPr>
        <w:t>As situações que tratam de exercícios financeiros futuros deste artigo</w:t>
      </w:r>
      <w:r w:rsidRPr="00DC7BDE">
        <w:rPr>
          <w:b/>
          <w:i/>
          <w:color w:val="1F497D" w:themeColor="text2"/>
        </w:rPr>
        <w:t xml:space="preserve">, </w:t>
      </w:r>
      <w:r w:rsidRPr="00DC7BDE">
        <w:rPr>
          <w:b/>
          <w:i/>
          <w:color w:val="1F497D" w:themeColor="text2"/>
          <w:u w:val="single"/>
        </w:rPr>
        <w:t>não</w:t>
      </w:r>
      <w:r w:rsidRPr="00805DFD">
        <w:rPr>
          <w:b/>
          <w:color w:val="1F497D" w:themeColor="text2"/>
        </w:rPr>
        <w:t xml:space="preserve"> se aplicam às </w:t>
      </w:r>
      <w:r w:rsidRPr="00A12540">
        <w:rPr>
          <w:b/>
          <w:i/>
          <w:color w:val="1F497D" w:themeColor="text2"/>
          <w:u w:val="single"/>
        </w:rPr>
        <w:t>Emendas Parlamentares Individuais</w:t>
      </w:r>
      <w:r w:rsidRPr="00805DFD">
        <w:rPr>
          <w:b/>
          <w:color w:val="1F497D" w:themeColor="text2"/>
        </w:rPr>
        <w:t>, devido a sua vinculação às Leis Orçamentarias Anuais.</w:t>
      </w:r>
      <w:r w:rsidRPr="00805DFD">
        <w:rPr>
          <w:color w:val="1F497D" w:themeColor="text2"/>
        </w:rPr>
        <w:t xml:space="preserve"> Suprimir a </w:t>
      </w:r>
      <w:proofErr w:type="spellStart"/>
      <w:r w:rsidRPr="00805DFD">
        <w:rPr>
          <w:color w:val="1F497D" w:themeColor="text2"/>
        </w:rPr>
        <w:t>Subcláusula</w:t>
      </w:r>
      <w:r>
        <w:rPr>
          <w:color w:val="1F497D" w:themeColor="text2"/>
        </w:rPr>
        <w:t>Única</w:t>
      </w:r>
      <w:proofErr w:type="spellEnd"/>
      <w:r w:rsidRPr="00805DFD">
        <w:rPr>
          <w:color w:val="1F497D" w:themeColor="text2"/>
        </w:rPr>
        <w:t xml:space="preserve"> caso não haja necessidade de alocar créditos das leis orçamentárias dos exercícios subsequentes.</w:t>
      </w:r>
      <w:r w:rsidR="00192A3D">
        <w:rPr>
          <w:color w:val="1F497D" w:themeColor="text2"/>
        </w:rPr>
        <w:t xml:space="preserve"> (Cont.)</w:t>
      </w:r>
    </w:p>
    <w:p w:rsidR="00FC1368" w:rsidRDefault="00FC1368" w:rsidP="008E6F7A">
      <w:pPr>
        <w:autoSpaceDE w:val="0"/>
        <w:autoSpaceDN w:val="0"/>
        <w:adjustRightInd w:val="0"/>
        <w:spacing w:before="120" w:after="120"/>
        <w:jc w:val="both"/>
        <w:rPr>
          <w:b/>
          <w:bCs/>
          <w:sz w:val="24"/>
          <w:szCs w:val="24"/>
        </w:rPr>
      </w:pPr>
    </w:p>
    <w:p w:rsidR="00BC4AC9" w:rsidRPr="00D70DCB" w:rsidRDefault="00BC4AC9" w:rsidP="008E6F7A">
      <w:pPr>
        <w:autoSpaceDE w:val="0"/>
        <w:autoSpaceDN w:val="0"/>
        <w:adjustRightInd w:val="0"/>
        <w:spacing w:before="120" w:after="120"/>
        <w:jc w:val="both"/>
        <w:rPr>
          <w:b/>
          <w:bCs/>
          <w:sz w:val="24"/>
          <w:szCs w:val="24"/>
        </w:rPr>
      </w:pPr>
      <w:r w:rsidRPr="00D70DCB">
        <w:rPr>
          <w:b/>
          <w:bCs/>
          <w:sz w:val="24"/>
          <w:szCs w:val="24"/>
        </w:rPr>
        <w:t xml:space="preserve">CLÁUSULA </w:t>
      </w:r>
      <w:r w:rsidR="006A1C40">
        <w:rPr>
          <w:b/>
          <w:bCs/>
          <w:sz w:val="24"/>
          <w:szCs w:val="24"/>
        </w:rPr>
        <w:t>SÉTIMA</w:t>
      </w:r>
      <w:r w:rsidRPr="00D70DCB">
        <w:rPr>
          <w:b/>
          <w:bCs/>
          <w:sz w:val="24"/>
          <w:szCs w:val="24"/>
        </w:rPr>
        <w:t xml:space="preserve"> - DA LIBERAÇÃO E DA APLICAÇÃO DOS RECURSOS</w:t>
      </w:r>
    </w:p>
    <w:p w:rsidR="00BC4AC9" w:rsidRPr="00D70DCB" w:rsidRDefault="00BC4AC9" w:rsidP="008E6F7A">
      <w:pPr>
        <w:autoSpaceDE w:val="0"/>
        <w:autoSpaceDN w:val="0"/>
        <w:adjustRightInd w:val="0"/>
        <w:spacing w:before="120" w:after="120" w:line="276" w:lineRule="auto"/>
        <w:jc w:val="both"/>
        <w:rPr>
          <w:sz w:val="24"/>
          <w:szCs w:val="24"/>
        </w:rPr>
      </w:pPr>
      <w:r w:rsidRPr="00D70DCB">
        <w:rPr>
          <w:sz w:val="24"/>
          <w:szCs w:val="24"/>
        </w:rPr>
        <w:t xml:space="preserve">Os recursos serão liberados de acordo com a disponibilidade orçamentária e financeira do Tesouro Estadual, em conformidade com o cronograma de desembolso previsto no </w:t>
      </w:r>
      <w:r w:rsidRPr="00D70DCB">
        <w:rPr>
          <w:snapToGrid w:val="0"/>
          <w:sz w:val="24"/>
          <w:szCs w:val="24"/>
        </w:rPr>
        <w:t xml:space="preserve">Plano de Trabalho, </w:t>
      </w:r>
      <w:proofErr w:type="spellStart"/>
      <w:r w:rsidRPr="00D70DCB">
        <w:rPr>
          <w:snapToGrid w:val="0"/>
          <w:sz w:val="24"/>
          <w:szCs w:val="24"/>
        </w:rPr>
        <w:t>e</w:t>
      </w:r>
      <w:r w:rsidRPr="00D70DCB">
        <w:rPr>
          <w:color w:val="000000"/>
          <w:sz w:val="24"/>
          <w:szCs w:val="24"/>
        </w:rPr>
        <w:t>guardará</w:t>
      </w:r>
      <w:proofErr w:type="spellEnd"/>
      <w:r w:rsidRPr="00D70DCB">
        <w:rPr>
          <w:sz w:val="24"/>
          <w:szCs w:val="24"/>
        </w:rPr>
        <w:t xml:space="preserve"> consonância com as metas, fases e etapas de execução do objeto do instrumento.</w:t>
      </w:r>
    </w:p>
    <w:p w:rsidR="00BC4AC9" w:rsidRPr="00D70DCB" w:rsidRDefault="00BC4AC9" w:rsidP="008E6F7A">
      <w:pPr>
        <w:pStyle w:val="Corpodetexto"/>
        <w:spacing w:before="120" w:after="120" w:line="276" w:lineRule="auto"/>
        <w:rPr>
          <w:rFonts w:ascii="Times New Roman" w:hAnsi="Times New Roman"/>
          <w:snapToGrid w:val="0"/>
          <w:szCs w:val="24"/>
        </w:rPr>
      </w:pPr>
      <w:proofErr w:type="spellStart"/>
      <w:r w:rsidRPr="00D70DCB">
        <w:rPr>
          <w:rFonts w:ascii="Times New Roman" w:hAnsi="Times New Roman"/>
          <w:b/>
          <w:szCs w:val="24"/>
        </w:rPr>
        <w:t>SubcláusulaPrimeira.</w:t>
      </w:r>
      <w:r w:rsidRPr="00D70DCB">
        <w:rPr>
          <w:rFonts w:ascii="Times New Roman" w:hAnsi="Times New Roman"/>
          <w:szCs w:val="24"/>
        </w:rPr>
        <w:t>Os</w:t>
      </w:r>
      <w:proofErr w:type="spellEnd"/>
      <w:r w:rsidRPr="00D70DCB">
        <w:rPr>
          <w:rFonts w:ascii="Times New Roman" w:hAnsi="Times New Roman"/>
          <w:szCs w:val="24"/>
        </w:rPr>
        <w:t xml:space="preserve"> recursos serão movimentados exclusivamente na conta bancária especifica do Termo de Fomento, aberta exclusivamente para a execução do objeto proposto.</w:t>
      </w:r>
    </w:p>
    <w:p w:rsidR="00BC4AC9" w:rsidRPr="00D70DCB" w:rsidRDefault="00BC4AC9" w:rsidP="008E6F7A">
      <w:pPr>
        <w:pStyle w:val="Corpodetexto"/>
        <w:spacing w:before="120" w:after="120" w:line="276" w:lineRule="auto"/>
        <w:rPr>
          <w:rFonts w:ascii="Times New Roman" w:hAnsi="Times New Roman"/>
          <w:szCs w:val="24"/>
        </w:rPr>
      </w:pPr>
      <w:proofErr w:type="spellStart"/>
      <w:r w:rsidRPr="00D70DCB">
        <w:rPr>
          <w:rFonts w:ascii="Times New Roman" w:hAnsi="Times New Roman"/>
          <w:b/>
          <w:szCs w:val="24"/>
        </w:rPr>
        <w:t>SubcláusulaSegunda</w:t>
      </w:r>
      <w:r w:rsidRPr="00D70DCB">
        <w:rPr>
          <w:rFonts w:ascii="Times New Roman" w:hAnsi="Times New Roman"/>
          <w:szCs w:val="24"/>
        </w:rPr>
        <w:t>.A</w:t>
      </w:r>
      <w:proofErr w:type="spellEnd"/>
      <w:r w:rsidRPr="00D70DCB">
        <w:rPr>
          <w:rFonts w:ascii="Times New Roman" w:hAnsi="Times New Roman"/>
          <w:szCs w:val="24"/>
        </w:rPr>
        <w:t xml:space="preserve"> liberação da primeira parcela dos recursos pelo CONCEDENTE ficará condicionada à aprovação </w:t>
      </w:r>
      <w:proofErr w:type="spellStart"/>
      <w:r w:rsidRPr="00D70DCB">
        <w:rPr>
          <w:rFonts w:ascii="Times New Roman" w:hAnsi="Times New Roman"/>
          <w:i/>
          <w:color w:val="FF0000"/>
          <w:szCs w:val="24"/>
        </w:rPr>
        <w:t>doProjeto</w:t>
      </w:r>
      <w:proofErr w:type="spellEnd"/>
      <w:r w:rsidRPr="00D70DCB">
        <w:rPr>
          <w:rFonts w:ascii="Times New Roman" w:hAnsi="Times New Roman"/>
          <w:i/>
          <w:color w:val="FF0000"/>
          <w:szCs w:val="24"/>
        </w:rPr>
        <w:t xml:space="preserve"> Básico, acompanhado de ART, ou </w:t>
      </w:r>
      <w:proofErr w:type="spellStart"/>
      <w:r w:rsidRPr="00D70DCB">
        <w:rPr>
          <w:rFonts w:ascii="Times New Roman" w:hAnsi="Times New Roman"/>
          <w:i/>
          <w:color w:val="FF0000"/>
          <w:szCs w:val="24"/>
        </w:rPr>
        <w:t>doTermo</w:t>
      </w:r>
      <w:proofErr w:type="spellEnd"/>
      <w:r w:rsidRPr="00D70DCB">
        <w:rPr>
          <w:rFonts w:ascii="Times New Roman" w:hAnsi="Times New Roman"/>
          <w:i/>
          <w:color w:val="FF0000"/>
          <w:szCs w:val="24"/>
        </w:rPr>
        <w:t xml:space="preserve"> de Referência</w:t>
      </w:r>
      <w:r w:rsidRPr="00D70DCB">
        <w:rPr>
          <w:rFonts w:ascii="Times New Roman" w:hAnsi="Times New Roman"/>
          <w:szCs w:val="24"/>
        </w:rPr>
        <w:t xml:space="preserve"> na hipótese em que esse documento for apresentado após a celebração do instrumento.</w:t>
      </w:r>
    </w:p>
    <w:p w:rsidR="00BC4AC9" w:rsidRPr="00D70DCB" w:rsidRDefault="00BC4AC9" w:rsidP="008E6F7A">
      <w:pPr>
        <w:pStyle w:val="Corpodetexto"/>
        <w:spacing w:before="120" w:after="120" w:line="276" w:lineRule="auto"/>
        <w:rPr>
          <w:rFonts w:ascii="Times New Roman" w:hAnsi="Times New Roman"/>
          <w:szCs w:val="24"/>
        </w:rPr>
      </w:pPr>
      <w:proofErr w:type="spellStart"/>
      <w:r w:rsidRPr="00D70DCB">
        <w:rPr>
          <w:rFonts w:ascii="Times New Roman" w:hAnsi="Times New Roman"/>
          <w:b/>
          <w:szCs w:val="24"/>
        </w:rPr>
        <w:t>SubcláusulaTerceira</w:t>
      </w:r>
      <w:r w:rsidRPr="00D70DCB">
        <w:rPr>
          <w:rFonts w:ascii="Times New Roman" w:hAnsi="Times New Roman"/>
          <w:szCs w:val="24"/>
        </w:rPr>
        <w:t>.Para</w:t>
      </w:r>
      <w:proofErr w:type="spellEnd"/>
      <w:r w:rsidRPr="00D70DCB">
        <w:rPr>
          <w:rFonts w:ascii="Times New Roman" w:hAnsi="Times New Roman"/>
          <w:szCs w:val="24"/>
        </w:rPr>
        <w:t xml:space="preserve"> o recebimento de cada parcela dos recursos, deverá o </w:t>
      </w:r>
      <w:r w:rsidR="00B81786" w:rsidRPr="00D70DCB">
        <w:rPr>
          <w:rFonts w:ascii="Times New Roman" w:hAnsi="Times New Roman"/>
          <w:szCs w:val="24"/>
        </w:rPr>
        <w:t>PARCEIRO</w:t>
      </w:r>
      <w:r w:rsidRPr="00D70DCB">
        <w:rPr>
          <w:rFonts w:ascii="Times New Roman" w:hAnsi="Times New Roman"/>
          <w:szCs w:val="24"/>
        </w:rPr>
        <w:t>:</w:t>
      </w:r>
    </w:p>
    <w:p w:rsidR="00BC4AC9" w:rsidRPr="00D70DCB" w:rsidRDefault="00BC4AC9" w:rsidP="008E6F7A">
      <w:pPr>
        <w:pStyle w:val="Corpodetexto"/>
        <w:tabs>
          <w:tab w:val="left" w:pos="360"/>
          <w:tab w:val="left" w:pos="900"/>
        </w:tabs>
        <w:spacing w:before="120" w:after="120" w:line="276" w:lineRule="auto"/>
        <w:rPr>
          <w:rFonts w:ascii="Times New Roman" w:hAnsi="Times New Roman"/>
          <w:i/>
          <w:color w:val="FF0000"/>
          <w:szCs w:val="24"/>
        </w:rPr>
      </w:pPr>
      <w:r w:rsidRPr="00D70DCB">
        <w:rPr>
          <w:rFonts w:ascii="Times New Roman" w:hAnsi="Times New Roman"/>
          <w:i/>
          <w:color w:val="FF0000"/>
          <w:szCs w:val="24"/>
        </w:rPr>
        <w:t xml:space="preserve">I - </w:t>
      </w:r>
      <w:proofErr w:type="gramStart"/>
      <w:r w:rsidRPr="00D70DCB">
        <w:rPr>
          <w:rFonts w:ascii="Times New Roman" w:hAnsi="Times New Roman"/>
          <w:i/>
          <w:color w:val="FF0000"/>
          <w:szCs w:val="24"/>
        </w:rPr>
        <w:t>comprovar</w:t>
      </w:r>
      <w:proofErr w:type="gramEnd"/>
      <w:r w:rsidRPr="00D70DCB">
        <w:rPr>
          <w:rFonts w:ascii="Times New Roman" w:hAnsi="Times New Roman"/>
          <w:i/>
          <w:color w:val="FF0000"/>
          <w:szCs w:val="24"/>
        </w:rPr>
        <w:t xml:space="preserve"> o cumprimento da contrapartida pactuada, </w:t>
      </w:r>
      <w:proofErr w:type="spellStart"/>
      <w:r w:rsidRPr="00D70DCB">
        <w:rPr>
          <w:rFonts w:ascii="Times New Roman" w:hAnsi="Times New Roman"/>
          <w:i/>
          <w:color w:val="FF0000"/>
          <w:szCs w:val="24"/>
        </w:rPr>
        <w:t>sehouver</w:t>
      </w:r>
      <w:proofErr w:type="spellEnd"/>
      <w:r w:rsidRPr="00D70DCB">
        <w:rPr>
          <w:rFonts w:ascii="Times New Roman" w:hAnsi="Times New Roman"/>
          <w:i/>
          <w:color w:val="FF0000"/>
          <w:szCs w:val="24"/>
        </w:rPr>
        <w:t>, conforme definido neste instrumento;</w:t>
      </w:r>
    </w:p>
    <w:p w:rsidR="00BC4AC9" w:rsidRPr="009912A6" w:rsidRDefault="00BC4AC9" w:rsidP="008E6F7A">
      <w:pPr>
        <w:pStyle w:val="Corpodetexto"/>
        <w:tabs>
          <w:tab w:val="left" w:pos="360"/>
          <w:tab w:val="left" w:pos="900"/>
        </w:tabs>
        <w:spacing w:before="120" w:after="120" w:line="276" w:lineRule="auto"/>
        <w:rPr>
          <w:rFonts w:ascii="Times New Roman" w:hAnsi="Times New Roman"/>
          <w:color w:val="000000" w:themeColor="text1"/>
          <w:szCs w:val="24"/>
        </w:rPr>
      </w:pPr>
      <w:r w:rsidRPr="00D70DCB">
        <w:rPr>
          <w:rFonts w:ascii="Times New Roman" w:hAnsi="Times New Roman"/>
          <w:szCs w:val="24"/>
        </w:rPr>
        <w:lastRenderedPageBreak/>
        <w:t xml:space="preserve">II - </w:t>
      </w:r>
      <w:proofErr w:type="gramStart"/>
      <w:r w:rsidRPr="00D70DCB">
        <w:rPr>
          <w:rFonts w:ascii="Times New Roman" w:hAnsi="Times New Roman"/>
          <w:szCs w:val="24"/>
        </w:rPr>
        <w:t>atender</w:t>
      </w:r>
      <w:proofErr w:type="gramEnd"/>
      <w:r w:rsidRPr="00D70DCB">
        <w:rPr>
          <w:rFonts w:ascii="Times New Roman" w:hAnsi="Times New Roman"/>
          <w:szCs w:val="24"/>
        </w:rPr>
        <w:t xml:space="preserve"> às exigências para contratação e pagamento previstas </w:t>
      </w:r>
      <w:r w:rsidRPr="009912A6">
        <w:rPr>
          <w:rFonts w:ascii="Times New Roman" w:hAnsi="Times New Roman"/>
          <w:color w:val="000000" w:themeColor="text1"/>
          <w:szCs w:val="24"/>
        </w:rPr>
        <w:t xml:space="preserve">nos </w:t>
      </w:r>
      <w:proofErr w:type="spellStart"/>
      <w:r w:rsidRPr="009912A6">
        <w:rPr>
          <w:rFonts w:ascii="Times New Roman" w:hAnsi="Times New Roman"/>
          <w:color w:val="000000" w:themeColor="text1"/>
          <w:szCs w:val="24"/>
        </w:rPr>
        <w:t>arts</w:t>
      </w:r>
      <w:proofErr w:type="spellEnd"/>
      <w:r w:rsidRPr="009912A6">
        <w:rPr>
          <w:rFonts w:ascii="Times New Roman" w:hAnsi="Times New Roman"/>
          <w:color w:val="000000" w:themeColor="text1"/>
          <w:szCs w:val="24"/>
        </w:rPr>
        <w:t xml:space="preserve">. </w:t>
      </w:r>
      <w:r w:rsidR="003D24B3" w:rsidRPr="009912A6">
        <w:rPr>
          <w:rFonts w:ascii="Times New Roman" w:hAnsi="Times New Roman"/>
          <w:color w:val="000000" w:themeColor="text1"/>
          <w:szCs w:val="24"/>
        </w:rPr>
        <w:t>29</w:t>
      </w:r>
      <w:r w:rsidRPr="009912A6">
        <w:rPr>
          <w:rFonts w:ascii="Times New Roman" w:hAnsi="Times New Roman"/>
          <w:color w:val="000000" w:themeColor="text1"/>
          <w:szCs w:val="24"/>
        </w:rPr>
        <w:t xml:space="preserve"> a </w:t>
      </w:r>
      <w:r w:rsidR="003D24B3" w:rsidRPr="009912A6">
        <w:rPr>
          <w:rFonts w:ascii="Times New Roman" w:hAnsi="Times New Roman"/>
          <w:color w:val="000000" w:themeColor="text1"/>
          <w:szCs w:val="24"/>
        </w:rPr>
        <w:t>38</w:t>
      </w:r>
      <w:r w:rsidR="00D470E4" w:rsidRPr="009912A6">
        <w:rPr>
          <w:color w:val="000000" w:themeColor="text1"/>
          <w:szCs w:val="24"/>
        </w:rPr>
        <w:t xml:space="preserve">do </w:t>
      </w:r>
      <w:r w:rsidR="00D470E4" w:rsidRPr="009912A6">
        <w:rPr>
          <w:rFonts w:ascii="Times New Roman" w:hAnsi="Times New Roman"/>
          <w:color w:val="000000" w:themeColor="text1"/>
          <w:szCs w:val="24"/>
        </w:rPr>
        <w:t>Decreto Estadual n</w:t>
      </w:r>
      <w:r w:rsidR="00D470E4" w:rsidRPr="009912A6">
        <w:rPr>
          <w:rFonts w:ascii="Times New Roman" w:hAnsi="Times New Roman"/>
          <w:color w:val="000000" w:themeColor="text1"/>
          <w:szCs w:val="24"/>
          <w:vertAlign w:val="superscript"/>
        </w:rPr>
        <w:t>o</w:t>
      </w:r>
      <w:r w:rsidR="00D470E4" w:rsidRPr="009912A6">
        <w:rPr>
          <w:rFonts w:ascii="Times New Roman" w:hAnsi="Times New Roman"/>
          <w:bCs/>
          <w:color w:val="000000" w:themeColor="text1"/>
          <w:szCs w:val="24"/>
          <w:lang w:eastAsia="pt-BR"/>
        </w:rPr>
        <w:t>5.816, de 10 de maio de 2018</w:t>
      </w:r>
      <w:r w:rsidRPr="009912A6">
        <w:rPr>
          <w:rFonts w:ascii="Times New Roman" w:hAnsi="Times New Roman"/>
          <w:color w:val="000000" w:themeColor="text1"/>
          <w:szCs w:val="24"/>
        </w:rPr>
        <w:t>; e</w:t>
      </w:r>
    </w:p>
    <w:p w:rsidR="00BC4AC9" w:rsidRPr="00D70DCB" w:rsidRDefault="00BC4AC9" w:rsidP="008E6F7A">
      <w:pPr>
        <w:pStyle w:val="Corpodetexto"/>
        <w:tabs>
          <w:tab w:val="left" w:pos="360"/>
          <w:tab w:val="left" w:pos="900"/>
        </w:tabs>
        <w:spacing w:before="120" w:after="120" w:line="276" w:lineRule="auto"/>
        <w:rPr>
          <w:rFonts w:ascii="Times New Roman" w:hAnsi="Times New Roman"/>
          <w:szCs w:val="24"/>
        </w:rPr>
      </w:pPr>
      <w:r w:rsidRPr="00D70DCB">
        <w:rPr>
          <w:rFonts w:ascii="Times New Roman" w:hAnsi="Times New Roman"/>
          <w:szCs w:val="24"/>
        </w:rPr>
        <w:t>III - estar em situação regular com a execução do Plano de Trabalho.</w:t>
      </w:r>
    </w:p>
    <w:p w:rsidR="00BC4AC9" w:rsidRPr="00D70DCB" w:rsidRDefault="00BC4AC9" w:rsidP="008E6F7A">
      <w:pPr>
        <w:autoSpaceDE w:val="0"/>
        <w:autoSpaceDN w:val="0"/>
        <w:adjustRightInd w:val="0"/>
        <w:spacing w:before="120" w:after="120" w:line="276" w:lineRule="auto"/>
        <w:jc w:val="both"/>
        <w:rPr>
          <w:sz w:val="24"/>
          <w:szCs w:val="24"/>
        </w:rPr>
      </w:pPr>
      <w:proofErr w:type="spellStart"/>
      <w:r w:rsidRPr="00D70DCB">
        <w:rPr>
          <w:b/>
          <w:sz w:val="24"/>
          <w:szCs w:val="24"/>
        </w:rPr>
        <w:t>SubcláusulaQuarta.</w:t>
      </w:r>
      <w:r w:rsidRPr="00D70DCB">
        <w:rPr>
          <w:sz w:val="24"/>
          <w:szCs w:val="24"/>
        </w:rPr>
        <w:t>A</w:t>
      </w:r>
      <w:proofErr w:type="spellEnd"/>
      <w:r w:rsidRPr="00D70DCB">
        <w:rPr>
          <w:sz w:val="24"/>
          <w:szCs w:val="24"/>
        </w:rPr>
        <w:t xml:space="preserve"> liberação das parcelas do Termo de Fomento será suspensa até a correção das impropriedades constatadas, quando:</w:t>
      </w:r>
    </w:p>
    <w:p w:rsidR="00BC4AC9" w:rsidRPr="00D70DCB" w:rsidRDefault="00BC4AC9" w:rsidP="008E6F7A">
      <w:pPr>
        <w:autoSpaceDE w:val="0"/>
        <w:autoSpaceDN w:val="0"/>
        <w:adjustRightInd w:val="0"/>
        <w:spacing w:before="120" w:after="120" w:line="276" w:lineRule="auto"/>
        <w:jc w:val="both"/>
        <w:rPr>
          <w:sz w:val="24"/>
          <w:szCs w:val="24"/>
        </w:rPr>
      </w:pPr>
      <w:r w:rsidRPr="00D70DCB">
        <w:rPr>
          <w:sz w:val="24"/>
          <w:szCs w:val="24"/>
        </w:rPr>
        <w:t xml:space="preserve">I - </w:t>
      </w:r>
      <w:proofErr w:type="gramStart"/>
      <w:r w:rsidRPr="00D70DCB">
        <w:rPr>
          <w:sz w:val="24"/>
          <w:szCs w:val="24"/>
        </w:rPr>
        <w:t>não</w:t>
      </w:r>
      <w:proofErr w:type="gramEnd"/>
      <w:r w:rsidRPr="00D70DCB">
        <w:rPr>
          <w:sz w:val="24"/>
          <w:szCs w:val="24"/>
        </w:rPr>
        <w:t xml:space="preserve"> houver comprovação da boa e regular aplicação da parcela anteriormente recebida, constatada pelo </w:t>
      </w:r>
      <w:proofErr w:type="spellStart"/>
      <w:r w:rsidRPr="00D70DCB">
        <w:rPr>
          <w:bCs/>
          <w:sz w:val="24"/>
          <w:szCs w:val="24"/>
        </w:rPr>
        <w:t>CONCEDENTE</w:t>
      </w:r>
      <w:r w:rsidRPr="00D70DCB">
        <w:rPr>
          <w:sz w:val="24"/>
          <w:szCs w:val="24"/>
        </w:rPr>
        <w:t>ou</w:t>
      </w:r>
      <w:proofErr w:type="spellEnd"/>
      <w:r w:rsidRPr="00D70DCB">
        <w:rPr>
          <w:sz w:val="24"/>
          <w:szCs w:val="24"/>
        </w:rPr>
        <w:t xml:space="preserve"> pelo órgão competente do Sistema de Controle Interno da Administração Pública;</w:t>
      </w:r>
    </w:p>
    <w:p w:rsidR="00BC4AC9" w:rsidRPr="00D70DCB" w:rsidRDefault="00BC4AC9" w:rsidP="008E6F7A">
      <w:pPr>
        <w:pStyle w:val="Corpodetexto"/>
        <w:tabs>
          <w:tab w:val="left" w:pos="360"/>
          <w:tab w:val="left" w:pos="900"/>
        </w:tabs>
        <w:spacing w:before="120" w:after="120" w:line="276" w:lineRule="auto"/>
        <w:rPr>
          <w:rFonts w:ascii="Times New Roman" w:hAnsi="Times New Roman"/>
          <w:szCs w:val="24"/>
        </w:rPr>
      </w:pPr>
      <w:r w:rsidRPr="00D70DCB">
        <w:rPr>
          <w:rFonts w:ascii="Times New Roman" w:hAnsi="Times New Roman"/>
          <w:szCs w:val="24"/>
        </w:rPr>
        <w:t xml:space="preserve">II - </w:t>
      </w:r>
      <w:proofErr w:type="gramStart"/>
      <w:r w:rsidRPr="00D70DCB">
        <w:rPr>
          <w:rFonts w:ascii="Times New Roman" w:hAnsi="Times New Roman"/>
          <w:szCs w:val="24"/>
        </w:rPr>
        <w:t>for</w:t>
      </w:r>
      <w:proofErr w:type="gramEnd"/>
      <w:r w:rsidRPr="00D70DCB">
        <w:rPr>
          <w:rFonts w:ascii="Times New Roman" w:hAnsi="Times New Roman"/>
          <w:szCs w:val="24"/>
        </w:rPr>
        <w:t xml:space="preserve"> verificado o desvio de finalidade na aplicação dos recursos, atrasos não justificados no cumprimento das etapas e fases programadas, práticas atentatórias aos princípios fundamentais de Administração Pública nas contratações e demais atos praticados na execução do Termo de Fomento; </w:t>
      </w:r>
    </w:p>
    <w:p w:rsidR="00BC4AC9" w:rsidRPr="00D70DCB" w:rsidRDefault="00BC4AC9" w:rsidP="008E6F7A">
      <w:pPr>
        <w:pStyle w:val="Corpodetexto"/>
        <w:tabs>
          <w:tab w:val="left" w:pos="360"/>
          <w:tab w:val="left" w:pos="900"/>
        </w:tabs>
        <w:spacing w:before="120" w:after="120" w:line="276" w:lineRule="auto"/>
        <w:rPr>
          <w:rFonts w:ascii="Times New Roman" w:hAnsi="Times New Roman"/>
          <w:szCs w:val="24"/>
        </w:rPr>
      </w:pPr>
      <w:r w:rsidRPr="00D70DCB">
        <w:rPr>
          <w:rFonts w:ascii="Times New Roman" w:hAnsi="Times New Roman"/>
          <w:szCs w:val="24"/>
        </w:rPr>
        <w:t xml:space="preserve">III - for descumprida, injustificadamente pelo </w:t>
      </w:r>
      <w:r w:rsidR="00B81786" w:rsidRPr="00D70DCB">
        <w:rPr>
          <w:rFonts w:ascii="Times New Roman" w:hAnsi="Times New Roman"/>
          <w:szCs w:val="24"/>
        </w:rPr>
        <w:t>PARCEIRO</w:t>
      </w:r>
      <w:r w:rsidRPr="00D70DCB">
        <w:rPr>
          <w:rFonts w:ascii="Times New Roman" w:hAnsi="Times New Roman"/>
          <w:szCs w:val="24"/>
        </w:rPr>
        <w:t>,</w:t>
      </w:r>
      <w:r w:rsidR="00CC0992">
        <w:rPr>
          <w:rFonts w:ascii="Times New Roman" w:hAnsi="Times New Roman"/>
          <w:szCs w:val="24"/>
        </w:rPr>
        <w:t xml:space="preserve"> </w:t>
      </w:r>
      <w:r w:rsidRPr="00D70DCB">
        <w:rPr>
          <w:rFonts w:ascii="Times New Roman" w:hAnsi="Times New Roman"/>
          <w:szCs w:val="24"/>
        </w:rPr>
        <w:t>cláusula ou condição do Termo de Fomento.</w:t>
      </w:r>
    </w:p>
    <w:p w:rsidR="00BC4AC9" w:rsidRPr="0023413A" w:rsidRDefault="00BC4AC9" w:rsidP="008E6F7A">
      <w:pPr>
        <w:autoSpaceDE w:val="0"/>
        <w:autoSpaceDN w:val="0"/>
        <w:adjustRightInd w:val="0"/>
        <w:spacing w:before="120" w:after="120" w:line="276" w:lineRule="auto"/>
        <w:jc w:val="both"/>
        <w:rPr>
          <w:color w:val="000000" w:themeColor="text1"/>
          <w:sz w:val="24"/>
          <w:szCs w:val="24"/>
        </w:rPr>
      </w:pPr>
      <w:proofErr w:type="spellStart"/>
      <w:r w:rsidRPr="00D70DCB">
        <w:rPr>
          <w:b/>
          <w:sz w:val="24"/>
          <w:szCs w:val="24"/>
        </w:rPr>
        <w:t>Subcláusula</w:t>
      </w:r>
      <w:proofErr w:type="spellEnd"/>
      <w:r w:rsidRPr="00D70DCB">
        <w:rPr>
          <w:b/>
          <w:sz w:val="24"/>
          <w:szCs w:val="24"/>
        </w:rPr>
        <w:t xml:space="preserve"> Quinta. </w:t>
      </w:r>
      <w:r w:rsidRPr="00D70DCB">
        <w:rPr>
          <w:sz w:val="24"/>
          <w:szCs w:val="24"/>
        </w:rPr>
        <w:t xml:space="preserve">Os recursos deste Termo de Fomento, enquanto não empregados na sua finalidade, serão obrigatoriamente aplicados pelo </w:t>
      </w:r>
      <w:r w:rsidR="00B81786" w:rsidRPr="00D70DCB">
        <w:rPr>
          <w:sz w:val="24"/>
          <w:szCs w:val="24"/>
        </w:rPr>
        <w:t>PARCEIRO</w:t>
      </w:r>
      <w:r w:rsidRPr="00D70DCB">
        <w:rPr>
          <w:sz w:val="24"/>
          <w:szCs w:val="24"/>
        </w:rPr>
        <w:t xml:space="preserve"> em caderneta de poupança </w:t>
      </w:r>
      <w:r w:rsidRPr="00D70DCB">
        <w:rPr>
          <w:color w:val="000000" w:themeColor="text1"/>
          <w:sz w:val="24"/>
          <w:szCs w:val="24"/>
        </w:rPr>
        <w:t>se a previsão de seu uso for igual ou superior a 30 dias</w:t>
      </w:r>
      <w:r w:rsidRPr="00D70DCB">
        <w:rPr>
          <w:sz w:val="24"/>
          <w:szCs w:val="24"/>
        </w:rPr>
        <w:t xml:space="preserve">, se a previsão de seu uso for inferior, e </w:t>
      </w:r>
      <w:r w:rsidRPr="00D70DCB">
        <w:rPr>
          <w:color w:val="000000" w:themeColor="text1"/>
          <w:sz w:val="24"/>
          <w:szCs w:val="24"/>
        </w:rPr>
        <w:t xml:space="preserve">em fundo de aplicação financeira de curto prazo, quando sua utilização estiver prevista para prazos inferiores a 30 dias, de acordo com </w:t>
      </w:r>
      <w:r w:rsidRPr="0023413A">
        <w:rPr>
          <w:color w:val="000000" w:themeColor="text1"/>
          <w:sz w:val="24"/>
          <w:szCs w:val="24"/>
        </w:rPr>
        <w:t>os incisos I e II do art. 3</w:t>
      </w:r>
      <w:r w:rsidR="00541545" w:rsidRPr="0023413A">
        <w:rPr>
          <w:color w:val="000000" w:themeColor="text1"/>
          <w:sz w:val="24"/>
          <w:szCs w:val="24"/>
        </w:rPr>
        <w:t>6do Decreto Estadual n</w:t>
      </w:r>
      <w:r w:rsidR="00541545" w:rsidRPr="0023413A">
        <w:rPr>
          <w:color w:val="000000" w:themeColor="text1"/>
          <w:sz w:val="24"/>
          <w:szCs w:val="24"/>
          <w:vertAlign w:val="superscript"/>
        </w:rPr>
        <w:t>o</w:t>
      </w:r>
      <w:r w:rsidR="00541545" w:rsidRPr="0023413A">
        <w:rPr>
          <w:bCs/>
          <w:color w:val="000000" w:themeColor="text1"/>
          <w:sz w:val="24"/>
          <w:szCs w:val="24"/>
          <w:lang w:eastAsia="pt-BR"/>
        </w:rPr>
        <w:t>5.816, de 10 de maio de 2018</w:t>
      </w:r>
      <w:r w:rsidRPr="0023413A">
        <w:rPr>
          <w:color w:val="000000" w:themeColor="text1"/>
          <w:sz w:val="24"/>
          <w:szCs w:val="24"/>
        </w:rPr>
        <w:t>;</w:t>
      </w:r>
    </w:p>
    <w:p w:rsidR="003745C6" w:rsidRPr="003745C6" w:rsidRDefault="00BC4AC9" w:rsidP="003745C6">
      <w:pPr>
        <w:spacing w:before="120" w:after="120"/>
        <w:jc w:val="both"/>
        <w:rPr>
          <w:sz w:val="24"/>
          <w:szCs w:val="24"/>
          <w:shd w:val="clear" w:color="auto" w:fill="FFFFFF"/>
        </w:rPr>
      </w:pPr>
      <w:proofErr w:type="spellStart"/>
      <w:r w:rsidRPr="00D70DCB">
        <w:rPr>
          <w:b/>
          <w:sz w:val="24"/>
          <w:szCs w:val="24"/>
        </w:rPr>
        <w:t>SubcláusulaSexta</w:t>
      </w:r>
      <w:proofErr w:type="spellEnd"/>
      <w:r w:rsidRPr="00D70DCB">
        <w:rPr>
          <w:b/>
          <w:sz w:val="24"/>
          <w:szCs w:val="24"/>
        </w:rPr>
        <w:t xml:space="preserve">. </w:t>
      </w:r>
      <w:r w:rsidR="003745C6" w:rsidRPr="003745C6">
        <w:rPr>
          <w:sz w:val="24"/>
          <w:szCs w:val="24"/>
          <w:shd w:val="clear" w:color="auto" w:fill="FFFFFF"/>
        </w:rPr>
        <w:t>Os recursos serão depositados e geridos na conta bancária específica da parceria,</w:t>
      </w:r>
      <w:r w:rsidR="003745C6" w:rsidRPr="003745C6">
        <w:rPr>
          <w:sz w:val="24"/>
          <w:szCs w:val="24"/>
        </w:rPr>
        <w:t xml:space="preserve"> Banco nº___, Agência nº___ Conta Corrente nº___,</w:t>
      </w:r>
      <w:r w:rsidR="003745C6" w:rsidRPr="003745C6">
        <w:rPr>
          <w:sz w:val="24"/>
          <w:szCs w:val="24"/>
          <w:shd w:val="clear" w:color="auto" w:fill="FFFFFF"/>
        </w:rPr>
        <w:t xml:space="preserve"> em nome da organização da sociedade civil.</w:t>
      </w:r>
      <w:r w:rsidR="003745C6" w:rsidRPr="003745C6">
        <w:rPr>
          <w:rFonts w:ascii="Arial" w:hAnsi="Arial" w:cs="Arial"/>
          <w:color w:val="333333"/>
          <w:sz w:val="24"/>
          <w:szCs w:val="24"/>
          <w:shd w:val="clear" w:color="auto" w:fill="FFFFFF"/>
        </w:rPr>
        <w:t xml:space="preserve"> </w:t>
      </w:r>
      <w:r w:rsidR="003745C6" w:rsidRPr="003745C6">
        <w:rPr>
          <w:color w:val="000000" w:themeColor="text1"/>
          <w:sz w:val="24"/>
          <w:szCs w:val="24"/>
        </w:rPr>
        <w:t xml:space="preserve">Caso os recursos não sejam </w:t>
      </w:r>
      <w:r w:rsidR="003745C6" w:rsidRPr="003745C6">
        <w:rPr>
          <w:sz w:val="24"/>
          <w:szCs w:val="24"/>
          <w:shd w:val="clear" w:color="auto" w:fill="FFFFFF"/>
        </w:rPr>
        <w:t>aplicados na execução do objeto da parceria, a</w:t>
      </w:r>
      <w:r w:rsidR="003745C6" w:rsidRPr="003745C6">
        <w:rPr>
          <w:sz w:val="24"/>
          <w:szCs w:val="24"/>
        </w:rPr>
        <w:t xml:space="preserve"> restituição dos saldos não utilizados, assim como os</w:t>
      </w:r>
      <w:r w:rsidR="003745C6" w:rsidRPr="003745C6">
        <w:rPr>
          <w:color w:val="000000" w:themeColor="text1"/>
          <w:sz w:val="24"/>
          <w:szCs w:val="24"/>
        </w:rPr>
        <w:t xml:space="preserve"> rendimentos das aplicações financeiras serão devolvidos na conta corrente nº___ do Banco nº___, Agência nº___, nos termos do </w:t>
      </w:r>
      <w:r w:rsidR="003745C6" w:rsidRPr="003745C6">
        <w:rPr>
          <w:sz w:val="24"/>
          <w:szCs w:val="24"/>
        </w:rPr>
        <w:t xml:space="preserve">§§ 7º e 8º do art. 47 do </w:t>
      </w:r>
      <w:r w:rsidR="003745C6" w:rsidRPr="003745C6">
        <w:rPr>
          <w:color w:val="000000" w:themeColor="text1"/>
          <w:sz w:val="24"/>
          <w:szCs w:val="24"/>
        </w:rPr>
        <w:t xml:space="preserve">Decreto nº 5.816 de 10 de maio de 2018; ou aplicados na execução do objeto, </w:t>
      </w:r>
      <w:r w:rsidR="003745C6" w:rsidRPr="003745C6">
        <w:rPr>
          <w:sz w:val="24"/>
          <w:szCs w:val="24"/>
        </w:rPr>
        <w:t xml:space="preserve">art. 36 §§ 2º e 3º </w:t>
      </w:r>
      <w:r w:rsidR="003745C6" w:rsidRPr="003745C6">
        <w:rPr>
          <w:color w:val="000000" w:themeColor="text1"/>
          <w:sz w:val="24"/>
          <w:szCs w:val="24"/>
        </w:rPr>
        <w:t>do Decreto nº 5.816 de 10 de maio de 2018</w:t>
      </w:r>
      <w:r w:rsidR="003745C6" w:rsidRPr="003745C6">
        <w:rPr>
          <w:sz w:val="24"/>
          <w:szCs w:val="24"/>
          <w:shd w:val="clear" w:color="auto" w:fill="FFFFFF"/>
        </w:rPr>
        <w:t>.</w:t>
      </w:r>
    </w:p>
    <w:p w:rsidR="008E6F7A" w:rsidRDefault="008E6F7A" w:rsidP="003745C6">
      <w:pPr>
        <w:spacing w:before="120" w:after="120"/>
        <w:jc w:val="both"/>
        <w:rPr>
          <w:b/>
          <w:bCs/>
          <w:sz w:val="24"/>
          <w:szCs w:val="24"/>
        </w:rPr>
      </w:pPr>
    </w:p>
    <w:p w:rsidR="00784925" w:rsidRPr="00784925" w:rsidRDefault="00784925" w:rsidP="008E6F7A">
      <w:pPr>
        <w:autoSpaceDE w:val="0"/>
        <w:autoSpaceDN w:val="0"/>
        <w:adjustRightInd w:val="0"/>
        <w:spacing w:before="120" w:after="120" w:line="276" w:lineRule="auto"/>
        <w:jc w:val="both"/>
        <w:rPr>
          <w:b/>
          <w:bCs/>
          <w:sz w:val="24"/>
          <w:szCs w:val="24"/>
        </w:rPr>
      </w:pPr>
      <w:r w:rsidRPr="00784925">
        <w:rPr>
          <w:b/>
          <w:bCs/>
          <w:sz w:val="24"/>
          <w:szCs w:val="24"/>
        </w:rPr>
        <w:t xml:space="preserve">CLÁUSULA </w:t>
      </w:r>
      <w:r w:rsidR="00084B98">
        <w:rPr>
          <w:b/>
          <w:bCs/>
          <w:sz w:val="24"/>
          <w:szCs w:val="24"/>
        </w:rPr>
        <w:t>OITAVA</w:t>
      </w:r>
      <w:r w:rsidRPr="00784925">
        <w:rPr>
          <w:b/>
          <w:bCs/>
          <w:sz w:val="24"/>
          <w:szCs w:val="24"/>
        </w:rPr>
        <w:t xml:space="preserve"> - DA EXECUÇÃO DAS DESPESAS</w:t>
      </w:r>
    </w:p>
    <w:p w:rsidR="00C55530" w:rsidRPr="00DE6C51" w:rsidRDefault="00784925" w:rsidP="008E6F7A">
      <w:pPr>
        <w:autoSpaceDE w:val="0"/>
        <w:autoSpaceDN w:val="0"/>
        <w:adjustRightInd w:val="0"/>
        <w:spacing w:before="120" w:after="120" w:line="276" w:lineRule="auto"/>
        <w:jc w:val="both"/>
        <w:rPr>
          <w:color w:val="000000" w:themeColor="text1"/>
          <w:sz w:val="24"/>
          <w:szCs w:val="24"/>
        </w:rPr>
      </w:pPr>
      <w:r w:rsidRPr="00784925">
        <w:rPr>
          <w:sz w:val="24"/>
          <w:szCs w:val="24"/>
        </w:rPr>
        <w:t xml:space="preserve">Este </w:t>
      </w:r>
      <w:r w:rsidR="00DC57C4">
        <w:rPr>
          <w:sz w:val="24"/>
          <w:szCs w:val="24"/>
        </w:rPr>
        <w:t>Termo de Fomento</w:t>
      </w:r>
      <w:r w:rsidRPr="00784925">
        <w:rPr>
          <w:sz w:val="24"/>
          <w:szCs w:val="24"/>
        </w:rPr>
        <w:t xml:space="preserve"> deverá ser executado fielmente pelas partes, de acordo com as cláusulas pactuadas e a normas pertinentes, respondendo cada uma pelas consequências de sua </w:t>
      </w:r>
      <w:r w:rsidRPr="00784925">
        <w:rPr>
          <w:bCs/>
          <w:sz w:val="24"/>
          <w:szCs w:val="24"/>
        </w:rPr>
        <w:t>inexecução</w:t>
      </w:r>
      <w:r w:rsidRPr="00784925">
        <w:rPr>
          <w:sz w:val="24"/>
          <w:szCs w:val="24"/>
        </w:rPr>
        <w:t xml:space="preserve"> total ou parcial, de acordo com </w:t>
      </w:r>
      <w:r w:rsidRPr="00C55530">
        <w:rPr>
          <w:color w:val="000000" w:themeColor="text1"/>
          <w:sz w:val="24"/>
          <w:szCs w:val="24"/>
        </w:rPr>
        <w:t>art.3</w:t>
      </w:r>
      <w:r w:rsidR="00C55530" w:rsidRPr="00C55530">
        <w:rPr>
          <w:color w:val="000000" w:themeColor="text1"/>
          <w:sz w:val="24"/>
          <w:szCs w:val="24"/>
        </w:rPr>
        <w:t>2do</w:t>
      </w:r>
      <w:r w:rsidR="00C55530" w:rsidRPr="00DE6C51">
        <w:rPr>
          <w:color w:val="000000" w:themeColor="text1"/>
          <w:sz w:val="24"/>
          <w:szCs w:val="24"/>
        </w:rPr>
        <w:t xml:space="preserve"> Decreto Estadual n</w:t>
      </w:r>
      <w:r w:rsidR="00C55530" w:rsidRPr="00DE6C51">
        <w:rPr>
          <w:color w:val="000000" w:themeColor="text1"/>
          <w:sz w:val="24"/>
          <w:szCs w:val="24"/>
          <w:vertAlign w:val="superscript"/>
        </w:rPr>
        <w:t>o</w:t>
      </w:r>
      <w:r w:rsidR="00C55530" w:rsidRPr="00DE6C51">
        <w:rPr>
          <w:bCs/>
          <w:color w:val="000000" w:themeColor="text1"/>
          <w:sz w:val="24"/>
          <w:szCs w:val="24"/>
          <w:lang w:eastAsia="pt-BR"/>
        </w:rPr>
        <w:t>5.816, de 10 de maio de 2018</w:t>
      </w:r>
      <w:r w:rsidR="00C55530" w:rsidRPr="00DE6C51">
        <w:rPr>
          <w:color w:val="000000" w:themeColor="text1"/>
          <w:sz w:val="24"/>
          <w:szCs w:val="24"/>
        </w:rPr>
        <w:t>.</w:t>
      </w:r>
    </w:p>
    <w:p w:rsidR="00784925" w:rsidRPr="00784925" w:rsidRDefault="00784925" w:rsidP="008E6F7A">
      <w:pPr>
        <w:autoSpaceDE w:val="0"/>
        <w:autoSpaceDN w:val="0"/>
        <w:adjustRightInd w:val="0"/>
        <w:spacing w:before="120" w:after="120" w:line="276" w:lineRule="auto"/>
        <w:jc w:val="both"/>
        <w:rPr>
          <w:sz w:val="24"/>
          <w:szCs w:val="24"/>
        </w:rPr>
      </w:pPr>
      <w:proofErr w:type="spellStart"/>
      <w:r w:rsidRPr="00784925">
        <w:rPr>
          <w:b/>
          <w:bCs/>
          <w:sz w:val="24"/>
          <w:szCs w:val="24"/>
        </w:rPr>
        <w:t>Subcláusula</w:t>
      </w:r>
      <w:proofErr w:type="spellEnd"/>
      <w:r w:rsidRPr="00784925">
        <w:rPr>
          <w:b/>
          <w:bCs/>
          <w:sz w:val="24"/>
          <w:szCs w:val="24"/>
        </w:rPr>
        <w:t xml:space="preserve"> Única. </w:t>
      </w:r>
      <w:r w:rsidRPr="00784925">
        <w:rPr>
          <w:sz w:val="24"/>
          <w:szCs w:val="24"/>
        </w:rPr>
        <w:t xml:space="preserve">É vedado ao </w:t>
      </w:r>
      <w:r w:rsidRPr="00784925">
        <w:rPr>
          <w:b/>
          <w:bCs/>
          <w:sz w:val="24"/>
          <w:szCs w:val="24"/>
        </w:rPr>
        <w:t>PARCEIRO</w:t>
      </w:r>
      <w:r w:rsidRPr="00784925">
        <w:rPr>
          <w:sz w:val="24"/>
          <w:szCs w:val="24"/>
        </w:rPr>
        <w:t>:</w:t>
      </w:r>
    </w:p>
    <w:p w:rsidR="00F05836" w:rsidRPr="00DE6C51" w:rsidRDefault="00784925" w:rsidP="008E6F7A">
      <w:pPr>
        <w:autoSpaceDE w:val="0"/>
        <w:autoSpaceDN w:val="0"/>
        <w:adjustRightInd w:val="0"/>
        <w:spacing w:before="120" w:after="120" w:line="276" w:lineRule="auto"/>
        <w:jc w:val="both"/>
        <w:rPr>
          <w:color w:val="000000" w:themeColor="text1"/>
          <w:sz w:val="24"/>
          <w:szCs w:val="24"/>
        </w:rPr>
      </w:pPr>
      <w:r w:rsidRPr="00784925">
        <w:rPr>
          <w:sz w:val="24"/>
          <w:szCs w:val="24"/>
        </w:rPr>
        <w:t xml:space="preserve">I - realizar despesas a título de taxa de administração, de gerência ou similar, exceto a realização de despesas administrativas, conforme estabelece </w:t>
      </w:r>
      <w:r w:rsidRPr="005A07E3">
        <w:rPr>
          <w:color w:val="000000" w:themeColor="text1"/>
          <w:sz w:val="24"/>
          <w:szCs w:val="24"/>
        </w:rPr>
        <w:t>o art.2</w:t>
      </w:r>
      <w:r w:rsidR="00F05836" w:rsidRPr="005A07E3">
        <w:rPr>
          <w:color w:val="000000" w:themeColor="text1"/>
          <w:sz w:val="24"/>
          <w:szCs w:val="24"/>
        </w:rPr>
        <w:t>5</w:t>
      </w:r>
      <w:r w:rsidRPr="005A07E3">
        <w:rPr>
          <w:color w:val="000000" w:themeColor="text1"/>
          <w:sz w:val="24"/>
          <w:szCs w:val="24"/>
        </w:rPr>
        <w:t xml:space="preserve">, </w:t>
      </w:r>
      <w:r w:rsidR="00F05836" w:rsidRPr="005A07E3">
        <w:rPr>
          <w:color w:val="000000" w:themeColor="text1"/>
          <w:sz w:val="24"/>
          <w:szCs w:val="24"/>
        </w:rPr>
        <w:t xml:space="preserve">inciso </w:t>
      </w:r>
      <w:proofErr w:type="spellStart"/>
      <w:proofErr w:type="gramStart"/>
      <w:r w:rsidR="00F05836" w:rsidRPr="005A07E3">
        <w:rPr>
          <w:color w:val="000000" w:themeColor="text1"/>
          <w:sz w:val="24"/>
          <w:szCs w:val="24"/>
        </w:rPr>
        <w:t>I</w:t>
      </w:r>
      <w:r w:rsidRPr="005A07E3">
        <w:rPr>
          <w:color w:val="000000" w:themeColor="text1"/>
          <w:sz w:val="24"/>
          <w:szCs w:val="24"/>
        </w:rPr>
        <w:t>,</w:t>
      </w:r>
      <w:r w:rsidR="00F05836" w:rsidRPr="00DE6C51">
        <w:rPr>
          <w:color w:val="000000" w:themeColor="text1"/>
          <w:sz w:val="24"/>
          <w:szCs w:val="24"/>
        </w:rPr>
        <w:t>do</w:t>
      </w:r>
      <w:proofErr w:type="spellEnd"/>
      <w:proofErr w:type="gramEnd"/>
      <w:r w:rsidR="00F05836" w:rsidRPr="00DE6C51">
        <w:rPr>
          <w:color w:val="000000" w:themeColor="text1"/>
          <w:sz w:val="24"/>
          <w:szCs w:val="24"/>
        </w:rPr>
        <w:t xml:space="preserve"> Decreto Estadual n</w:t>
      </w:r>
      <w:r w:rsidR="00F05836" w:rsidRPr="00DE6C51">
        <w:rPr>
          <w:color w:val="000000" w:themeColor="text1"/>
          <w:sz w:val="24"/>
          <w:szCs w:val="24"/>
          <w:vertAlign w:val="superscript"/>
        </w:rPr>
        <w:t>o</w:t>
      </w:r>
      <w:r w:rsidR="00F05836" w:rsidRPr="00DE6C51">
        <w:rPr>
          <w:bCs/>
          <w:color w:val="000000" w:themeColor="text1"/>
          <w:sz w:val="24"/>
          <w:szCs w:val="24"/>
          <w:lang w:eastAsia="pt-BR"/>
        </w:rPr>
        <w:t>5.816, de 10 de maio de 2018</w:t>
      </w:r>
      <w:r w:rsidR="00F05836" w:rsidRPr="00DE6C51">
        <w:rPr>
          <w:color w:val="000000" w:themeColor="text1"/>
          <w:sz w:val="24"/>
          <w:szCs w:val="24"/>
        </w:rPr>
        <w:t>.</w:t>
      </w:r>
    </w:p>
    <w:p w:rsidR="00784925" w:rsidRPr="00745C7E" w:rsidRDefault="005B3DC1" w:rsidP="008E6F7A">
      <w:pPr>
        <w:autoSpaceDE w:val="0"/>
        <w:autoSpaceDN w:val="0"/>
        <w:adjustRightInd w:val="0"/>
        <w:spacing w:before="120" w:after="120" w:line="276" w:lineRule="auto"/>
        <w:jc w:val="both"/>
        <w:rPr>
          <w:color w:val="000000" w:themeColor="text1"/>
          <w:sz w:val="24"/>
          <w:szCs w:val="24"/>
        </w:rPr>
      </w:pPr>
      <w:r>
        <w:rPr>
          <w:noProof/>
          <w:color w:val="4F81BD" w:themeColor="accent1"/>
          <w:sz w:val="24"/>
          <w:szCs w:val="24"/>
          <w:lang w:eastAsia="pt-BR"/>
        </w:rPr>
        <w:lastRenderedPageBreak/>
        <mc:AlternateContent>
          <mc:Choice Requires="wps">
            <w:drawing>
              <wp:anchor distT="45720" distB="45720" distL="114300" distR="114300" simplePos="0" relativeHeight="251674624" behindDoc="0" locked="0" layoutInCell="1" allowOverlap="1">
                <wp:simplePos x="0" y="0"/>
                <wp:positionH relativeFrom="margin">
                  <wp:posOffset>114300</wp:posOffset>
                </wp:positionH>
                <wp:positionV relativeFrom="paragraph">
                  <wp:posOffset>902335</wp:posOffset>
                </wp:positionV>
                <wp:extent cx="6005195" cy="2197735"/>
                <wp:effectExtent l="0" t="0" r="0" b="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2197735"/>
                        </a:xfrm>
                        <a:prstGeom prst="rect">
                          <a:avLst/>
                        </a:prstGeom>
                        <a:solidFill>
                          <a:srgbClr val="FFFFFF"/>
                        </a:solidFill>
                        <a:ln w="9525">
                          <a:solidFill>
                            <a:srgbClr val="000000"/>
                          </a:solidFill>
                          <a:miter lim="800000"/>
                          <a:headEnd/>
                          <a:tailEnd/>
                        </a:ln>
                      </wps:spPr>
                      <wps:txbx>
                        <w:txbxContent>
                          <w:p w:rsidR="003C5495" w:rsidRPr="00203F17" w:rsidRDefault="003C5495" w:rsidP="00610F36">
                            <w:pPr>
                              <w:spacing w:before="120" w:after="120"/>
                              <w:jc w:val="both"/>
                              <w:rPr>
                                <w:color w:val="1F497D" w:themeColor="text2"/>
                              </w:rPr>
                            </w:pPr>
                            <w:r w:rsidRPr="00203F17">
                              <w:rPr>
                                <w:b/>
                                <w:color w:val="1F497D" w:themeColor="text2"/>
                              </w:rPr>
                              <w:t>Nota Explicativa</w:t>
                            </w:r>
                            <w:r w:rsidRPr="00203F17">
                              <w:rPr>
                                <w:color w:val="1F497D" w:themeColor="text2"/>
                              </w:rPr>
                              <w:t xml:space="preserve">: </w:t>
                            </w:r>
                            <w:r w:rsidR="00203F17" w:rsidRPr="00203F17">
                              <w:rPr>
                                <w:color w:val="1F497D" w:themeColor="text2"/>
                              </w:rPr>
                              <w:t>Dispõe o</w:t>
                            </w:r>
                            <w:r w:rsidRPr="00203F17">
                              <w:rPr>
                                <w:color w:val="1F497D" w:themeColor="text2"/>
                              </w:rPr>
                              <w:t xml:space="preserve"> Decreto nº </w:t>
                            </w:r>
                            <w:r w:rsidR="002E0A50" w:rsidRPr="00203F17">
                              <w:rPr>
                                <w:color w:val="1F497D" w:themeColor="text2"/>
                              </w:rPr>
                              <w:t>5.816</w:t>
                            </w:r>
                            <w:r w:rsidRPr="00203F17">
                              <w:rPr>
                                <w:color w:val="1F497D" w:themeColor="text2"/>
                              </w:rPr>
                              <w:t xml:space="preserve">, de </w:t>
                            </w:r>
                            <w:r w:rsidR="002E0A50" w:rsidRPr="00203F17">
                              <w:rPr>
                                <w:color w:val="1F497D" w:themeColor="text2"/>
                              </w:rPr>
                              <w:t xml:space="preserve">10 maio </w:t>
                            </w:r>
                            <w:r w:rsidRPr="00203F17">
                              <w:rPr>
                                <w:color w:val="1F497D" w:themeColor="text2"/>
                              </w:rPr>
                              <w:t>de 2018. em s</w:t>
                            </w:r>
                            <w:r w:rsidR="00203F17" w:rsidRPr="00203F17">
                              <w:rPr>
                                <w:color w:val="1F497D" w:themeColor="text2"/>
                              </w:rPr>
                              <w:t>eu art. 26</w:t>
                            </w:r>
                            <w:r w:rsidRPr="00203F17">
                              <w:rPr>
                                <w:color w:val="1F497D" w:themeColor="text2"/>
                              </w:rPr>
                              <w:t>.</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Art. 26. Nas parcerias firmadas com organizações da </w:t>
                            </w:r>
                            <w:proofErr w:type="spellStart"/>
                            <w:r w:rsidRPr="00203F17">
                              <w:rPr>
                                <w:color w:val="1F497D" w:themeColor="text2"/>
                                <w:lang w:eastAsia="pt-BR"/>
                              </w:rPr>
                              <w:t>sociedadecivil</w:t>
                            </w:r>
                            <w:proofErr w:type="spellEnd"/>
                            <w:r w:rsidRPr="00203F17">
                              <w:rPr>
                                <w:color w:val="1F497D" w:themeColor="text2"/>
                                <w:lang w:eastAsia="pt-BR"/>
                              </w:rPr>
                              <w:t xml:space="preserve">, cujos objetivos sociais e normas estatutárias atendam ações </w:t>
                            </w:r>
                            <w:proofErr w:type="spellStart"/>
                            <w:r w:rsidRPr="00203F17">
                              <w:rPr>
                                <w:color w:val="1F497D" w:themeColor="text2"/>
                                <w:lang w:eastAsia="pt-BR"/>
                              </w:rPr>
                              <w:t>voltadasexclusivamente</w:t>
                            </w:r>
                            <w:proofErr w:type="spellEnd"/>
                            <w:r w:rsidRPr="00203F17">
                              <w:rPr>
                                <w:color w:val="1F497D" w:themeColor="text2"/>
                                <w:lang w:eastAsia="pt-BR"/>
                              </w:rPr>
                              <w:t xml:space="preserve"> ao caráter assistencial, de saúde e educação, e </w:t>
                            </w:r>
                            <w:proofErr w:type="spellStart"/>
                            <w:r w:rsidRPr="00203F17">
                              <w:rPr>
                                <w:color w:val="1F497D" w:themeColor="text2"/>
                                <w:lang w:eastAsia="pt-BR"/>
                              </w:rPr>
                              <w:t>seencontrem</w:t>
                            </w:r>
                            <w:proofErr w:type="spellEnd"/>
                            <w:r w:rsidRPr="00203F17">
                              <w:rPr>
                                <w:color w:val="1F497D" w:themeColor="text2"/>
                                <w:lang w:eastAsia="pt-BR"/>
                              </w:rPr>
                              <w:t xml:space="preserve"> em funcionamento regular há, no mínimo, três anos, </w:t>
                            </w:r>
                            <w:r w:rsidR="00730F9D">
                              <w:rPr>
                                <w:color w:val="1F497D" w:themeColor="text2"/>
                                <w:lang w:eastAsia="pt-BR"/>
                              </w:rPr>
                              <w:t xml:space="preserve">poderão </w:t>
                            </w:r>
                            <w:r w:rsidRPr="00203F17">
                              <w:rPr>
                                <w:color w:val="1F497D" w:themeColor="text2"/>
                                <w:lang w:eastAsia="pt-BR"/>
                              </w:rPr>
                              <w:t xml:space="preserve">ser realizadas despesas administrativas, com recursos transferidos </w:t>
                            </w:r>
                            <w:proofErr w:type="spellStart"/>
                            <w:r w:rsidRPr="00203F17">
                              <w:rPr>
                                <w:color w:val="1F497D" w:themeColor="text2"/>
                                <w:lang w:eastAsia="pt-BR"/>
                              </w:rPr>
                              <w:t>peloEstado</w:t>
                            </w:r>
                            <w:proofErr w:type="spellEnd"/>
                            <w:r w:rsidRPr="00203F17">
                              <w:rPr>
                                <w:color w:val="1F497D" w:themeColor="text2"/>
                                <w:lang w:eastAsia="pt-BR"/>
                              </w:rPr>
                              <w:t>, até o limite fixado pelo órgão público, desde que:</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 - </w:t>
                            </w:r>
                            <w:proofErr w:type="gramStart"/>
                            <w:r w:rsidRPr="00203F17">
                              <w:rPr>
                                <w:color w:val="1F497D" w:themeColor="text2"/>
                                <w:lang w:eastAsia="pt-BR"/>
                              </w:rPr>
                              <w:t>estejam</w:t>
                            </w:r>
                            <w:proofErr w:type="gramEnd"/>
                            <w:r w:rsidRPr="00203F17">
                              <w:rPr>
                                <w:color w:val="1F497D" w:themeColor="text2"/>
                                <w:lang w:eastAsia="pt-BR"/>
                              </w:rPr>
                              <w:t xml:space="preserve"> previstas no plano de trabalho;</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II - </w:t>
                            </w:r>
                            <w:proofErr w:type="gramStart"/>
                            <w:r w:rsidRPr="00203F17">
                              <w:rPr>
                                <w:color w:val="1F497D" w:themeColor="text2"/>
                                <w:lang w:eastAsia="pt-BR"/>
                              </w:rPr>
                              <w:t>não</w:t>
                            </w:r>
                            <w:proofErr w:type="gramEnd"/>
                            <w:r w:rsidRPr="00203F17">
                              <w:rPr>
                                <w:color w:val="1F497D" w:themeColor="text2"/>
                                <w:lang w:eastAsia="pt-BR"/>
                              </w:rPr>
                              <w:t xml:space="preserve"> ultrapassem 10% do valor do objeto;</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III - sejam necessárias e proporcionais ao cumprimento </w:t>
                            </w:r>
                            <w:proofErr w:type="spellStart"/>
                            <w:r w:rsidRPr="00203F17">
                              <w:rPr>
                                <w:color w:val="1F497D" w:themeColor="text2"/>
                                <w:lang w:eastAsia="pt-BR"/>
                              </w:rPr>
                              <w:t>doobjeto</w:t>
                            </w:r>
                            <w:proofErr w:type="spellEnd"/>
                            <w:r w:rsidRPr="00203F17">
                              <w:rPr>
                                <w:color w:val="1F497D" w:themeColor="text2"/>
                                <w:lang w:eastAsia="pt-BR"/>
                              </w:rPr>
                              <w:t xml:space="preserve"> da parceria.</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§1o Consideram-se despesas administrativas as despesas </w:t>
                            </w:r>
                            <w:proofErr w:type="spellStart"/>
                            <w:r w:rsidRPr="00203F17">
                              <w:rPr>
                                <w:color w:val="1F497D" w:themeColor="text2"/>
                                <w:lang w:eastAsia="pt-BR"/>
                              </w:rPr>
                              <w:t>cominternet</w:t>
                            </w:r>
                            <w:proofErr w:type="spellEnd"/>
                            <w:r w:rsidRPr="00203F17">
                              <w:rPr>
                                <w:color w:val="1F497D" w:themeColor="text2"/>
                                <w:lang w:eastAsia="pt-BR"/>
                              </w:rPr>
                              <w:t>, transporte, aluguel, telefone, luz, água e outras similares.</w:t>
                            </w:r>
                          </w:p>
                          <w:p w:rsidR="00203F17" w:rsidRPr="00203F17" w:rsidRDefault="00203F17" w:rsidP="00203F17">
                            <w:pPr>
                              <w:suppressAutoHyphens w:val="0"/>
                              <w:autoSpaceDE w:val="0"/>
                              <w:autoSpaceDN w:val="0"/>
                              <w:adjustRightInd w:val="0"/>
                              <w:rPr>
                                <w:color w:val="1F497D" w:themeColor="text2"/>
                              </w:rPr>
                            </w:pPr>
                            <w:r w:rsidRPr="00203F17">
                              <w:rPr>
                                <w:color w:val="1F497D" w:themeColor="text2"/>
                                <w:lang w:eastAsia="pt-BR"/>
                              </w:rPr>
                              <w:t xml:space="preserve">§2o Quando a despesa administrativa for paga com </w:t>
                            </w:r>
                            <w:proofErr w:type="spellStart"/>
                            <w:r w:rsidRPr="00203F17">
                              <w:rPr>
                                <w:color w:val="1F497D" w:themeColor="text2"/>
                                <w:lang w:eastAsia="pt-BR"/>
                              </w:rPr>
                              <w:t>recursosdas</w:t>
                            </w:r>
                            <w:proofErr w:type="spellEnd"/>
                            <w:r w:rsidRPr="00203F17">
                              <w:rPr>
                                <w:color w:val="1F497D" w:themeColor="text2"/>
                                <w:lang w:eastAsia="pt-BR"/>
                              </w:rPr>
                              <w:t xml:space="preserve"> parcerias e de outras fontes concomitantemente, as </w:t>
                            </w:r>
                            <w:proofErr w:type="spellStart"/>
                            <w:r w:rsidRPr="00203F17">
                              <w:rPr>
                                <w:color w:val="1F497D" w:themeColor="text2"/>
                                <w:lang w:eastAsia="pt-BR"/>
                              </w:rPr>
                              <w:t>organizaçõesda</w:t>
                            </w:r>
                            <w:proofErr w:type="spellEnd"/>
                            <w:r w:rsidRPr="00203F17">
                              <w:rPr>
                                <w:color w:val="1F497D" w:themeColor="text2"/>
                                <w:lang w:eastAsia="pt-BR"/>
                              </w:rPr>
                              <w:t xml:space="preserve"> sociedade civil, deverão apresentar a memória de cálculo do rateio </w:t>
                            </w:r>
                            <w:proofErr w:type="spellStart"/>
                            <w:r w:rsidRPr="00203F17">
                              <w:rPr>
                                <w:color w:val="1F497D" w:themeColor="text2"/>
                                <w:lang w:eastAsia="pt-BR"/>
                              </w:rPr>
                              <w:t>dadespesa</w:t>
                            </w:r>
                            <w:proofErr w:type="spellEnd"/>
                            <w:r w:rsidRPr="00203F17">
                              <w:rPr>
                                <w:color w:val="1F497D" w:themeColor="text2"/>
                                <w:lang w:eastAsia="pt-BR"/>
                              </w:rPr>
                              <w:t xml:space="preserve">, vedada a duplicidade ou a sobreposição de fontes de </w:t>
                            </w:r>
                            <w:proofErr w:type="spellStart"/>
                            <w:r w:rsidRPr="00203F17">
                              <w:rPr>
                                <w:color w:val="1F497D" w:themeColor="text2"/>
                                <w:lang w:eastAsia="pt-BR"/>
                              </w:rPr>
                              <w:t>recursosno</w:t>
                            </w:r>
                            <w:proofErr w:type="spellEnd"/>
                            <w:r w:rsidRPr="00203F17">
                              <w:rPr>
                                <w:color w:val="1F497D" w:themeColor="text2"/>
                                <w:lang w:eastAsia="pt-BR"/>
                              </w:rPr>
                              <w:t xml:space="preserve"> custeio de uma mesma parcela da despesa.</w:t>
                            </w:r>
                          </w:p>
                          <w:p w:rsidR="00203F17" w:rsidRDefault="00203F17" w:rsidP="00610F36">
                            <w:pPr>
                              <w:spacing w:before="120" w:after="120"/>
                              <w:jc w:val="both"/>
                              <w:rPr>
                                <w:color w:val="4F81BD" w:themeColor="accent1"/>
                              </w:rPr>
                            </w:pPr>
                          </w:p>
                          <w:p w:rsidR="00203F17" w:rsidRPr="00610F36" w:rsidRDefault="00203F17" w:rsidP="00610F36">
                            <w:pPr>
                              <w:spacing w:before="120" w:after="120"/>
                              <w:jc w:val="both"/>
                              <w:rPr>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pt;margin-top:71.05pt;width:472.85pt;height:173.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">
                <v:textbox>
                  <w:txbxContent>
                    <w:p w:rsidR="003C5495" w:rsidRPr="00203F17" w:rsidRDefault="003C5495" w:rsidP="00610F36">
                      <w:pPr>
                        <w:spacing w:before="120" w:after="120"/>
                        <w:jc w:val="both"/>
                        <w:rPr>
                          <w:color w:val="1F497D" w:themeColor="text2"/>
                        </w:rPr>
                      </w:pPr>
                      <w:r w:rsidRPr="00203F17">
                        <w:rPr>
                          <w:b/>
                          <w:color w:val="1F497D" w:themeColor="text2"/>
                        </w:rPr>
                        <w:t>Nota Explicativa</w:t>
                      </w:r>
                      <w:r w:rsidRPr="00203F17">
                        <w:rPr>
                          <w:color w:val="1F497D" w:themeColor="text2"/>
                        </w:rPr>
                        <w:t xml:space="preserve">: </w:t>
                      </w:r>
                      <w:r w:rsidR="00203F17" w:rsidRPr="00203F17">
                        <w:rPr>
                          <w:color w:val="1F497D" w:themeColor="text2"/>
                        </w:rPr>
                        <w:t>Dispõe o</w:t>
                      </w:r>
                      <w:r w:rsidRPr="00203F17">
                        <w:rPr>
                          <w:color w:val="1F497D" w:themeColor="text2"/>
                        </w:rPr>
                        <w:t xml:space="preserve"> Decreto nº </w:t>
                      </w:r>
                      <w:r w:rsidR="002E0A50" w:rsidRPr="00203F17">
                        <w:rPr>
                          <w:color w:val="1F497D" w:themeColor="text2"/>
                        </w:rPr>
                        <w:t>5.816</w:t>
                      </w:r>
                      <w:r w:rsidRPr="00203F17">
                        <w:rPr>
                          <w:color w:val="1F497D" w:themeColor="text2"/>
                        </w:rPr>
                        <w:t xml:space="preserve">, de </w:t>
                      </w:r>
                      <w:r w:rsidR="002E0A50" w:rsidRPr="00203F17">
                        <w:rPr>
                          <w:color w:val="1F497D" w:themeColor="text2"/>
                        </w:rPr>
                        <w:t xml:space="preserve">10 maio </w:t>
                      </w:r>
                      <w:r w:rsidRPr="00203F17">
                        <w:rPr>
                          <w:color w:val="1F497D" w:themeColor="text2"/>
                        </w:rPr>
                        <w:t>de 2018. em s</w:t>
                      </w:r>
                      <w:r w:rsidR="00203F17" w:rsidRPr="00203F17">
                        <w:rPr>
                          <w:color w:val="1F497D" w:themeColor="text2"/>
                        </w:rPr>
                        <w:t>eu art. 26</w:t>
                      </w:r>
                      <w:r w:rsidRPr="00203F17">
                        <w:rPr>
                          <w:color w:val="1F497D" w:themeColor="text2"/>
                        </w:rPr>
                        <w:t>.</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Art. 26. Nas parcerias firmadas com organizações da </w:t>
                      </w:r>
                      <w:proofErr w:type="spellStart"/>
                      <w:r w:rsidRPr="00203F17">
                        <w:rPr>
                          <w:color w:val="1F497D" w:themeColor="text2"/>
                          <w:lang w:eastAsia="pt-BR"/>
                        </w:rPr>
                        <w:t>sociedadecivil</w:t>
                      </w:r>
                      <w:proofErr w:type="spellEnd"/>
                      <w:r w:rsidRPr="00203F17">
                        <w:rPr>
                          <w:color w:val="1F497D" w:themeColor="text2"/>
                          <w:lang w:eastAsia="pt-BR"/>
                        </w:rPr>
                        <w:t xml:space="preserve">, cujos objetivos sociais e normas estatutárias atendam ações </w:t>
                      </w:r>
                      <w:proofErr w:type="spellStart"/>
                      <w:r w:rsidRPr="00203F17">
                        <w:rPr>
                          <w:color w:val="1F497D" w:themeColor="text2"/>
                          <w:lang w:eastAsia="pt-BR"/>
                        </w:rPr>
                        <w:t>voltadasexclusivamente</w:t>
                      </w:r>
                      <w:proofErr w:type="spellEnd"/>
                      <w:r w:rsidRPr="00203F17">
                        <w:rPr>
                          <w:color w:val="1F497D" w:themeColor="text2"/>
                          <w:lang w:eastAsia="pt-BR"/>
                        </w:rPr>
                        <w:t xml:space="preserve"> ao caráter assistencial, de saúde e educação, e </w:t>
                      </w:r>
                      <w:proofErr w:type="spellStart"/>
                      <w:r w:rsidRPr="00203F17">
                        <w:rPr>
                          <w:color w:val="1F497D" w:themeColor="text2"/>
                          <w:lang w:eastAsia="pt-BR"/>
                        </w:rPr>
                        <w:t>seencontrem</w:t>
                      </w:r>
                      <w:proofErr w:type="spellEnd"/>
                      <w:r w:rsidRPr="00203F17">
                        <w:rPr>
                          <w:color w:val="1F497D" w:themeColor="text2"/>
                          <w:lang w:eastAsia="pt-BR"/>
                        </w:rPr>
                        <w:t xml:space="preserve"> em funcionamento regular há, no mínimo, três anos, </w:t>
                      </w:r>
                      <w:r w:rsidR="00730F9D">
                        <w:rPr>
                          <w:color w:val="1F497D" w:themeColor="text2"/>
                          <w:lang w:eastAsia="pt-BR"/>
                        </w:rPr>
                        <w:t xml:space="preserve">poderão </w:t>
                      </w:r>
                      <w:r w:rsidRPr="00203F17">
                        <w:rPr>
                          <w:color w:val="1F497D" w:themeColor="text2"/>
                          <w:lang w:eastAsia="pt-BR"/>
                        </w:rPr>
                        <w:t xml:space="preserve">ser realizadas despesas administrativas, com recursos transferidos </w:t>
                      </w:r>
                      <w:proofErr w:type="spellStart"/>
                      <w:r w:rsidRPr="00203F17">
                        <w:rPr>
                          <w:color w:val="1F497D" w:themeColor="text2"/>
                          <w:lang w:eastAsia="pt-BR"/>
                        </w:rPr>
                        <w:t>peloEstado</w:t>
                      </w:r>
                      <w:proofErr w:type="spellEnd"/>
                      <w:r w:rsidRPr="00203F17">
                        <w:rPr>
                          <w:color w:val="1F497D" w:themeColor="text2"/>
                          <w:lang w:eastAsia="pt-BR"/>
                        </w:rPr>
                        <w:t>, até o limite fixado pelo órgão público, desde que:</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 - </w:t>
                      </w:r>
                      <w:proofErr w:type="gramStart"/>
                      <w:r w:rsidRPr="00203F17">
                        <w:rPr>
                          <w:color w:val="1F497D" w:themeColor="text2"/>
                          <w:lang w:eastAsia="pt-BR"/>
                        </w:rPr>
                        <w:t>estejam</w:t>
                      </w:r>
                      <w:proofErr w:type="gramEnd"/>
                      <w:r w:rsidRPr="00203F17">
                        <w:rPr>
                          <w:color w:val="1F497D" w:themeColor="text2"/>
                          <w:lang w:eastAsia="pt-BR"/>
                        </w:rPr>
                        <w:t xml:space="preserve"> previstas no plano de trabalho;</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II - </w:t>
                      </w:r>
                      <w:proofErr w:type="gramStart"/>
                      <w:r w:rsidRPr="00203F17">
                        <w:rPr>
                          <w:color w:val="1F497D" w:themeColor="text2"/>
                          <w:lang w:eastAsia="pt-BR"/>
                        </w:rPr>
                        <w:t>não</w:t>
                      </w:r>
                      <w:proofErr w:type="gramEnd"/>
                      <w:r w:rsidRPr="00203F17">
                        <w:rPr>
                          <w:color w:val="1F497D" w:themeColor="text2"/>
                          <w:lang w:eastAsia="pt-BR"/>
                        </w:rPr>
                        <w:t xml:space="preserve"> ultrapassem 10% do valor do objeto;</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III - sejam necessárias e proporcionais ao cumprimento </w:t>
                      </w:r>
                      <w:proofErr w:type="spellStart"/>
                      <w:r w:rsidRPr="00203F17">
                        <w:rPr>
                          <w:color w:val="1F497D" w:themeColor="text2"/>
                          <w:lang w:eastAsia="pt-BR"/>
                        </w:rPr>
                        <w:t>doobjeto</w:t>
                      </w:r>
                      <w:proofErr w:type="spellEnd"/>
                      <w:r w:rsidRPr="00203F17">
                        <w:rPr>
                          <w:color w:val="1F497D" w:themeColor="text2"/>
                          <w:lang w:eastAsia="pt-BR"/>
                        </w:rPr>
                        <w:t xml:space="preserve"> da parceria.</w:t>
                      </w:r>
                    </w:p>
                    <w:p w:rsidR="00203F17" w:rsidRPr="00203F17" w:rsidRDefault="00203F17" w:rsidP="00203F17">
                      <w:pPr>
                        <w:suppressAutoHyphens w:val="0"/>
                        <w:autoSpaceDE w:val="0"/>
                        <w:autoSpaceDN w:val="0"/>
                        <w:adjustRightInd w:val="0"/>
                        <w:rPr>
                          <w:color w:val="1F497D" w:themeColor="text2"/>
                          <w:lang w:eastAsia="pt-BR"/>
                        </w:rPr>
                      </w:pPr>
                      <w:r w:rsidRPr="00203F17">
                        <w:rPr>
                          <w:color w:val="1F497D" w:themeColor="text2"/>
                          <w:lang w:eastAsia="pt-BR"/>
                        </w:rPr>
                        <w:t xml:space="preserve">§1o Consideram-se despesas administrativas as despesas </w:t>
                      </w:r>
                      <w:proofErr w:type="spellStart"/>
                      <w:r w:rsidRPr="00203F17">
                        <w:rPr>
                          <w:color w:val="1F497D" w:themeColor="text2"/>
                          <w:lang w:eastAsia="pt-BR"/>
                        </w:rPr>
                        <w:t>cominternet</w:t>
                      </w:r>
                      <w:proofErr w:type="spellEnd"/>
                      <w:r w:rsidRPr="00203F17">
                        <w:rPr>
                          <w:color w:val="1F497D" w:themeColor="text2"/>
                          <w:lang w:eastAsia="pt-BR"/>
                        </w:rPr>
                        <w:t>, transporte, aluguel, telefone, luz, água e outras similares.</w:t>
                      </w:r>
                    </w:p>
                    <w:p w:rsidR="00203F17" w:rsidRPr="00203F17" w:rsidRDefault="00203F17" w:rsidP="00203F17">
                      <w:pPr>
                        <w:suppressAutoHyphens w:val="0"/>
                        <w:autoSpaceDE w:val="0"/>
                        <w:autoSpaceDN w:val="0"/>
                        <w:adjustRightInd w:val="0"/>
                        <w:rPr>
                          <w:color w:val="1F497D" w:themeColor="text2"/>
                        </w:rPr>
                      </w:pPr>
                      <w:r w:rsidRPr="00203F17">
                        <w:rPr>
                          <w:color w:val="1F497D" w:themeColor="text2"/>
                          <w:lang w:eastAsia="pt-BR"/>
                        </w:rPr>
                        <w:t xml:space="preserve">§2o Quando a despesa administrativa for paga com </w:t>
                      </w:r>
                      <w:proofErr w:type="spellStart"/>
                      <w:r w:rsidRPr="00203F17">
                        <w:rPr>
                          <w:color w:val="1F497D" w:themeColor="text2"/>
                          <w:lang w:eastAsia="pt-BR"/>
                        </w:rPr>
                        <w:t>recursosdas</w:t>
                      </w:r>
                      <w:proofErr w:type="spellEnd"/>
                      <w:r w:rsidRPr="00203F17">
                        <w:rPr>
                          <w:color w:val="1F497D" w:themeColor="text2"/>
                          <w:lang w:eastAsia="pt-BR"/>
                        </w:rPr>
                        <w:t xml:space="preserve"> parcerias e de outras fontes concomitantemente, as </w:t>
                      </w:r>
                      <w:proofErr w:type="spellStart"/>
                      <w:r w:rsidRPr="00203F17">
                        <w:rPr>
                          <w:color w:val="1F497D" w:themeColor="text2"/>
                          <w:lang w:eastAsia="pt-BR"/>
                        </w:rPr>
                        <w:t>organizaçõesda</w:t>
                      </w:r>
                      <w:proofErr w:type="spellEnd"/>
                      <w:r w:rsidRPr="00203F17">
                        <w:rPr>
                          <w:color w:val="1F497D" w:themeColor="text2"/>
                          <w:lang w:eastAsia="pt-BR"/>
                        </w:rPr>
                        <w:t xml:space="preserve"> sociedade civil, deverão apresentar a memória de cálculo do rateio </w:t>
                      </w:r>
                      <w:proofErr w:type="spellStart"/>
                      <w:r w:rsidRPr="00203F17">
                        <w:rPr>
                          <w:color w:val="1F497D" w:themeColor="text2"/>
                          <w:lang w:eastAsia="pt-BR"/>
                        </w:rPr>
                        <w:t>dadespesa</w:t>
                      </w:r>
                      <w:proofErr w:type="spellEnd"/>
                      <w:r w:rsidRPr="00203F17">
                        <w:rPr>
                          <w:color w:val="1F497D" w:themeColor="text2"/>
                          <w:lang w:eastAsia="pt-BR"/>
                        </w:rPr>
                        <w:t xml:space="preserve">, vedada a duplicidade ou a sobreposição de fontes de </w:t>
                      </w:r>
                      <w:proofErr w:type="spellStart"/>
                      <w:r w:rsidRPr="00203F17">
                        <w:rPr>
                          <w:color w:val="1F497D" w:themeColor="text2"/>
                          <w:lang w:eastAsia="pt-BR"/>
                        </w:rPr>
                        <w:t>recursosno</w:t>
                      </w:r>
                      <w:proofErr w:type="spellEnd"/>
                      <w:r w:rsidRPr="00203F17">
                        <w:rPr>
                          <w:color w:val="1F497D" w:themeColor="text2"/>
                          <w:lang w:eastAsia="pt-BR"/>
                        </w:rPr>
                        <w:t xml:space="preserve"> custeio de uma mesma parcela da despesa.</w:t>
                      </w:r>
                    </w:p>
                    <w:p w:rsidR="00203F17" w:rsidRDefault="00203F17" w:rsidP="00610F36">
                      <w:pPr>
                        <w:spacing w:before="120" w:after="120"/>
                        <w:jc w:val="both"/>
                        <w:rPr>
                          <w:color w:val="4F81BD" w:themeColor="accent1"/>
                        </w:rPr>
                      </w:pPr>
                    </w:p>
                    <w:p w:rsidR="00203F17" w:rsidRPr="00610F36" w:rsidRDefault="00203F17" w:rsidP="00610F36">
                      <w:pPr>
                        <w:spacing w:before="120" w:after="120"/>
                        <w:jc w:val="both"/>
                        <w:rPr>
                          <w:color w:val="4F81BD" w:themeColor="accent1"/>
                        </w:rPr>
                      </w:pPr>
                    </w:p>
                  </w:txbxContent>
                </v:textbox>
                <w10:wrap type="square" anchorx="margin"/>
              </v:shape>
            </w:pict>
          </mc:Fallback>
        </mc:AlternateContent>
      </w:r>
      <w:r w:rsidR="00784925" w:rsidRPr="00784925">
        <w:rPr>
          <w:color w:val="000000" w:themeColor="text1"/>
          <w:sz w:val="24"/>
          <w:szCs w:val="24"/>
        </w:rPr>
        <w:t xml:space="preserve">II - pagar, a qualquer título, servidor ou empregado público, integrante de quadro de pessoal do </w:t>
      </w:r>
      <w:proofErr w:type="spellStart"/>
      <w:r w:rsidR="00784925" w:rsidRPr="00784925">
        <w:rPr>
          <w:color w:val="000000" w:themeColor="text1"/>
          <w:sz w:val="24"/>
          <w:szCs w:val="24"/>
        </w:rPr>
        <w:t>Órgãoou</w:t>
      </w:r>
      <w:proofErr w:type="spellEnd"/>
      <w:r w:rsidR="00784925" w:rsidRPr="00784925">
        <w:rPr>
          <w:color w:val="000000" w:themeColor="text1"/>
          <w:sz w:val="24"/>
          <w:szCs w:val="24"/>
        </w:rPr>
        <w:t xml:space="preserve"> Entidade da Administração pública, direta ou </w:t>
      </w:r>
      <w:proofErr w:type="spellStart"/>
      <w:r w:rsidR="00784925" w:rsidRPr="00784925">
        <w:rPr>
          <w:color w:val="000000" w:themeColor="text1"/>
          <w:sz w:val="24"/>
          <w:szCs w:val="24"/>
        </w:rPr>
        <w:t>indireta</w:t>
      </w:r>
      <w:r w:rsidR="00745C7E" w:rsidRPr="00784925">
        <w:rPr>
          <w:sz w:val="24"/>
          <w:szCs w:val="24"/>
        </w:rPr>
        <w:t>conforme</w:t>
      </w:r>
      <w:proofErr w:type="spellEnd"/>
      <w:r w:rsidR="00745C7E" w:rsidRPr="00784925">
        <w:rPr>
          <w:sz w:val="24"/>
          <w:szCs w:val="24"/>
        </w:rPr>
        <w:t xml:space="preserve"> estabelece </w:t>
      </w:r>
      <w:r w:rsidR="00745C7E" w:rsidRPr="005A07E3">
        <w:rPr>
          <w:color w:val="000000" w:themeColor="text1"/>
          <w:sz w:val="24"/>
          <w:szCs w:val="24"/>
        </w:rPr>
        <w:t xml:space="preserve">o art. 25, inciso </w:t>
      </w:r>
      <w:proofErr w:type="spellStart"/>
      <w:proofErr w:type="gramStart"/>
      <w:r w:rsidR="00745C7E" w:rsidRPr="005A07E3">
        <w:rPr>
          <w:color w:val="000000" w:themeColor="text1"/>
          <w:sz w:val="24"/>
          <w:szCs w:val="24"/>
        </w:rPr>
        <w:t>I,</w:t>
      </w:r>
      <w:r w:rsidR="00745C7E" w:rsidRPr="00DE6C51">
        <w:rPr>
          <w:color w:val="000000" w:themeColor="text1"/>
          <w:sz w:val="24"/>
          <w:szCs w:val="24"/>
        </w:rPr>
        <w:t>do</w:t>
      </w:r>
      <w:proofErr w:type="spellEnd"/>
      <w:proofErr w:type="gramEnd"/>
      <w:r w:rsidR="00745C7E" w:rsidRPr="00DE6C51">
        <w:rPr>
          <w:color w:val="000000" w:themeColor="text1"/>
          <w:sz w:val="24"/>
          <w:szCs w:val="24"/>
        </w:rPr>
        <w:t xml:space="preserve"> Decreto Estadual n</w:t>
      </w:r>
      <w:r w:rsidR="00745C7E" w:rsidRPr="00DE6C51">
        <w:rPr>
          <w:color w:val="000000" w:themeColor="text1"/>
          <w:sz w:val="24"/>
          <w:szCs w:val="24"/>
          <w:vertAlign w:val="superscript"/>
        </w:rPr>
        <w:t>o</w:t>
      </w:r>
      <w:r w:rsidR="00745C7E" w:rsidRPr="00DE6C51">
        <w:rPr>
          <w:bCs/>
          <w:color w:val="000000" w:themeColor="text1"/>
          <w:sz w:val="24"/>
          <w:szCs w:val="24"/>
          <w:lang w:eastAsia="pt-BR"/>
        </w:rPr>
        <w:t>5.816, de 10 de maio de 2018</w:t>
      </w:r>
      <w:r w:rsidR="00784925" w:rsidRPr="00784925">
        <w:rPr>
          <w:rFonts w:asciiTheme="minorHAnsi" w:hAnsiTheme="minorHAnsi"/>
          <w:color w:val="000000" w:themeColor="text1"/>
          <w:sz w:val="24"/>
          <w:szCs w:val="24"/>
        </w:rPr>
        <w:t>;</w:t>
      </w:r>
    </w:p>
    <w:p w:rsidR="00784925" w:rsidRPr="00C41CFB" w:rsidRDefault="00784925" w:rsidP="008E6F7A">
      <w:pPr>
        <w:autoSpaceDE w:val="0"/>
        <w:autoSpaceDN w:val="0"/>
        <w:adjustRightInd w:val="0"/>
        <w:spacing w:before="120" w:after="120" w:line="276" w:lineRule="auto"/>
        <w:jc w:val="both"/>
        <w:rPr>
          <w:color w:val="000000" w:themeColor="text1"/>
          <w:sz w:val="24"/>
          <w:szCs w:val="24"/>
        </w:rPr>
      </w:pPr>
      <w:r w:rsidRPr="00C41CFB">
        <w:rPr>
          <w:color w:val="000000" w:themeColor="text1"/>
          <w:sz w:val="24"/>
          <w:szCs w:val="24"/>
        </w:rPr>
        <w:t>III-utilizar, ainda que em caráter emergencial, os recursos para finalidade diversa da estabelecida neste Termo;</w:t>
      </w:r>
    </w:p>
    <w:p w:rsidR="00784925" w:rsidRPr="00C41CFB" w:rsidRDefault="00784925" w:rsidP="008E6F7A">
      <w:pPr>
        <w:spacing w:before="120" w:after="120"/>
        <w:jc w:val="both"/>
        <w:rPr>
          <w:color w:val="000000" w:themeColor="text1"/>
          <w:sz w:val="24"/>
          <w:szCs w:val="24"/>
        </w:rPr>
      </w:pPr>
      <w:r w:rsidRPr="00C41CFB">
        <w:rPr>
          <w:color w:val="000000" w:themeColor="text1"/>
          <w:sz w:val="24"/>
          <w:szCs w:val="24"/>
        </w:rPr>
        <w:t xml:space="preserve">IV - </w:t>
      </w:r>
      <w:proofErr w:type="gramStart"/>
      <w:r w:rsidRPr="00C41CFB">
        <w:rPr>
          <w:color w:val="000000" w:themeColor="text1"/>
          <w:sz w:val="24"/>
          <w:szCs w:val="24"/>
        </w:rPr>
        <w:t>realizar</w:t>
      </w:r>
      <w:proofErr w:type="gramEnd"/>
      <w:r w:rsidRPr="00C41CFB">
        <w:rPr>
          <w:color w:val="000000" w:themeColor="text1"/>
          <w:sz w:val="24"/>
          <w:szCs w:val="24"/>
        </w:rPr>
        <w:t xml:space="preserve"> despesa em data anterior à vigência deste </w:t>
      </w:r>
      <w:r w:rsidR="00DC57C4">
        <w:rPr>
          <w:color w:val="000000" w:themeColor="text1"/>
          <w:sz w:val="24"/>
          <w:szCs w:val="24"/>
        </w:rPr>
        <w:t>Termo de Fomento</w:t>
      </w:r>
      <w:r w:rsidRPr="00C41CFB">
        <w:rPr>
          <w:color w:val="000000" w:themeColor="text1"/>
          <w:sz w:val="24"/>
          <w:szCs w:val="24"/>
        </w:rPr>
        <w:t>;</w:t>
      </w:r>
    </w:p>
    <w:p w:rsidR="00784925" w:rsidRPr="00C41CFB" w:rsidRDefault="00784925" w:rsidP="008E6F7A">
      <w:pPr>
        <w:spacing w:before="120" w:after="120"/>
        <w:jc w:val="both"/>
        <w:rPr>
          <w:color w:val="000000" w:themeColor="text1"/>
          <w:sz w:val="24"/>
          <w:szCs w:val="24"/>
        </w:rPr>
      </w:pPr>
      <w:r w:rsidRPr="00C41CFB">
        <w:rPr>
          <w:color w:val="000000" w:themeColor="text1"/>
          <w:sz w:val="24"/>
          <w:szCs w:val="24"/>
        </w:rPr>
        <w:t xml:space="preserve">V - </w:t>
      </w:r>
      <w:proofErr w:type="gramStart"/>
      <w:r w:rsidRPr="00C41CFB">
        <w:rPr>
          <w:color w:val="000000" w:themeColor="text1"/>
          <w:sz w:val="24"/>
          <w:szCs w:val="24"/>
        </w:rPr>
        <w:t>efetuar</w:t>
      </w:r>
      <w:proofErr w:type="gramEnd"/>
      <w:r w:rsidRPr="00C41CFB">
        <w:rPr>
          <w:color w:val="000000" w:themeColor="text1"/>
          <w:sz w:val="24"/>
          <w:szCs w:val="24"/>
        </w:rPr>
        <w:t xml:space="preserve"> pagamento em data posterior à vigência deste Termo, salvo se o fato gerador da despesa tenha ocorrido durante sua vigência;</w:t>
      </w:r>
    </w:p>
    <w:p w:rsidR="00784925" w:rsidRPr="00C41CFB" w:rsidRDefault="00784925" w:rsidP="008E6F7A">
      <w:pPr>
        <w:spacing w:before="120" w:after="120"/>
        <w:jc w:val="both"/>
        <w:rPr>
          <w:color w:val="000000" w:themeColor="text1"/>
          <w:sz w:val="24"/>
          <w:szCs w:val="24"/>
        </w:rPr>
      </w:pPr>
      <w:r w:rsidRPr="00C41CFB">
        <w:rPr>
          <w:color w:val="000000" w:themeColor="text1"/>
          <w:sz w:val="24"/>
          <w:szCs w:val="24"/>
        </w:rPr>
        <w:t xml:space="preserve">VI - </w:t>
      </w:r>
      <w:proofErr w:type="gramStart"/>
      <w:r w:rsidRPr="00C41CFB">
        <w:rPr>
          <w:color w:val="000000" w:themeColor="text1"/>
          <w:sz w:val="24"/>
          <w:szCs w:val="24"/>
        </w:rPr>
        <w:t>realizar</w:t>
      </w:r>
      <w:proofErr w:type="gramEnd"/>
      <w:r w:rsidRPr="00C41CFB">
        <w:rPr>
          <w:color w:val="000000" w:themeColor="text1"/>
          <w:sz w:val="24"/>
          <w:szCs w:val="24"/>
        </w:rPr>
        <w:t xml:space="preserve"> despesas com taxas bancárias, multas, juros ou correção monetária, inclusive referentes a pagamentos ou recolhimentos fora dos prazos;</w:t>
      </w:r>
    </w:p>
    <w:p w:rsidR="00784925" w:rsidRPr="00C41CFB" w:rsidRDefault="00784925" w:rsidP="008E6F7A">
      <w:pPr>
        <w:spacing w:before="120" w:after="120"/>
        <w:jc w:val="both"/>
        <w:rPr>
          <w:color w:val="000000" w:themeColor="text1"/>
          <w:sz w:val="24"/>
          <w:szCs w:val="24"/>
        </w:rPr>
      </w:pPr>
      <w:r w:rsidRPr="00C41CFB">
        <w:rPr>
          <w:color w:val="000000" w:themeColor="text1"/>
          <w:sz w:val="24"/>
          <w:szCs w:val="24"/>
        </w:rPr>
        <w:t>VII – realizar despesas com publicidade, salvo a de caráter educativo, informativo ou de orientação social, da qual não constem nomes, símbolos ou imagens que caracterizem promoção pessoal e desde que previstas no plano de trabalho;</w:t>
      </w:r>
    </w:p>
    <w:p w:rsidR="004D3F05" w:rsidRPr="004D3F05" w:rsidRDefault="004D3F05" w:rsidP="004D3F05">
      <w:pPr>
        <w:shd w:val="clear" w:color="auto" w:fill="FFFFFF"/>
        <w:spacing w:before="120" w:after="120"/>
        <w:jc w:val="both"/>
        <w:textAlignment w:val="baseline"/>
        <w:rPr>
          <w:sz w:val="24"/>
          <w:szCs w:val="24"/>
        </w:rPr>
      </w:pPr>
      <w:bookmarkStart w:id="5" w:name="_Hlk506964842"/>
      <w:bookmarkStart w:id="6" w:name="_GoBack"/>
      <w:r w:rsidRPr="004D3F05">
        <w:rPr>
          <w:color w:val="000000" w:themeColor="text1"/>
          <w:sz w:val="24"/>
          <w:szCs w:val="24"/>
        </w:rPr>
        <w:t xml:space="preserve">VIII - </w:t>
      </w:r>
      <w:r w:rsidRPr="004D3F05">
        <w:rPr>
          <w:sz w:val="24"/>
          <w:szCs w:val="24"/>
          <w:shd w:val="clear" w:color="auto" w:fill="FFFFFF"/>
        </w:rPr>
        <w:t>as organizações da sociedade civil de estabelecerem subcontratação ou equiparados com outras organizações da sociedade, conforme estabelece o inciso XXII art. 15 do Decreto nº 5.816, de 10 de maio de 2018</w:t>
      </w:r>
      <w:r w:rsidRPr="004D3F05">
        <w:rPr>
          <w:sz w:val="24"/>
          <w:szCs w:val="24"/>
        </w:rPr>
        <w:t>;</w:t>
      </w:r>
    </w:p>
    <w:bookmarkEnd w:id="6"/>
    <w:p w:rsidR="00784925" w:rsidRPr="00C41CFB" w:rsidRDefault="00784925" w:rsidP="008E6F7A">
      <w:pPr>
        <w:spacing w:before="120" w:after="120"/>
        <w:jc w:val="both"/>
        <w:rPr>
          <w:color w:val="000000" w:themeColor="text1"/>
          <w:sz w:val="24"/>
          <w:szCs w:val="24"/>
        </w:rPr>
      </w:pPr>
      <w:r w:rsidRPr="00C41CFB">
        <w:rPr>
          <w:color w:val="000000" w:themeColor="text1"/>
          <w:sz w:val="24"/>
          <w:szCs w:val="24"/>
        </w:rPr>
        <w:t xml:space="preserve">IX - </w:t>
      </w:r>
      <w:proofErr w:type="gramStart"/>
      <w:r w:rsidRPr="00C41CFB">
        <w:rPr>
          <w:color w:val="000000" w:themeColor="text1"/>
          <w:sz w:val="24"/>
          <w:szCs w:val="24"/>
        </w:rPr>
        <w:t>realizar</w:t>
      </w:r>
      <w:proofErr w:type="gramEnd"/>
      <w:r w:rsidRPr="00C41CFB">
        <w:rPr>
          <w:color w:val="000000" w:themeColor="text1"/>
          <w:sz w:val="24"/>
          <w:szCs w:val="24"/>
        </w:rPr>
        <w:t xml:space="preserve"> despesas com sindicato, clube, associação de servidores públicos ou quaisquer entidades congêneres, exceto para creches e escolas para o atendimento escolar;</w:t>
      </w:r>
    </w:p>
    <w:p w:rsidR="00784925" w:rsidRPr="00C41CFB" w:rsidRDefault="00784925" w:rsidP="008E6F7A">
      <w:pPr>
        <w:shd w:val="clear" w:color="auto" w:fill="FFFFFF"/>
        <w:spacing w:before="120" w:after="120"/>
        <w:jc w:val="both"/>
        <w:textAlignment w:val="baseline"/>
        <w:rPr>
          <w:color w:val="000000" w:themeColor="text1"/>
          <w:sz w:val="24"/>
          <w:szCs w:val="24"/>
        </w:rPr>
      </w:pPr>
      <w:r w:rsidRPr="00C41CFB">
        <w:rPr>
          <w:rFonts w:eastAsiaTheme="minorHAnsi"/>
          <w:color w:val="000000" w:themeColor="text1"/>
          <w:sz w:val="24"/>
          <w:szCs w:val="24"/>
          <w:lang w:eastAsia="en-US"/>
        </w:rPr>
        <w:t xml:space="preserve">X - </w:t>
      </w:r>
      <w:proofErr w:type="gramStart"/>
      <w:r w:rsidRPr="00C41CFB">
        <w:rPr>
          <w:rFonts w:eastAsiaTheme="minorHAnsi"/>
          <w:color w:val="000000" w:themeColor="text1"/>
          <w:sz w:val="24"/>
          <w:szCs w:val="24"/>
          <w:lang w:eastAsia="en-US"/>
        </w:rPr>
        <w:t>estabelecer</w:t>
      </w:r>
      <w:proofErr w:type="gramEnd"/>
      <w:r w:rsidRPr="00C41CFB">
        <w:rPr>
          <w:rFonts w:eastAsiaTheme="minorHAnsi"/>
          <w:color w:val="000000" w:themeColor="text1"/>
          <w:sz w:val="24"/>
          <w:szCs w:val="24"/>
          <w:lang w:eastAsia="en-US"/>
        </w:rPr>
        <w:t xml:space="preserve"> </w:t>
      </w:r>
      <w:proofErr w:type="spellStart"/>
      <w:r w:rsidRPr="00C41CFB">
        <w:rPr>
          <w:rFonts w:eastAsiaTheme="minorHAnsi"/>
          <w:color w:val="000000" w:themeColor="text1"/>
          <w:sz w:val="24"/>
          <w:szCs w:val="24"/>
          <w:lang w:eastAsia="en-US"/>
        </w:rPr>
        <w:t>subconvênio</w:t>
      </w:r>
      <w:proofErr w:type="spellEnd"/>
      <w:r w:rsidRPr="00C41CFB">
        <w:rPr>
          <w:rFonts w:eastAsiaTheme="minorHAnsi"/>
          <w:color w:val="000000" w:themeColor="text1"/>
          <w:sz w:val="24"/>
          <w:szCs w:val="24"/>
          <w:lang w:eastAsia="en-US"/>
        </w:rPr>
        <w:t>, subcontratação ou equiparados com Organizações da Sociedade Civil.</w:t>
      </w:r>
    </w:p>
    <w:bookmarkEnd w:id="5"/>
    <w:p w:rsidR="00784925" w:rsidRPr="00C41CFB" w:rsidRDefault="00784925" w:rsidP="008E6F7A">
      <w:pPr>
        <w:spacing w:before="120" w:after="120"/>
        <w:jc w:val="both"/>
        <w:rPr>
          <w:color w:val="000000" w:themeColor="text1"/>
          <w:sz w:val="24"/>
          <w:szCs w:val="24"/>
        </w:rPr>
      </w:pPr>
    </w:p>
    <w:p w:rsidR="00784925" w:rsidRPr="00C41CFB" w:rsidRDefault="00784925" w:rsidP="008E6F7A">
      <w:pPr>
        <w:autoSpaceDE w:val="0"/>
        <w:autoSpaceDN w:val="0"/>
        <w:adjustRightInd w:val="0"/>
        <w:spacing w:before="120" w:after="120" w:line="276" w:lineRule="auto"/>
        <w:jc w:val="both"/>
        <w:rPr>
          <w:b/>
          <w:bCs/>
          <w:sz w:val="24"/>
          <w:szCs w:val="24"/>
        </w:rPr>
      </w:pPr>
      <w:r w:rsidRPr="00C41CFB">
        <w:rPr>
          <w:b/>
          <w:bCs/>
          <w:sz w:val="24"/>
          <w:szCs w:val="24"/>
        </w:rPr>
        <w:t xml:space="preserve">CLAUSULA </w:t>
      </w:r>
      <w:r w:rsidR="00682E12">
        <w:rPr>
          <w:b/>
          <w:bCs/>
          <w:sz w:val="24"/>
          <w:szCs w:val="24"/>
        </w:rPr>
        <w:t>NONA</w:t>
      </w:r>
      <w:r w:rsidRPr="00C41CFB">
        <w:rPr>
          <w:b/>
          <w:bCs/>
          <w:sz w:val="24"/>
          <w:szCs w:val="24"/>
        </w:rPr>
        <w:t xml:space="preserve"> – DA CONTRATAÇÃO COM TERCEIROS</w:t>
      </w:r>
    </w:p>
    <w:p w:rsidR="009C043C" w:rsidRDefault="00784925" w:rsidP="008E6F7A">
      <w:pPr>
        <w:spacing w:before="120" w:after="120" w:line="276" w:lineRule="auto"/>
        <w:jc w:val="both"/>
        <w:rPr>
          <w:sz w:val="24"/>
          <w:szCs w:val="24"/>
        </w:rPr>
      </w:pPr>
      <w:r w:rsidRPr="00C41CFB">
        <w:rPr>
          <w:sz w:val="24"/>
          <w:szCs w:val="24"/>
        </w:rPr>
        <w:t>O PARCEIRO deverá executar diretamente a integralidade do objeto, permitindo-se a contratação de serviços de terceiros quando houver previsão no Plano de Trabalho</w:t>
      </w:r>
      <w:r w:rsidR="009C043C">
        <w:rPr>
          <w:sz w:val="24"/>
          <w:szCs w:val="24"/>
        </w:rPr>
        <w:t>.</w:t>
      </w:r>
      <w:r w:rsidRPr="00C41CFB">
        <w:rPr>
          <w:sz w:val="24"/>
          <w:szCs w:val="24"/>
        </w:rPr>
        <w:t xml:space="preserve"> </w:t>
      </w:r>
    </w:p>
    <w:p w:rsidR="00733983" w:rsidRDefault="00784925" w:rsidP="001A1A1C">
      <w:pPr>
        <w:rPr>
          <w:bCs/>
          <w:color w:val="000000" w:themeColor="text1"/>
          <w:sz w:val="24"/>
          <w:szCs w:val="24"/>
          <w:lang w:eastAsia="pt-BR"/>
        </w:rPr>
      </w:pPr>
      <w:proofErr w:type="spellStart"/>
      <w:r w:rsidRPr="00C41CFB">
        <w:rPr>
          <w:b/>
          <w:bCs/>
          <w:sz w:val="24"/>
          <w:szCs w:val="24"/>
        </w:rPr>
        <w:t>Subcláusula</w:t>
      </w:r>
      <w:proofErr w:type="spellEnd"/>
      <w:r w:rsidRPr="00C41CFB">
        <w:rPr>
          <w:b/>
          <w:bCs/>
          <w:sz w:val="24"/>
          <w:szCs w:val="24"/>
        </w:rPr>
        <w:t xml:space="preserve"> Primeira. </w:t>
      </w:r>
      <w:r w:rsidRPr="00C41CFB">
        <w:rPr>
          <w:bCs/>
          <w:sz w:val="24"/>
          <w:szCs w:val="24"/>
        </w:rPr>
        <w:t xml:space="preserve">Quando necessária a aquisição de bens e contratação de serviços pelo PARCEIRO, este se obriga a realizar, no mínimo 3 (três) cotações prévias de preços no mercado, observados os princípios da impessoalidade, moralidade e economicidade, assim como declaração e mapa de preços, elaborado pelo responsável da entidade, indicando a cotação mais vantajosa para execução do objeto proposto, de acordo com </w:t>
      </w:r>
      <w:r w:rsidRPr="00733983">
        <w:rPr>
          <w:bCs/>
          <w:color w:val="000000" w:themeColor="text1"/>
          <w:sz w:val="24"/>
          <w:szCs w:val="24"/>
        </w:rPr>
        <w:t>o art.</w:t>
      </w:r>
      <w:r w:rsidR="00733983" w:rsidRPr="00733983">
        <w:rPr>
          <w:bCs/>
          <w:color w:val="000000" w:themeColor="text1"/>
          <w:sz w:val="24"/>
          <w:szCs w:val="24"/>
        </w:rPr>
        <w:t xml:space="preserve"> 29</w:t>
      </w:r>
      <w:r w:rsidRPr="00733983">
        <w:rPr>
          <w:bCs/>
          <w:color w:val="000000" w:themeColor="text1"/>
          <w:sz w:val="24"/>
          <w:szCs w:val="24"/>
        </w:rPr>
        <w:t>,</w:t>
      </w:r>
      <w:r w:rsidR="00733983" w:rsidRPr="00DE6C51">
        <w:rPr>
          <w:color w:val="000000" w:themeColor="text1"/>
          <w:sz w:val="24"/>
          <w:szCs w:val="24"/>
        </w:rPr>
        <w:t>do Decreto Estadual n</w:t>
      </w:r>
      <w:r w:rsidR="00733983" w:rsidRPr="00DE6C51">
        <w:rPr>
          <w:color w:val="000000" w:themeColor="text1"/>
          <w:sz w:val="24"/>
          <w:szCs w:val="24"/>
          <w:vertAlign w:val="superscript"/>
        </w:rPr>
        <w:t>o</w:t>
      </w:r>
      <w:r w:rsidR="00733983" w:rsidRPr="00DE6C51">
        <w:rPr>
          <w:bCs/>
          <w:color w:val="000000" w:themeColor="text1"/>
          <w:sz w:val="24"/>
          <w:szCs w:val="24"/>
          <w:lang w:eastAsia="pt-BR"/>
        </w:rPr>
        <w:t>5.816, de 10 de maio de 2018</w:t>
      </w:r>
      <w:r w:rsidR="00733983">
        <w:rPr>
          <w:bCs/>
          <w:color w:val="000000" w:themeColor="text1"/>
          <w:sz w:val="24"/>
          <w:szCs w:val="24"/>
          <w:lang w:eastAsia="pt-BR"/>
        </w:rPr>
        <w:t>.</w:t>
      </w:r>
    </w:p>
    <w:p w:rsidR="00784925" w:rsidRPr="00C41CFB" w:rsidRDefault="00784925" w:rsidP="008E6F7A">
      <w:pPr>
        <w:spacing w:before="120" w:after="120" w:line="276" w:lineRule="auto"/>
        <w:jc w:val="both"/>
        <w:rPr>
          <w:b/>
          <w:bCs/>
          <w:sz w:val="24"/>
          <w:szCs w:val="24"/>
        </w:rPr>
      </w:pPr>
      <w:proofErr w:type="spellStart"/>
      <w:r w:rsidRPr="00C41CFB">
        <w:rPr>
          <w:b/>
          <w:bCs/>
          <w:sz w:val="24"/>
          <w:szCs w:val="24"/>
        </w:rPr>
        <w:t>SubcláusulaSegunda.</w:t>
      </w:r>
      <w:r w:rsidRPr="00C41CFB">
        <w:rPr>
          <w:sz w:val="24"/>
          <w:szCs w:val="24"/>
        </w:rPr>
        <w:t>Nas</w:t>
      </w:r>
      <w:proofErr w:type="spellEnd"/>
      <w:r w:rsidRPr="00C41CFB">
        <w:rPr>
          <w:sz w:val="24"/>
          <w:szCs w:val="24"/>
        </w:rPr>
        <w:t xml:space="preserve"> contratações de bens, obras e serviços, as entidades privadas sem fins lucrativos </w:t>
      </w:r>
      <w:r w:rsidRPr="00C41CFB">
        <w:rPr>
          <w:bCs/>
          <w:sz w:val="24"/>
          <w:szCs w:val="24"/>
        </w:rPr>
        <w:t>poderão</w:t>
      </w:r>
      <w:r w:rsidRPr="00C41CFB">
        <w:rPr>
          <w:sz w:val="24"/>
          <w:szCs w:val="24"/>
        </w:rPr>
        <w:t xml:space="preserve"> utilizar-se do Sistema de Registro de Preços – SRP dos entes federados.</w:t>
      </w:r>
    </w:p>
    <w:p w:rsidR="00784925" w:rsidRPr="00C41CFB" w:rsidRDefault="00784925" w:rsidP="008E6F7A">
      <w:pPr>
        <w:autoSpaceDE w:val="0"/>
        <w:autoSpaceDN w:val="0"/>
        <w:adjustRightInd w:val="0"/>
        <w:spacing w:before="120" w:after="120" w:line="276" w:lineRule="auto"/>
        <w:jc w:val="both"/>
        <w:rPr>
          <w:bCs/>
          <w:sz w:val="24"/>
          <w:szCs w:val="24"/>
        </w:rPr>
      </w:pPr>
      <w:proofErr w:type="spellStart"/>
      <w:r w:rsidRPr="00C41CFB">
        <w:rPr>
          <w:b/>
          <w:bCs/>
          <w:sz w:val="24"/>
          <w:szCs w:val="24"/>
        </w:rPr>
        <w:lastRenderedPageBreak/>
        <w:t>Subcláusula</w:t>
      </w:r>
      <w:proofErr w:type="spellEnd"/>
      <w:r w:rsidRPr="00C41CFB">
        <w:rPr>
          <w:b/>
          <w:bCs/>
          <w:sz w:val="24"/>
          <w:szCs w:val="24"/>
        </w:rPr>
        <w:t xml:space="preserve"> Terceira.</w:t>
      </w:r>
      <w:r w:rsidRPr="00C41CFB">
        <w:rPr>
          <w:bCs/>
          <w:sz w:val="24"/>
          <w:szCs w:val="24"/>
        </w:rPr>
        <w:t xml:space="preserve"> Cabe </w:t>
      </w:r>
      <w:r w:rsidR="00E37106">
        <w:rPr>
          <w:bCs/>
          <w:sz w:val="24"/>
          <w:szCs w:val="24"/>
        </w:rPr>
        <w:t>ao</w:t>
      </w:r>
      <w:r w:rsidRPr="00C41CFB">
        <w:rPr>
          <w:bCs/>
          <w:sz w:val="24"/>
          <w:szCs w:val="24"/>
        </w:rPr>
        <w:t xml:space="preserve"> PARCEIRO, na qualidade de contratante:</w:t>
      </w:r>
    </w:p>
    <w:p w:rsidR="00784925" w:rsidRPr="00C41CFB" w:rsidRDefault="00784925" w:rsidP="008E6F7A">
      <w:pPr>
        <w:spacing w:before="120" w:after="120" w:line="276" w:lineRule="auto"/>
        <w:jc w:val="both"/>
        <w:rPr>
          <w:sz w:val="24"/>
          <w:szCs w:val="24"/>
        </w:rPr>
      </w:pPr>
      <w:r w:rsidRPr="00C41CFB">
        <w:rPr>
          <w:sz w:val="24"/>
          <w:szCs w:val="24"/>
        </w:rPr>
        <w:t xml:space="preserve">I – fazer constar dos contratos, quando houver, que os agentes que fizerem parte do ciclo de transferência de recursos são responsáveis, para todos os efeitos, pelos atos que praticarem no acompanhamento e fiscalização da execução do </w:t>
      </w:r>
      <w:r w:rsidR="00DC57C4">
        <w:rPr>
          <w:sz w:val="24"/>
          <w:szCs w:val="24"/>
        </w:rPr>
        <w:t>Termo de Fomento</w:t>
      </w:r>
      <w:r w:rsidRPr="00C41CFB">
        <w:rPr>
          <w:sz w:val="24"/>
          <w:szCs w:val="24"/>
        </w:rPr>
        <w:t>, não cabendo a responsabilização da concedente por inconformidades ou irregular</w:t>
      </w:r>
      <w:r w:rsidR="00D26D88">
        <w:rPr>
          <w:sz w:val="24"/>
          <w:szCs w:val="24"/>
        </w:rPr>
        <w:t>idades praticadas pelos P</w:t>
      </w:r>
      <w:r w:rsidRPr="00C41CFB">
        <w:rPr>
          <w:sz w:val="24"/>
          <w:szCs w:val="24"/>
        </w:rPr>
        <w:t>arceiros, salvo nos casos em que as falhas decorrerem de omissão de responsabilidade atribuída à concedente.</w:t>
      </w:r>
    </w:p>
    <w:p w:rsidR="00784925" w:rsidRPr="00C41CFB" w:rsidRDefault="00784925" w:rsidP="008E6F7A">
      <w:pPr>
        <w:spacing w:before="120" w:after="120" w:line="276" w:lineRule="auto"/>
        <w:jc w:val="both"/>
        <w:rPr>
          <w:sz w:val="24"/>
          <w:szCs w:val="24"/>
        </w:rPr>
      </w:pPr>
      <w:r w:rsidRPr="00C41CFB">
        <w:rPr>
          <w:sz w:val="24"/>
          <w:szCs w:val="24"/>
        </w:rPr>
        <w:t xml:space="preserve">II - </w:t>
      </w:r>
      <w:proofErr w:type="gramStart"/>
      <w:r w:rsidRPr="00C41CFB">
        <w:rPr>
          <w:sz w:val="24"/>
          <w:szCs w:val="24"/>
        </w:rPr>
        <w:t>fazer</w:t>
      </w:r>
      <w:proofErr w:type="gramEnd"/>
      <w:r w:rsidRPr="00C41CFB">
        <w:rPr>
          <w:sz w:val="24"/>
          <w:szCs w:val="24"/>
        </w:rPr>
        <w:t xml:space="preserve"> constar dos contratos celebrados com terceiros, quando houver, </w:t>
      </w:r>
      <w:bookmarkStart w:id="7" w:name="_Hlk506968445"/>
      <w:r w:rsidRPr="00C41CFB">
        <w:rPr>
          <w:sz w:val="24"/>
          <w:szCs w:val="24"/>
        </w:rPr>
        <w:t xml:space="preserve">que os processos, documentos ou informações referentes à execução de </w:t>
      </w:r>
      <w:r w:rsidR="00DC57C4">
        <w:rPr>
          <w:sz w:val="24"/>
          <w:szCs w:val="24"/>
        </w:rPr>
        <w:t>Termo de Fomento</w:t>
      </w:r>
      <w:r w:rsidRPr="00C41CFB">
        <w:rPr>
          <w:sz w:val="24"/>
          <w:szCs w:val="24"/>
        </w:rPr>
        <w:t xml:space="preserve"> não poderão ser sonegados aos servidores da concedente, </w:t>
      </w:r>
      <w:bookmarkStart w:id="8" w:name="_Hlk506968554"/>
      <w:r w:rsidRPr="00C41CFB">
        <w:rPr>
          <w:sz w:val="24"/>
          <w:szCs w:val="24"/>
        </w:rPr>
        <w:t>da Controladoria Geral do Estado e do Tribunal de Contas do Estado</w:t>
      </w:r>
      <w:bookmarkEnd w:id="7"/>
      <w:bookmarkEnd w:id="8"/>
      <w:r w:rsidRPr="00C41CFB">
        <w:rPr>
          <w:sz w:val="24"/>
          <w:szCs w:val="24"/>
        </w:rPr>
        <w:t>.</w:t>
      </w:r>
    </w:p>
    <w:p w:rsidR="00784925" w:rsidRPr="00C41CFB" w:rsidRDefault="00784925" w:rsidP="008E6F7A">
      <w:pPr>
        <w:spacing w:before="120" w:after="120" w:line="276" w:lineRule="auto"/>
        <w:jc w:val="both"/>
        <w:rPr>
          <w:sz w:val="24"/>
          <w:szCs w:val="24"/>
        </w:rPr>
      </w:pPr>
      <w:r w:rsidRPr="00C41CFB">
        <w:rPr>
          <w:sz w:val="24"/>
          <w:szCs w:val="24"/>
        </w:rPr>
        <w:t xml:space="preserve">III - fazer constar dos contratos celebrados com terceiros, quando houver, que aquele que, por ação ou omissão, causar </w:t>
      </w:r>
      <w:r w:rsidR="004F76D4" w:rsidRPr="00C41CFB">
        <w:rPr>
          <w:sz w:val="24"/>
          <w:szCs w:val="24"/>
        </w:rPr>
        <w:t>embaraço</w:t>
      </w:r>
      <w:r w:rsidRPr="00C41CFB">
        <w:rPr>
          <w:sz w:val="24"/>
          <w:szCs w:val="24"/>
        </w:rPr>
        <w:t xml:space="preserve"> constrangimento ou obstáculo à atuação da concedente, da Controladoria Geral do Estado e do Tribunal de Contas do Estado, no desempenho de suas funções institucionais relativas ao acompanhamento e fiscalização dos recursos estaduais transferidos, ficará sujeito à responsabilização administrativa, civil e penal.</w:t>
      </w:r>
    </w:p>
    <w:p w:rsidR="008E6F7A" w:rsidRDefault="008E6F7A" w:rsidP="008E6F7A">
      <w:pPr>
        <w:autoSpaceDE w:val="0"/>
        <w:autoSpaceDN w:val="0"/>
        <w:adjustRightInd w:val="0"/>
        <w:spacing w:before="120" w:after="120" w:line="276" w:lineRule="auto"/>
        <w:jc w:val="both"/>
        <w:rPr>
          <w:b/>
          <w:bCs/>
          <w:sz w:val="24"/>
          <w:szCs w:val="24"/>
        </w:rPr>
      </w:pPr>
    </w:p>
    <w:p w:rsidR="005B2902" w:rsidRPr="005B2902" w:rsidRDefault="005B2902" w:rsidP="008E6F7A">
      <w:pPr>
        <w:autoSpaceDE w:val="0"/>
        <w:autoSpaceDN w:val="0"/>
        <w:adjustRightInd w:val="0"/>
        <w:spacing w:before="120" w:after="120" w:line="276" w:lineRule="auto"/>
        <w:jc w:val="both"/>
        <w:rPr>
          <w:b/>
          <w:bCs/>
          <w:sz w:val="24"/>
          <w:szCs w:val="24"/>
        </w:rPr>
      </w:pPr>
      <w:r w:rsidRPr="005B2902">
        <w:rPr>
          <w:b/>
          <w:bCs/>
          <w:sz w:val="24"/>
          <w:szCs w:val="24"/>
        </w:rPr>
        <w:t>CLÁUSULA DÉCIMA – DO ACOMPANHAMENTO E DA FISCALIZAÇÃO</w:t>
      </w:r>
    </w:p>
    <w:p w:rsidR="005B2902" w:rsidRPr="005B2902" w:rsidRDefault="001D263C" w:rsidP="008E6F7A">
      <w:pPr>
        <w:spacing w:before="120" w:after="120" w:line="276" w:lineRule="auto"/>
        <w:jc w:val="both"/>
        <w:rPr>
          <w:sz w:val="24"/>
          <w:szCs w:val="24"/>
        </w:rPr>
      </w:pPr>
      <w:r>
        <w:rPr>
          <w:sz w:val="24"/>
          <w:szCs w:val="24"/>
        </w:rPr>
        <w:t>Cabe à</w:t>
      </w:r>
      <w:r w:rsidR="005B2902" w:rsidRPr="005B2902">
        <w:rPr>
          <w:sz w:val="24"/>
          <w:szCs w:val="24"/>
        </w:rPr>
        <w:t xml:space="preserve"> CONCEDENTE exercer as atribuições de acompanhamento, fiscalização e avaliação das ações </w:t>
      </w:r>
      <w:r w:rsidR="005B2902" w:rsidRPr="005B2902">
        <w:rPr>
          <w:bCs/>
          <w:sz w:val="24"/>
          <w:szCs w:val="24"/>
        </w:rPr>
        <w:t>constantes</w:t>
      </w:r>
      <w:r w:rsidR="005B2902" w:rsidRPr="005B2902">
        <w:rPr>
          <w:sz w:val="24"/>
          <w:szCs w:val="24"/>
        </w:rPr>
        <w:t xml:space="preserve"> do Plano de Trabalho.</w:t>
      </w:r>
    </w:p>
    <w:p w:rsidR="005B2902" w:rsidRPr="005B2902" w:rsidRDefault="005B2902" w:rsidP="008E6F7A">
      <w:pPr>
        <w:spacing w:before="120" w:after="120" w:line="276" w:lineRule="auto"/>
        <w:jc w:val="both"/>
        <w:rPr>
          <w:b/>
          <w:bCs/>
          <w:sz w:val="24"/>
          <w:szCs w:val="24"/>
        </w:rPr>
      </w:pPr>
      <w:proofErr w:type="spellStart"/>
      <w:r w:rsidRPr="005B2902">
        <w:rPr>
          <w:b/>
          <w:bCs/>
          <w:sz w:val="24"/>
          <w:szCs w:val="24"/>
        </w:rPr>
        <w:t>Subcláusula</w:t>
      </w:r>
      <w:proofErr w:type="spellEnd"/>
      <w:r w:rsidRPr="005B2902">
        <w:rPr>
          <w:b/>
          <w:bCs/>
          <w:sz w:val="24"/>
          <w:szCs w:val="24"/>
        </w:rPr>
        <w:t xml:space="preserve"> Primeira. </w:t>
      </w:r>
      <w:r w:rsidRPr="005B2902">
        <w:rPr>
          <w:bCs/>
          <w:sz w:val="24"/>
          <w:szCs w:val="24"/>
        </w:rPr>
        <w:t>A execução do objeto deverá sempre ser acompanhada por um Fiscal de Convênio, designado formalmente pela concedente, no prazo máximo de 10 (dez) dias contados da assinatura do convênio ou parceria.</w:t>
      </w:r>
    </w:p>
    <w:p w:rsidR="005B2902" w:rsidRPr="005B2902" w:rsidRDefault="005B2902" w:rsidP="008E6F7A">
      <w:pPr>
        <w:spacing w:before="120" w:after="120"/>
        <w:jc w:val="both"/>
        <w:rPr>
          <w:bCs/>
          <w:sz w:val="24"/>
          <w:szCs w:val="24"/>
        </w:rPr>
      </w:pPr>
      <w:proofErr w:type="spellStart"/>
      <w:r w:rsidRPr="005B2902">
        <w:rPr>
          <w:b/>
          <w:bCs/>
          <w:sz w:val="24"/>
          <w:szCs w:val="24"/>
        </w:rPr>
        <w:t>Subcláusula</w:t>
      </w:r>
      <w:proofErr w:type="spellEnd"/>
      <w:r w:rsidRPr="005B2902">
        <w:rPr>
          <w:b/>
          <w:bCs/>
          <w:sz w:val="24"/>
          <w:szCs w:val="24"/>
        </w:rPr>
        <w:t xml:space="preserve"> Segunda. </w:t>
      </w:r>
      <w:r w:rsidRPr="005B2902">
        <w:rPr>
          <w:bCs/>
          <w:sz w:val="24"/>
          <w:szCs w:val="24"/>
        </w:rPr>
        <w:t>Ficará facultada a destinação de 3% (três por cento) do recurso do convênio ou parceria para realizar fiscalização e acompanhamento decorrente de todos os instrumentos de transferência voluntárias de recursos financeiros, devendo estar previamente estabelecido no plano de trabalho, conforme preconiza a Lei de Diretrizes Orçamentárias Estadual vigente.</w:t>
      </w:r>
    </w:p>
    <w:p w:rsidR="005B2902" w:rsidRPr="005B2902" w:rsidRDefault="005B2902" w:rsidP="008E6F7A">
      <w:pPr>
        <w:spacing w:before="120" w:after="120" w:line="276" w:lineRule="auto"/>
        <w:jc w:val="both"/>
        <w:rPr>
          <w:sz w:val="24"/>
          <w:szCs w:val="24"/>
        </w:rPr>
      </w:pPr>
      <w:proofErr w:type="spellStart"/>
      <w:r w:rsidRPr="005B2902">
        <w:rPr>
          <w:b/>
          <w:bCs/>
          <w:sz w:val="24"/>
          <w:szCs w:val="24"/>
        </w:rPr>
        <w:t>Subcláusula</w:t>
      </w:r>
      <w:proofErr w:type="spellEnd"/>
      <w:r w:rsidRPr="005B2902">
        <w:rPr>
          <w:b/>
          <w:bCs/>
          <w:sz w:val="24"/>
          <w:szCs w:val="24"/>
        </w:rPr>
        <w:t xml:space="preserve"> Terceira.</w:t>
      </w:r>
      <w:r w:rsidRPr="005B2902">
        <w:rPr>
          <w:sz w:val="24"/>
          <w:szCs w:val="24"/>
        </w:rPr>
        <w:t xml:space="preserve"> Ao Fiscal compete:</w:t>
      </w:r>
    </w:p>
    <w:p w:rsidR="005B2902" w:rsidRPr="005B2902" w:rsidRDefault="005B2902" w:rsidP="008E6F7A">
      <w:pPr>
        <w:spacing w:before="120" w:after="120" w:line="276" w:lineRule="auto"/>
        <w:jc w:val="both"/>
        <w:rPr>
          <w:sz w:val="24"/>
          <w:szCs w:val="24"/>
        </w:rPr>
      </w:pPr>
      <w:r w:rsidRPr="005B2902">
        <w:rPr>
          <w:sz w:val="24"/>
          <w:szCs w:val="24"/>
        </w:rPr>
        <w:t>I </w:t>
      </w:r>
      <w:proofErr w:type="gramStart"/>
      <w:r w:rsidRPr="005B2902">
        <w:rPr>
          <w:sz w:val="24"/>
          <w:szCs w:val="24"/>
        </w:rPr>
        <w:t>-  ler</w:t>
      </w:r>
      <w:proofErr w:type="gramEnd"/>
      <w:r w:rsidRPr="005B2902">
        <w:rPr>
          <w:sz w:val="24"/>
          <w:szCs w:val="24"/>
        </w:rPr>
        <w:t xml:space="preserve"> atentamente o </w:t>
      </w:r>
      <w:r w:rsidR="00DC57C4">
        <w:rPr>
          <w:sz w:val="24"/>
          <w:szCs w:val="24"/>
        </w:rPr>
        <w:t>Termo de Fomento</w:t>
      </w:r>
      <w:r w:rsidRPr="005B2902">
        <w:rPr>
          <w:sz w:val="24"/>
          <w:szCs w:val="24"/>
        </w:rPr>
        <w:t>, plano de trabalho, cronograma de execução, especialmente quanto à especificação do objeto;</w:t>
      </w:r>
    </w:p>
    <w:p w:rsidR="005B2902" w:rsidRPr="005B2902" w:rsidRDefault="005B2902" w:rsidP="008E6F7A">
      <w:pPr>
        <w:spacing w:before="120" w:after="120" w:line="276" w:lineRule="auto"/>
        <w:jc w:val="both"/>
        <w:rPr>
          <w:sz w:val="24"/>
          <w:szCs w:val="24"/>
        </w:rPr>
      </w:pPr>
      <w:r w:rsidRPr="005B2902">
        <w:rPr>
          <w:sz w:val="24"/>
          <w:szCs w:val="24"/>
        </w:rPr>
        <w:t>II - </w:t>
      </w:r>
      <w:proofErr w:type="gramStart"/>
      <w:r w:rsidRPr="005B2902">
        <w:rPr>
          <w:sz w:val="24"/>
          <w:szCs w:val="24"/>
        </w:rPr>
        <w:t>ter</w:t>
      </w:r>
      <w:proofErr w:type="gramEnd"/>
      <w:r w:rsidRPr="005B2902">
        <w:rPr>
          <w:sz w:val="24"/>
          <w:szCs w:val="24"/>
        </w:rPr>
        <w:t xml:space="preserve"> conhecimento das normas disciplinadoras deste </w:t>
      </w:r>
      <w:r w:rsidR="00DC57C4">
        <w:rPr>
          <w:sz w:val="24"/>
          <w:szCs w:val="24"/>
        </w:rPr>
        <w:t>Termo de Fomento</w:t>
      </w:r>
      <w:r w:rsidRPr="005B2902">
        <w:rPr>
          <w:sz w:val="24"/>
          <w:szCs w:val="24"/>
        </w:rPr>
        <w:t xml:space="preserve"> para fiscalizar sua correta aplicação;</w:t>
      </w:r>
    </w:p>
    <w:p w:rsidR="005B2902" w:rsidRPr="005B2902" w:rsidRDefault="005B2902" w:rsidP="008E6F7A">
      <w:pPr>
        <w:spacing w:before="120" w:after="120" w:line="276" w:lineRule="auto"/>
        <w:jc w:val="both"/>
        <w:rPr>
          <w:sz w:val="24"/>
          <w:szCs w:val="24"/>
        </w:rPr>
      </w:pPr>
      <w:r w:rsidRPr="005B2902">
        <w:rPr>
          <w:sz w:val="24"/>
          <w:szCs w:val="24"/>
        </w:rPr>
        <w:t>III - verificar o cumprimento das condições acordadas neste instrumento e plano de trabalho, técnicas e administrativas, em todos os aspectos;</w:t>
      </w:r>
    </w:p>
    <w:p w:rsidR="005B2902" w:rsidRPr="005B2902" w:rsidRDefault="005B2902" w:rsidP="008E6F7A">
      <w:pPr>
        <w:spacing w:before="120" w:after="120" w:line="276" w:lineRule="auto"/>
        <w:jc w:val="both"/>
        <w:rPr>
          <w:sz w:val="24"/>
          <w:szCs w:val="24"/>
        </w:rPr>
      </w:pPr>
      <w:r w:rsidRPr="005B2902">
        <w:rPr>
          <w:sz w:val="24"/>
          <w:szCs w:val="24"/>
        </w:rPr>
        <w:t>IV - </w:t>
      </w:r>
      <w:proofErr w:type="gramStart"/>
      <w:r w:rsidRPr="005B2902">
        <w:rPr>
          <w:sz w:val="24"/>
          <w:szCs w:val="24"/>
        </w:rPr>
        <w:t>orientar</w:t>
      </w:r>
      <w:proofErr w:type="gramEnd"/>
      <w:r w:rsidRPr="005B2902">
        <w:rPr>
          <w:sz w:val="24"/>
          <w:szCs w:val="24"/>
        </w:rPr>
        <w:t xml:space="preserve"> </w:t>
      </w:r>
      <w:r w:rsidR="00AB4014">
        <w:rPr>
          <w:sz w:val="24"/>
          <w:szCs w:val="24"/>
        </w:rPr>
        <w:t>o</w:t>
      </w:r>
      <w:r w:rsidRPr="005B2902">
        <w:rPr>
          <w:sz w:val="24"/>
          <w:szCs w:val="24"/>
        </w:rPr>
        <w:t xml:space="preserve"> PARCEIRO sobre a correta execução do </w:t>
      </w:r>
      <w:r w:rsidR="00DC57C4">
        <w:rPr>
          <w:sz w:val="24"/>
          <w:szCs w:val="24"/>
        </w:rPr>
        <w:t>Termo de Fomento</w:t>
      </w:r>
      <w:r w:rsidRPr="005B2902">
        <w:rPr>
          <w:sz w:val="24"/>
          <w:szCs w:val="24"/>
        </w:rPr>
        <w:t>, bem como, levar aos mesmos o conhecimento das situações de risco, recomendando medidas e estabelecendo prazos para a solução;</w:t>
      </w:r>
    </w:p>
    <w:p w:rsidR="005B2902" w:rsidRPr="005B2902" w:rsidRDefault="005B2902" w:rsidP="008E6F7A">
      <w:pPr>
        <w:spacing w:before="120" w:after="120" w:line="276" w:lineRule="auto"/>
        <w:jc w:val="both"/>
        <w:rPr>
          <w:sz w:val="24"/>
          <w:szCs w:val="24"/>
        </w:rPr>
      </w:pPr>
      <w:r w:rsidRPr="005B2902">
        <w:rPr>
          <w:sz w:val="24"/>
          <w:szCs w:val="24"/>
        </w:rPr>
        <w:t>V - </w:t>
      </w:r>
      <w:proofErr w:type="gramStart"/>
      <w:r w:rsidRPr="005B2902">
        <w:rPr>
          <w:sz w:val="24"/>
          <w:szCs w:val="24"/>
        </w:rPr>
        <w:t>anotar</w:t>
      </w:r>
      <w:proofErr w:type="gramEnd"/>
      <w:r w:rsidRPr="005B2902">
        <w:rPr>
          <w:sz w:val="24"/>
          <w:szCs w:val="24"/>
        </w:rPr>
        <w:t xml:space="preserve"> todas as ocorrências relacionadas com a execução deste Termo, informando o parceiro, aquelas que dependam de providências, com vistas à regularização das faltas e defeitos observados;</w:t>
      </w:r>
    </w:p>
    <w:p w:rsidR="005B2902" w:rsidRPr="005B2902" w:rsidRDefault="005B2902" w:rsidP="008E6F7A">
      <w:pPr>
        <w:spacing w:before="120" w:after="120" w:line="276" w:lineRule="auto"/>
        <w:jc w:val="both"/>
        <w:rPr>
          <w:sz w:val="24"/>
          <w:szCs w:val="24"/>
        </w:rPr>
      </w:pPr>
      <w:r w:rsidRPr="005B2902">
        <w:rPr>
          <w:sz w:val="24"/>
          <w:szCs w:val="24"/>
        </w:rPr>
        <w:t>VI - </w:t>
      </w:r>
      <w:proofErr w:type="gramStart"/>
      <w:r w:rsidRPr="005B2902">
        <w:rPr>
          <w:sz w:val="24"/>
          <w:szCs w:val="24"/>
        </w:rPr>
        <w:t>representar</w:t>
      </w:r>
      <w:proofErr w:type="gramEnd"/>
      <w:r w:rsidRPr="005B2902">
        <w:rPr>
          <w:sz w:val="24"/>
          <w:szCs w:val="24"/>
        </w:rPr>
        <w:t xml:space="preserve"> à concedente, contra irregularidades, ainda que não diretamente relacionadas à execução, mas acerca de circunstâncias de que tenha conhecimento em razão do ofício;</w:t>
      </w:r>
    </w:p>
    <w:p w:rsidR="005B2902" w:rsidRPr="005B2902" w:rsidRDefault="005B2902" w:rsidP="008E6F7A">
      <w:pPr>
        <w:spacing w:before="120" w:after="120" w:line="276" w:lineRule="auto"/>
        <w:jc w:val="both"/>
        <w:rPr>
          <w:sz w:val="24"/>
          <w:szCs w:val="24"/>
        </w:rPr>
      </w:pPr>
      <w:r w:rsidRPr="005B2902">
        <w:rPr>
          <w:sz w:val="24"/>
          <w:szCs w:val="24"/>
        </w:rPr>
        <w:lastRenderedPageBreak/>
        <w:t>VII - buscar, em caso de dúvida, auxílio junto às áreas técnicas competentes sobre assuntos alheios ao seu conhecimento.</w:t>
      </w:r>
    </w:p>
    <w:p w:rsidR="005B2902" w:rsidRPr="005B2902" w:rsidRDefault="005B2902" w:rsidP="008E6F7A">
      <w:pPr>
        <w:autoSpaceDE w:val="0"/>
        <w:autoSpaceDN w:val="0"/>
        <w:adjustRightInd w:val="0"/>
        <w:spacing w:before="120" w:after="120" w:line="276" w:lineRule="auto"/>
        <w:jc w:val="both"/>
        <w:rPr>
          <w:bCs/>
          <w:color w:val="00B050"/>
          <w:sz w:val="24"/>
          <w:szCs w:val="24"/>
        </w:rPr>
      </w:pPr>
      <w:proofErr w:type="spellStart"/>
      <w:r w:rsidRPr="005B2902">
        <w:rPr>
          <w:b/>
          <w:bCs/>
          <w:sz w:val="24"/>
          <w:szCs w:val="24"/>
        </w:rPr>
        <w:t>Subcláusula</w:t>
      </w:r>
      <w:proofErr w:type="spellEnd"/>
      <w:r w:rsidRPr="005B2902">
        <w:rPr>
          <w:b/>
          <w:bCs/>
          <w:sz w:val="24"/>
          <w:szCs w:val="24"/>
        </w:rPr>
        <w:t xml:space="preserve"> Terceira</w:t>
      </w:r>
      <w:r w:rsidRPr="005B2902">
        <w:rPr>
          <w:sz w:val="24"/>
          <w:szCs w:val="24"/>
        </w:rPr>
        <w:t xml:space="preserve">. Para o efetivo acompanhamento, controle e avaliação da </w:t>
      </w:r>
      <w:r w:rsidR="00F84C33">
        <w:rPr>
          <w:sz w:val="24"/>
          <w:szCs w:val="24"/>
        </w:rPr>
        <w:t xml:space="preserve">execução do Plano de Trabalho, o </w:t>
      </w:r>
      <w:r w:rsidRPr="005B2902">
        <w:rPr>
          <w:bCs/>
          <w:sz w:val="24"/>
          <w:szCs w:val="24"/>
        </w:rPr>
        <w:t xml:space="preserve">PARCEIRO obriga-se a respeitar as normas estabelecidas no </w:t>
      </w:r>
      <w:r w:rsidR="00F84C33" w:rsidRPr="00DE6C51">
        <w:rPr>
          <w:color w:val="000000" w:themeColor="text1"/>
          <w:sz w:val="24"/>
          <w:szCs w:val="24"/>
        </w:rPr>
        <w:t>do Decreto Estadual n</w:t>
      </w:r>
      <w:r w:rsidR="00F84C33" w:rsidRPr="00DE6C51">
        <w:rPr>
          <w:color w:val="000000" w:themeColor="text1"/>
          <w:sz w:val="24"/>
          <w:szCs w:val="24"/>
          <w:vertAlign w:val="superscript"/>
        </w:rPr>
        <w:t>o</w:t>
      </w:r>
      <w:r w:rsidR="00F84C33" w:rsidRPr="00DE6C51">
        <w:rPr>
          <w:bCs/>
          <w:color w:val="000000" w:themeColor="text1"/>
          <w:sz w:val="24"/>
          <w:szCs w:val="24"/>
          <w:lang w:eastAsia="pt-BR"/>
        </w:rPr>
        <w:t>5.816, de 10 de maio de 2018</w:t>
      </w:r>
    </w:p>
    <w:p w:rsidR="005B2902" w:rsidRPr="00DC57C4" w:rsidRDefault="005B3DC1" w:rsidP="008E6F7A">
      <w:pPr>
        <w:autoSpaceDE w:val="0"/>
        <w:autoSpaceDN w:val="0"/>
        <w:adjustRightInd w:val="0"/>
        <w:spacing w:before="120" w:after="120" w:line="276" w:lineRule="auto"/>
        <w:jc w:val="both"/>
        <w:rPr>
          <w:sz w:val="24"/>
          <w:szCs w:val="24"/>
        </w:rPr>
      </w:pPr>
      <w:r>
        <w:rPr>
          <w:bCs/>
          <w:noProof/>
          <w:color w:val="FF0000"/>
          <w:sz w:val="24"/>
          <w:szCs w:val="24"/>
          <w:lang w:eastAsia="pt-BR"/>
        </w:rPr>
        <mc:AlternateContent>
          <mc:Choice Requires="wps">
            <w:drawing>
              <wp:anchor distT="45720" distB="45720" distL="114300" distR="114300" simplePos="0" relativeHeight="251676672" behindDoc="0" locked="0" layoutInCell="1" allowOverlap="1">
                <wp:simplePos x="0" y="0"/>
                <wp:positionH relativeFrom="margin">
                  <wp:posOffset>31750</wp:posOffset>
                </wp:positionH>
                <wp:positionV relativeFrom="paragraph">
                  <wp:posOffset>591185</wp:posOffset>
                </wp:positionV>
                <wp:extent cx="6076950" cy="657225"/>
                <wp:effectExtent l="0" t="0" r="0" b="9525"/>
                <wp:wrapSquare wrapText="bothSides"/>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57225"/>
                        </a:xfrm>
                        <a:prstGeom prst="rect">
                          <a:avLst/>
                        </a:prstGeom>
                        <a:solidFill>
                          <a:srgbClr val="FFFFFF"/>
                        </a:solidFill>
                        <a:ln w="9525">
                          <a:solidFill>
                            <a:srgbClr val="000000"/>
                          </a:solidFill>
                          <a:miter lim="800000"/>
                          <a:headEnd/>
                          <a:tailEnd/>
                        </a:ln>
                      </wps:spPr>
                      <wps:txbx>
                        <w:txbxContent>
                          <w:p w:rsidR="003C5495" w:rsidRPr="002910B7" w:rsidRDefault="003C5495" w:rsidP="005B2902">
                            <w:pPr>
                              <w:autoSpaceDE w:val="0"/>
                              <w:autoSpaceDN w:val="0"/>
                              <w:adjustRightInd w:val="0"/>
                              <w:spacing w:after="120" w:line="276" w:lineRule="auto"/>
                              <w:jc w:val="both"/>
                              <w:rPr>
                                <w:bCs/>
                                <w:color w:val="1F497D" w:themeColor="text2"/>
                              </w:rPr>
                            </w:pPr>
                            <w:r w:rsidRPr="002910B7">
                              <w:rPr>
                                <w:bCs/>
                                <w:color w:val="1F497D" w:themeColor="text2"/>
                              </w:rPr>
                              <w:t>Nota Explicativa: Entre os mecanismos de fiscalização a serem utilizados o concedente, conforme as peculiaridades do objeto, poderá adotar cláusulas prevendo a realização de visitas locais art. 4</w:t>
                            </w:r>
                            <w:r w:rsidR="00F84C33" w:rsidRPr="002910B7">
                              <w:rPr>
                                <w:bCs/>
                                <w:color w:val="1F497D" w:themeColor="text2"/>
                              </w:rPr>
                              <w:t>0</w:t>
                            </w:r>
                            <w:r w:rsidRPr="002910B7">
                              <w:rPr>
                                <w:bCs/>
                                <w:color w:val="1F497D" w:themeColor="text2"/>
                              </w:rPr>
                              <w:t xml:space="preserve"> Decreto nº </w:t>
                            </w:r>
                            <w:r w:rsidR="00423BAF" w:rsidRPr="002910B7">
                              <w:rPr>
                                <w:bCs/>
                                <w:color w:val="1F497D" w:themeColor="text2"/>
                              </w:rPr>
                              <w:t xml:space="preserve">5.816, de </w:t>
                            </w:r>
                            <w:proofErr w:type="gramStart"/>
                            <w:r w:rsidR="00423BAF" w:rsidRPr="002910B7">
                              <w:rPr>
                                <w:bCs/>
                                <w:color w:val="1F497D" w:themeColor="text2"/>
                              </w:rPr>
                              <w:t>10</w:t>
                            </w:r>
                            <w:r w:rsidRPr="002910B7">
                              <w:rPr>
                                <w:bCs/>
                                <w:color w:val="1F497D" w:themeColor="text2"/>
                              </w:rPr>
                              <w:t xml:space="preserve"> ,</w:t>
                            </w:r>
                            <w:r w:rsidR="00423BAF" w:rsidRPr="002910B7">
                              <w:rPr>
                                <w:bCs/>
                                <w:color w:val="1F497D" w:themeColor="text2"/>
                              </w:rPr>
                              <w:t>maio</w:t>
                            </w:r>
                            <w:proofErr w:type="gramEnd"/>
                            <w:r w:rsidRPr="002910B7">
                              <w:rPr>
                                <w:bCs/>
                                <w:color w:val="1F497D" w:themeColor="text2"/>
                              </w:rPr>
                              <w:t xml:space="preserve"> de 2018.</w:t>
                            </w:r>
                          </w:p>
                          <w:p w:rsidR="003C5495" w:rsidRDefault="003C5495" w:rsidP="005B2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30" type="#_x0000_t202" style="position:absolute;left:0;text-align:left;margin-left:2.5pt;margin-top:46.55pt;width:478.5pt;height:51.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">
                <v:textbox>
                  <w:txbxContent>
                    <w:p w:rsidR="003C5495" w:rsidRPr="002910B7" w:rsidRDefault="003C5495" w:rsidP="005B2902">
                      <w:pPr>
                        <w:autoSpaceDE w:val="0"/>
                        <w:autoSpaceDN w:val="0"/>
                        <w:adjustRightInd w:val="0"/>
                        <w:spacing w:after="120" w:line="276" w:lineRule="auto"/>
                        <w:jc w:val="both"/>
                        <w:rPr>
                          <w:bCs/>
                          <w:color w:val="1F497D" w:themeColor="text2"/>
                        </w:rPr>
                      </w:pPr>
                      <w:r w:rsidRPr="002910B7">
                        <w:rPr>
                          <w:bCs/>
                          <w:color w:val="1F497D" w:themeColor="text2"/>
                        </w:rPr>
                        <w:t>Nota Explicativa: Entre os mecanismos de fiscalização a serem utilizados o concedente, conforme as peculiaridades do objeto, poderá adotar cláusulas prevendo a realização de visitas locais art. 4</w:t>
                      </w:r>
                      <w:r w:rsidR="00F84C33" w:rsidRPr="002910B7">
                        <w:rPr>
                          <w:bCs/>
                          <w:color w:val="1F497D" w:themeColor="text2"/>
                        </w:rPr>
                        <w:t>0</w:t>
                      </w:r>
                      <w:r w:rsidRPr="002910B7">
                        <w:rPr>
                          <w:bCs/>
                          <w:color w:val="1F497D" w:themeColor="text2"/>
                        </w:rPr>
                        <w:t xml:space="preserve"> Decreto nº </w:t>
                      </w:r>
                      <w:r w:rsidR="00423BAF" w:rsidRPr="002910B7">
                        <w:rPr>
                          <w:bCs/>
                          <w:color w:val="1F497D" w:themeColor="text2"/>
                        </w:rPr>
                        <w:t xml:space="preserve">5.816, de </w:t>
                      </w:r>
                      <w:proofErr w:type="gramStart"/>
                      <w:r w:rsidR="00423BAF" w:rsidRPr="002910B7">
                        <w:rPr>
                          <w:bCs/>
                          <w:color w:val="1F497D" w:themeColor="text2"/>
                        </w:rPr>
                        <w:t>10</w:t>
                      </w:r>
                      <w:r w:rsidRPr="002910B7">
                        <w:rPr>
                          <w:bCs/>
                          <w:color w:val="1F497D" w:themeColor="text2"/>
                        </w:rPr>
                        <w:t xml:space="preserve"> ,</w:t>
                      </w:r>
                      <w:r w:rsidR="00423BAF" w:rsidRPr="002910B7">
                        <w:rPr>
                          <w:bCs/>
                          <w:color w:val="1F497D" w:themeColor="text2"/>
                        </w:rPr>
                        <w:t>maio</w:t>
                      </w:r>
                      <w:proofErr w:type="gramEnd"/>
                      <w:r w:rsidRPr="002910B7">
                        <w:rPr>
                          <w:bCs/>
                          <w:color w:val="1F497D" w:themeColor="text2"/>
                        </w:rPr>
                        <w:t xml:space="preserve"> de 2018.</w:t>
                      </w:r>
                    </w:p>
                    <w:p w:rsidR="003C5495" w:rsidRDefault="003C5495" w:rsidP="005B2902"/>
                  </w:txbxContent>
                </v:textbox>
                <w10:wrap type="square" anchorx="margin"/>
              </v:shape>
            </w:pict>
          </mc:Fallback>
        </mc:AlternateContent>
      </w:r>
      <w:proofErr w:type="spellStart"/>
      <w:r w:rsidR="005B2902" w:rsidRPr="005B2902">
        <w:rPr>
          <w:b/>
          <w:sz w:val="24"/>
          <w:szCs w:val="24"/>
        </w:rPr>
        <w:t>SubcláusulaQuarta.</w:t>
      </w:r>
      <w:r w:rsidR="005B2902" w:rsidRPr="005B2902">
        <w:rPr>
          <w:bCs/>
          <w:sz w:val="24"/>
          <w:szCs w:val="24"/>
        </w:rPr>
        <w:t>No</w:t>
      </w:r>
      <w:proofErr w:type="spellEnd"/>
      <w:r w:rsidR="005B2902" w:rsidRPr="005B2902">
        <w:rPr>
          <w:sz w:val="24"/>
          <w:szCs w:val="24"/>
        </w:rPr>
        <w:t xml:space="preserve"> exercício das atividades de fiscalização e acompanhamento da execução do objeto, </w:t>
      </w:r>
      <w:r w:rsidR="005B2902" w:rsidRPr="00DC57C4">
        <w:rPr>
          <w:sz w:val="24"/>
          <w:szCs w:val="24"/>
        </w:rPr>
        <w:t>o CONCEDENTE deverá:</w:t>
      </w:r>
    </w:p>
    <w:p w:rsidR="005B2902" w:rsidRPr="00DC30DA" w:rsidRDefault="005B2902" w:rsidP="008E6F7A">
      <w:pPr>
        <w:spacing w:before="120" w:after="120" w:line="276" w:lineRule="auto"/>
        <w:jc w:val="both"/>
        <w:rPr>
          <w:color w:val="000000" w:themeColor="text1"/>
          <w:sz w:val="24"/>
          <w:szCs w:val="24"/>
        </w:rPr>
      </w:pPr>
      <w:r w:rsidRPr="00DC30DA">
        <w:rPr>
          <w:sz w:val="24"/>
          <w:szCs w:val="24"/>
        </w:rPr>
        <w:t>I -</w:t>
      </w:r>
      <w:proofErr w:type="gramStart"/>
      <w:r w:rsidRPr="00DC30DA">
        <w:rPr>
          <w:color w:val="000000" w:themeColor="text1"/>
          <w:sz w:val="24"/>
          <w:szCs w:val="24"/>
        </w:rPr>
        <w:t>comunicar</w:t>
      </w:r>
      <w:proofErr w:type="gramEnd"/>
      <w:r w:rsidRPr="00DC30DA">
        <w:rPr>
          <w:color w:val="000000" w:themeColor="text1"/>
          <w:sz w:val="24"/>
          <w:szCs w:val="24"/>
        </w:rPr>
        <w:t xml:space="preserve"> ao PARCEIRO quaisquer irregularidades decorrentes do uso dos recursos ou outras pendências de ordem técnica, apurados durante a execução deste instrumento de Colaboração, e suspenderá a liberação dos recursos, fixando prazo de 30 (trinta) dias para saneamento ou apresentação de informações e esclarecimentos.</w:t>
      </w:r>
    </w:p>
    <w:p w:rsidR="005B2902" w:rsidRPr="00DC30DA" w:rsidRDefault="005B2902" w:rsidP="008E6F7A">
      <w:pPr>
        <w:shd w:val="clear" w:color="auto" w:fill="FFFFFF"/>
        <w:spacing w:before="120" w:after="120"/>
        <w:jc w:val="both"/>
        <w:textAlignment w:val="baseline"/>
        <w:rPr>
          <w:color w:val="000000" w:themeColor="text1"/>
          <w:sz w:val="24"/>
          <w:szCs w:val="24"/>
        </w:rPr>
      </w:pPr>
      <w:r w:rsidRPr="00DC30DA">
        <w:rPr>
          <w:sz w:val="24"/>
          <w:szCs w:val="24"/>
        </w:rPr>
        <w:t>II</w:t>
      </w:r>
      <w:r w:rsidRPr="00DC30DA">
        <w:rPr>
          <w:color w:val="000000" w:themeColor="text1"/>
          <w:sz w:val="24"/>
          <w:szCs w:val="24"/>
        </w:rPr>
        <w:t xml:space="preserve"> - </w:t>
      </w:r>
      <w:proofErr w:type="gramStart"/>
      <w:r w:rsidRPr="00DC30DA">
        <w:rPr>
          <w:color w:val="000000" w:themeColor="text1"/>
          <w:sz w:val="24"/>
          <w:szCs w:val="24"/>
        </w:rPr>
        <w:t>apreciar, decidir</w:t>
      </w:r>
      <w:proofErr w:type="gramEnd"/>
      <w:r w:rsidRPr="00DC30DA">
        <w:rPr>
          <w:color w:val="000000" w:themeColor="text1"/>
          <w:sz w:val="24"/>
          <w:szCs w:val="24"/>
        </w:rPr>
        <w:t xml:space="preserve"> e comunicar quanto à aceitação ou não das justificativas apresentadas e, se for o caso, realizará a apuração do dano ao erário, na forma da lei.</w:t>
      </w:r>
    </w:p>
    <w:p w:rsidR="001A1A1C" w:rsidRPr="001A1A1C" w:rsidRDefault="005B2902" w:rsidP="001A1A1C">
      <w:pPr>
        <w:spacing w:before="120" w:after="120"/>
        <w:jc w:val="both"/>
        <w:rPr>
          <w:color w:val="000000" w:themeColor="text1"/>
          <w:sz w:val="24"/>
          <w:szCs w:val="24"/>
        </w:rPr>
      </w:pPr>
      <w:proofErr w:type="spellStart"/>
      <w:r w:rsidRPr="00DC30DA">
        <w:rPr>
          <w:b/>
          <w:sz w:val="24"/>
          <w:szCs w:val="24"/>
        </w:rPr>
        <w:t>Subcláusula</w:t>
      </w:r>
      <w:proofErr w:type="spellEnd"/>
      <w:r w:rsidRPr="00DC30DA">
        <w:rPr>
          <w:b/>
          <w:sz w:val="24"/>
          <w:szCs w:val="24"/>
        </w:rPr>
        <w:t xml:space="preserve"> Quinta. </w:t>
      </w:r>
      <w:r w:rsidRPr="00DC30DA">
        <w:rPr>
          <w:color w:val="000000" w:themeColor="text1"/>
          <w:sz w:val="24"/>
          <w:szCs w:val="24"/>
        </w:rPr>
        <w:t>A utilização dos recursos em desconformidade com o pactuado ensejará obrigação do PARCEIRO devolvê-los devidamente atualizados, com base na variação da Taxa Referencial do Sistema Especial de Liquidação e de Custódia - SELIC, acumulada mensalmente, até o último dia do mês anterior ao da devolução dos recursos, acrescido a esse montante 1% (um por cento) no mês de efetivação da devolução</w:t>
      </w:r>
      <w:r w:rsidRPr="001A1A1C">
        <w:rPr>
          <w:color w:val="000000" w:themeColor="text1"/>
          <w:sz w:val="24"/>
          <w:szCs w:val="24"/>
        </w:rPr>
        <w:t xml:space="preserve">, </w:t>
      </w:r>
      <w:r w:rsidR="001A1A1C" w:rsidRPr="001A1A1C">
        <w:rPr>
          <w:color w:val="000000" w:themeColor="text1"/>
          <w:sz w:val="24"/>
          <w:szCs w:val="24"/>
        </w:rPr>
        <w:t xml:space="preserve">depositados </w:t>
      </w:r>
      <w:proofErr w:type="spellStart"/>
      <w:r w:rsidR="001A1A1C" w:rsidRPr="001A1A1C">
        <w:rPr>
          <w:sz w:val="24"/>
          <w:szCs w:val="24"/>
          <w:shd w:val="clear" w:color="auto" w:fill="FFFFFF"/>
        </w:rPr>
        <w:t>à</w:t>
      </w:r>
      <w:proofErr w:type="spellEnd"/>
      <w:r w:rsidR="001A1A1C" w:rsidRPr="001A1A1C">
        <w:rPr>
          <w:sz w:val="24"/>
          <w:szCs w:val="24"/>
          <w:shd w:val="clear" w:color="auto" w:fill="FFFFFF"/>
        </w:rPr>
        <w:t xml:space="preserve"> conta corrente nº____ Agência nº____ Banco nº ____</w:t>
      </w:r>
      <w:r w:rsidR="001A1A1C" w:rsidRPr="001A1A1C">
        <w:rPr>
          <w:sz w:val="24"/>
          <w:szCs w:val="24"/>
        </w:rPr>
        <w:t>, conforme estabelece no</w:t>
      </w:r>
      <w:r w:rsidR="001A1A1C" w:rsidRPr="001A1A1C">
        <w:rPr>
          <w:rFonts w:ascii="Arial" w:hAnsi="Arial" w:cs="Arial"/>
          <w:sz w:val="24"/>
          <w:szCs w:val="24"/>
        </w:rPr>
        <w:t xml:space="preserve"> </w:t>
      </w:r>
      <w:r w:rsidR="001A1A1C" w:rsidRPr="001A1A1C">
        <w:rPr>
          <w:sz w:val="24"/>
          <w:szCs w:val="24"/>
        </w:rPr>
        <w:t xml:space="preserve">§ 3º do Art. 42, do Decreto </w:t>
      </w:r>
      <w:r w:rsidR="001A1A1C" w:rsidRPr="001A1A1C">
        <w:rPr>
          <w:color w:val="000000" w:themeColor="text1"/>
          <w:sz w:val="24"/>
          <w:szCs w:val="24"/>
        </w:rPr>
        <w:t>nº 5.816 de 10 de maio de 2018.</w:t>
      </w:r>
    </w:p>
    <w:p w:rsidR="005B2902" w:rsidRPr="00DC30DA" w:rsidRDefault="005B2902" w:rsidP="008E6F7A">
      <w:pPr>
        <w:autoSpaceDE w:val="0"/>
        <w:autoSpaceDN w:val="0"/>
        <w:adjustRightInd w:val="0"/>
        <w:spacing w:before="120" w:after="120" w:line="276" w:lineRule="auto"/>
        <w:jc w:val="both"/>
        <w:rPr>
          <w:bCs/>
          <w:sz w:val="24"/>
          <w:szCs w:val="24"/>
        </w:rPr>
      </w:pPr>
      <w:proofErr w:type="spellStart"/>
      <w:r w:rsidRPr="00DC30DA">
        <w:rPr>
          <w:b/>
          <w:sz w:val="24"/>
          <w:szCs w:val="24"/>
        </w:rPr>
        <w:t>Subcláusula</w:t>
      </w:r>
      <w:proofErr w:type="spellEnd"/>
      <w:r w:rsidRPr="00DC30DA">
        <w:rPr>
          <w:b/>
          <w:sz w:val="24"/>
          <w:szCs w:val="24"/>
        </w:rPr>
        <w:t xml:space="preserve"> Sexta. </w:t>
      </w:r>
      <w:r w:rsidRPr="00DC30DA">
        <w:rPr>
          <w:sz w:val="24"/>
          <w:szCs w:val="24"/>
        </w:rPr>
        <w:t>Os agentes que fizerem parte do ciclo de transferência de recursos são responsáveis, para todos os efeitos, pelos atos que praticarem no acompanhamento e fiscalização da execução do instrumento, não cabendo a responsabilização do CONCEDENTE por inconformidades ou irregularidades praticadas pelos PARCEIROS, salvo nos casos em que as falhas decorrerem de omissão de responsabilidade atribuída ao CONCEDENTE.</w:t>
      </w:r>
    </w:p>
    <w:p w:rsidR="005B2902" w:rsidRPr="00DC30DA" w:rsidRDefault="005B2902" w:rsidP="008E6F7A">
      <w:pPr>
        <w:autoSpaceDE w:val="0"/>
        <w:autoSpaceDN w:val="0"/>
        <w:adjustRightInd w:val="0"/>
        <w:spacing w:before="120" w:after="120" w:line="276" w:lineRule="auto"/>
        <w:jc w:val="both"/>
        <w:rPr>
          <w:b/>
          <w:bCs/>
          <w:sz w:val="24"/>
          <w:szCs w:val="24"/>
        </w:rPr>
      </w:pPr>
      <w:r w:rsidRPr="00DC30DA">
        <w:rPr>
          <w:b/>
          <w:bCs/>
          <w:sz w:val="24"/>
          <w:szCs w:val="24"/>
        </w:rPr>
        <w:t xml:space="preserve">CLÁUSULA DÉCIMA </w:t>
      </w:r>
      <w:r w:rsidR="00682E12">
        <w:rPr>
          <w:b/>
          <w:bCs/>
          <w:sz w:val="24"/>
          <w:szCs w:val="24"/>
        </w:rPr>
        <w:t xml:space="preserve">PRIMEIRA </w:t>
      </w:r>
      <w:r w:rsidRPr="00DC30DA">
        <w:rPr>
          <w:b/>
          <w:bCs/>
          <w:sz w:val="24"/>
          <w:szCs w:val="24"/>
        </w:rPr>
        <w:t>- DA ALTERAÇÃO</w:t>
      </w:r>
    </w:p>
    <w:p w:rsidR="000953E2" w:rsidRDefault="005B2902" w:rsidP="008E6F7A">
      <w:pPr>
        <w:shd w:val="clear" w:color="auto" w:fill="FFFFFF"/>
        <w:spacing w:before="120" w:after="120"/>
        <w:jc w:val="both"/>
        <w:textAlignment w:val="baseline"/>
        <w:rPr>
          <w:bCs/>
          <w:color w:val="000000" w:themeColor="text1"/>
          <w:sz w:val="24"/>
          <w:szCs w:val="24"/>
          <w:lang w:eastAsia="pt-BR"/>
        </w:rPr>
      </w:pPr>
      <w:r w:rsidRPr="00DC30DA">
        <w:rPr>
          <w:sz w:val="24"/>
          <w:szCs w:val="24"/>
        </w:rPr>
        <w:t xml:space="preserve">Este </w:t>
      </w:r>
      <w:r w:rsidR="00DC57C4">
        <w:rPr>
          <w:sz w:val="24"/>
          <w:szCs w:val="24"/>
        </w:rPr>
        <w:t>Termo de Fomento</w:t>
      </w:r>
      <w:r w:rsidRPr="00DC30DA">
        <w:rPr>
          <w:sz w:val="24"/>
          <w:szCs w:val="24"/>
        </w:rPr>
        <w:t xml:space="preserve"> poderá ser alterado mediante proposta do PARCEIRO, devidamente formalizada e justificada, a ser apresentada à concedente em, no mínimo, 30 (trinta) dias antes do término de sua vigência ou no prazo nele estipulado, observados os regramentos legais e a tempestividade, de forma que não haja prejuízo à execução do objeto pactuado, sendo vedada a alteração do objeto aprovado, conforme estabelece </w:t>
      </w:r>
      <w:r w:rsidRPr="000953E2">
        <w:rPr>
          <w:color w:val="000000" w:themeColor="text1"/>
          <w:sz w:val="24"/>
          <w:szCs w:val="24"/>
        </w:rPr>
        <w:t>o art. 2</w:t>
      </w:r>
      <w:r w:rsidR="000953E2" w:rsidRPr="000953E2">
        <w:rPr>
          <w:color w:val="000000" w:themeColor="text1"/>
          <w:sz w:val="24"/>
          <w:szCs w:val="24"/>
        </w:rPr>
        <w:t>5, inciso I do</w:t>
      </w:r>
      <w:r w:rsidR="000953E2" w:rsidRPr="00DE6C51">
        <w:rPr>
          <w:color w:val="000000" w:themeColor="text1"/>
          <w:sz w:val="24"/>
          <w:szCs w:val="24"/>
        </w:rPr>
        <w:t xml:space="preserve"> Decreto Estadual n</w:t>
      </w:r>
      <w:r w:rsidR="000953E2" w:rsidRPr="00DE6C51">
        <w:rPr>
          <w:color w:val="000000" w:themeColor="text1"/>
          <w:sz w:val="24"/>
          <w:szCs w:val="24"/>
          <w:vertAlign w:val="superscript"/>
        </w:rPr>
        <w:t>o</w:t>
      </w:r>
      <w:r w:rsidR="000953E2" w:rsidRPr="00DE6C51">
        <w:rPr>
          <w:bCs/>
          <w:color w:val="000000" w:themeColor="text1"/>
          <w:sz w:val="24"/>
          <w:szCs w:val="24"/>
          <w:lang w:eastAsia="pt-BR"/>
        </w:rPr>
        <w:t>5.816, de 10 de maio de 2018</w:t>
      </w:r>
      <w:r w:rsidR="000953E2">
        <w:rPr>
          <w:bCs/>
          <w:color w:val="000000" w:themeColor="text1"/>
          <w:sz w:val="24"/>
          <w:szCs w:val="24"/>
          <w:lang w:eastAsia="pt-BR"/>
        </w:rPr>
        <w:t>.</w:t>
      </w:r>
    </w:p>
    <w:p w:rsidR="008E6F7A" w:rsidRDefault="008E6F7A" w:rsidP="008E6F7A">
      <w:pPr>
        <w:shd w:val="clear" w:color="auto" w:fill="FFFFFF"/>
        <w:spacing w:before="120" w:after="120"/>
        <w:jc w:val="both"/>
        <w:textAlignment w:val="baseline"/>
        <w:rPr>
          <w:bCs/>
          <w:color w:val="000000" w:themeColor="text1"/>
          <w:sz w:val="24"/>
          <w:szCs w:val="24"/>
          <w:lang w:eastAsia="pt-BR"/>
        </w:rPr>
      </w:pPr>
    </w:p>
    <w:p w:rsidR="008E6F7A" w:rsidRDefault="008E6F7A" w:rsidP="008E6F7A">
      <w:pPr>
        <w:shd w:val="clear" w:color="auto" w:fill="FFFFFF"/>
        <w:spacing w:before="120" w:after="120"/>
        <w:jc w:val="both"/>
        <w:textAlignment w:val="baseline"/>
        <w:rPr>
          <w:bCs/>
          <w:color w:val="000000" w:themeColor="text1"/>
          <w:sz w:val="24"/>
          <w:szCs w:val="24"/>
          <w:lang w:eastAsia="pt-BR"/>
        </w:rPr>
      </w:pPr>
    </w:p>
    <w:p w:rsidR="005B2902" w:rsidRPr="00DC30DA" w:rsidRDefault="005B2902" w:rsidP="008E6F7A">
      <w:pPr>
        <w:shd w:val="clear" w:color="auto" w:fill="FFFFFF"/>
        <w:spacing w:before="120" w:after="120"/>
        <w:jc w:val="both"/>
        <w:textAlignment w:val="baseline"/>
        <w:rPr>
          <w:b/>
          <w:bCs/>
          <w:sz w:val="24"/>
          <w:szCs w:val="24"/>
        </w:rPr>
      </w:pPr>
      <w:r w:rsidRPr="00DC30DA">
        <w:rPr>
          <w:b/>
          <w:bCs/>
          <w:sz w:val="24"/>
          <w:szCs w:val="24"/>
        </w:rPr>
        <w:t xml:space="preserve">CLÁUSULA DÉCIMA </w:t>
      </w:r>
      <w:r w:rsidR="00682E12" w:rsidRPr="00DC30DA">
        <w:rPr>
          <w:b/>
          <w:bCs/>
          <w:sz w:val="24"/>
          <w:szCs w:val="24"/>
        </w:rPr>
        <w:t>SEGUNDA</w:t>
      </w:r>
      <w:r w:rsidRPr="00DC30DA">
        <w:rPr>
          <w:b/>
          <w:bCs/>
          <w:sz w:val="24"/>
          <w:szCs w:val="24"/>
        </w:rPr>
        <w:t xml:space="preserve"> - DA PUBLICIDADE</w:t>
      </w:r>
    </w:p>
    <w:p w:rsidR="00D2665A" w:rsidRDefault="005B2902" w:rsidP="008E6F7A">
      <w:pPr>
        <w:autoSpaceDE w:val="0"/>
        <w:autoSpaceDN w:val="0"/>
        <w:adjustRightInd w:val="0"/>
        <w:spacing w:before="120" w:after="120" w:line="276" w:lineRule="auto"/>
        <w:jc w:val="both"/>
        <w:rPr>
          <w:bCs/>
          <w:color w:val="000000" w:themeColor="text1"/>
          <w:sz w:val="24"/>
          <w:szCs w:val="24"/>
          <w:lang w:eastAsia="pt-BR"/>
        </w:rPr>
      </w:pPr>
      <w:r w:rsidRPr="00DC30DA">
        <w:rPr>
          <w:sz w:val="24"/>
          <w:szCs w:val="24"/>
        </w:rPr>
        <w:t xml:space="preserve">O CONCEDENTE providenciará a publicação do extrato do presente </w:t>
      </w:r>
      <w:r w:rsidR="00DC57C4">
        <w:rPr>
          <w:sz w:val="24"/>
          <w:szCs w:val="24"/>
        </w:rPr>
        <w:t>Termo de Fomento</w:t>
      </w:r>
      <w:r w:rsidRPr="00DC30DA">
        <w:rPr>
          <w:sz w:val="24"/>
          <w:szCs w:val="24"/>
        </w:rPr>
        <w:t xml:space="preserve"> no Diário Oficial do Estado, no prazo de 20 (vinte) dias, a contar de sua assinatura, na forma </w:t>
      </w:r>
      <w:r w:rsidRPr="00D2665A">
        <w:rPr>
          <w:color w:val="000000" w:themeColor="text1"/>
          <w:sz w:val="24"/>
          <w:szCs w:val="24"/>
        </w:rPr>
        <w:t xml:space="preserve">do art. </w:t>
      </w:r>
      <w:r w:rsidR="00D2665A" w:rsidRPr="00D2665A">
        <w:rPr>
          <w:color w:val="000000" w:themeColor="text1"/>
          <w:sz w:val="24"/>
          <w:szCs w:val="24"/>
        </w:rPr>
        <w:t>19do</w:t>
      </w:r>
      <w:r w:rsidR="00D2665A" w:rsidRPr="00DE6C51">
        <w:rPr>
          <w:color w:val="000000" w:themeColor="text1"/>
          <w:sz w:val="24"/>
          <w:szCs w:val="24"/>
        </w:rPr>
        <w:t xml:space="preserve"> Decreto Estadual n</w:t>
      </w:r>
      <w:r w:rsidR="00D2665A" w:rsidRPr="00DE6C51">
        <w:rPr>
          <w:color w:val="000000" w:themeColor="text1"/>
          <w:sz w:val="24"/>
          <w:szCs w:val="24"/>
          <w:vertAlign w:val="superscript"/>
        </w:rPr>
        <w:t>o</w:t>
      </w:r>
      <w:r w:rsidR="00D2665A" w:rsidRPr="00DE6C51">
        <w:rPr>
          <w:bCs/>
          <w:color w:val="000000" w:themeColor="text1"/>
          <w:sz w:val="24"/>
          <w:szCs w:val="24"/>
          <w:lang w:eastAsia="pt-BR"/>
        </w:rPr>
        <w:t>5.816, de 10 de maio de 2018</w:t>
      </w:r>
      <w:r w:rsidR="00D2665A">
        <w:rPr>
          <w:bCs/>
          <w:color w:val="000000" w:themeColor="text1"/>
          <w:sz w:val="24"/>
          <w:szCs w:val="24"/>
          <w:lang w:eastAsia="pt-BR"/>
        </w:rPr>
        <w:t>.</w:t>
      </w:r>
    </w:p>
    <w:p w:rsidR="005B2902" w:rsidRPr="00DC30DA" w:rsidRDefault="005B2902" w:rsidP="008E6F7A">
      <w:pPr>
        <w:autoSpaceDE w:val="0"/>
        <w:autoSpaceDN w:val="0"/>
        <w:adjustRightInd w:val="0"/>
        <w:spacing w:before="120" w:after="120" w:line="276" w:lineRule="auto"/>
        <w:jc w:val="both"/>
        <w:rPr>
          <w:sz w:val="24"/>
          <w:szCs w:val="24"/>
        </w:rPr>
      </w:pPr>
      <w:proofErr w:type="spellStart"/>
      <w:r w:rsidRPr="00DC30DA">
        <w:rPr>
          <w:b/>
          <w:sz w:val="24"/>
          <w:szCs w:val="24"/>
        </w:rPr>
        <w:lastRenderedPageBreak/>
        <w:t>Subcláusula</w:t>
      </w:r>
      <w:proofErr w:type="spellEnd"/>
      <w:r w:rsidRPr="00DC30DA">
        <w:rPr>
          <w:b/>
          <w:sz w:val="24"/>
          <w:szCs w:val="24"/>
        </w:rPr>
        <w:t xml:space="preserve"> Primeira. </w:t>
      </w:r>
      <w:r w:rsidRPr="00DC30DA">
        <w:rPr>
          <w:sz w:val="24"/>
          <w:szCs w:val="24"/>
        </w:rPr>
        <w:t xml:space="preserve">A eficácia do presente </w:t>
      </w:r>
      <w:r w:rsidR="00DC57C4">
        <w:rPr>
          <w:sz w:val="24"/>
          <w:szCs w:val="24"/>
        </w:rPr>
        <w:t>Termo de Fomento</w:t>
      </w:r>
      <w:r w:rsidRPr="00DC30DA">
        <w:rPr>
          <w:sz w:val="24"/>
          <w:szCs w:val="24"/>
        </w:rPr>
        <w:t>, fica condicionada à publicação do respectivo extrato no Diário Oficial do Estado, na forma do caput desta Cláusula.</w:t>
      </w:r>
    </w:p>
    <w:p w:rsidR="005B2902" w:rsidRPr="00DC30DA" w:rsidRDefault="005B2902" w:rsidP="008E6F7A">
      <w:pPr>
        <w:spacing w:before="120" w:after="120" w:line="276" w:lineRule="auto"/>
        <w:jc w:val="both"/>
        <w:rPr>
          <w:sz w:val="24"/>
          <w:szCs w:val="24"/>
        </w:rPr>
      </w:pPr>
      <w:proofErr w:type="spellStart"/>
      <w:r w:rsidRPr="00DC30DA">
        <w:rPr>
          <w:b/>
          <w:sz w:val="24"/>
          <w:szCs w:val="24"/>
        </w:rPr>
        <w:t>Subcláusula</w:t>
      </w:r>
      <w:proofErr w:type="spellEnd"/>
      <w:r w:rsidRPr="00DC30DA">
        <w:rPr>
          <w:b/>
          <w:sz w:val="24"/>
          <w:szCs w:val="24"/>
        </w:rPr>
        <w:t xml:space="preserve"> Segunda.  </w:t>
      </w:r>
      <w:r w:rsidRPr="00DC30DA">
        <w:rPr>
          <w:sz w:val="24"/>
          <w:szCs w:val="24"/>
        </w:rPr>
        <w:t xml:space="preserve">As demais informações relacionadas a este </w:t>
      </w:r>
      <w:r w:rsidR="00DC57C4">
        <w:rPr>
          <w:sz w:val="24"/>
          <w:szCs w:val="24"/>
        </w:rPr>
        <w:t>Termo de Fomento</w:t>
      </w:r>
      <w:r w:rsidRPr="00DC30DA">
        <w:rPr>
          <w:sz w:val="24"/>
          <w:szCs w:val="24"/>
        </w:rPr>
        <w:t xml:space="preserve">, serão dadas publicidade no endereço </w:t>
      </w:r>
      <w:hyperlink r:id="rId14" w:history="1">
        <w:r w:rsidRPr="00DC30DA">
          <w:rPr>
            <w:sz w:val="24"/>
            <w:szCs w:val="24"/>
          </w:rPr>
          <w:t>www.transparencia.to.gov.br</w:t>
        </w:r>
      </w:hyperlink>
      <w:r w:rsidRPr="00DC30DA">
        <w:rPr>
          <w:sz w:val="24"/>
          <w:szCs w:val="24"/>
        </w:rPr>
        <w:t>, no link convênios</w:t>
      </w:r>
      <w:r w:rsidR="00D2665A">
        <w:rPr>
          <w:sz w:val="24"/>
          <w:szCs w:val="24"/>
        </w:rPr>
        <w:t xml:space="preserve"> e parcerias</w:t>
      </w:r>
      <w:r w:rsidRPr="00DC30DA">
        <w:rPr>
          <w:sz w:val="24"/>
          <w:szCs w:val="24"/>
        </w:rPr>
        <w:t>.</w:t>
      </w:r>
    </w:p>
    <w:p w:rsidR="005B2902" w:rsidRPr="000E78DF" w:rsidRDefault="005B3DC1" w:rsidP="008E6F7A">
      <w:pPr>
        <w:spacing w:before="120" w:after="120" w:line="276" w:lineRule="auto"/>
        <w:jc w:val="both"/>
      </w:pPr>
      <w:r>
        <w:rPr>
          <w:b/>
          <w:noProof/>
          <w:sz w:val="24"/>
          <w:szCs w:val="24"/>
          <w:lang w:eastAsia="pt-BR"/>
        </w:rPr>
        <mc:AlternateContent>
          <mc:Choice Requires="wps">
            <w:drawing>
              <wp:anchor distT="45720" distB="45720" distL="114300" distR="114300" simplePos="0" relativeHeight="251677696" behindDoc="0" locked="0" layoutInCell="1" allowOverlap="1">
                <wp:simplePos x="0" y="0"/>
                <wp:positionH relativeFrom="margin">
                  <wp:posOffset>-42545</wp:posOffset>
                </wp:positionH>
                <wp:positionV relativeFrom="paragraph">
                  <wp:posOffset>808990</wp:posOffset>
                </wp:positionV>
                <wp:extent cx="6096000" cy="504825"/>
                <wp:effectExtent l="0" t="0" r="0" b="9525"/>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04825"/>
                        </a:xfrm>
                        <a:prstGeom prst="rect">
                          <a:avLst/>
                        </a:prstGeom>
                        <a:solidFill>
                          <a:srgbClr val="FFFFFF"/>
                        </a:solidFill>
                        <a:ln w="9525">
                          <a:solidFill>
                            <a:srgbClr val="000000"/>
                          </a:solidFill>
                          <a:miter lim="800000"/>
                          <a:headEnd/>
                          <a:tailEnd/>
                        </a:ln>
                      </wps:spPr>
                      <wps:txbx>
                        <w:txbxContent>
                          <w:p w:rsidR="003C5495" w:rsidRPr="00D2665A" w:rsidRDefault="003C5495" w:rsidP="005B2902">
                            <w:pPr>
                              <w:autoSpaceDE w:val="0"/>
                              <w:autoSpaceDN w:val="0"/>
                              <w:adjustRightInd w:val="0"/>
                              <w:spacing w:after="240" w:line="276" w:lineRule="auto"/>
                              <w:jc w:val="both"/>
                              <w:rPr>
                                <w:color w:val="1F497D" w:themeColor="text2"/>
                              </w:rPr>
                            </w:pPr>
                            <w:r w:rsidRPr="00A07CAA">
                              <w:rPr>
                                <w:b/>
                                <w:bCs/>
                                <w:color w:val="1F497D" w:themeColor="text2"/>
                              </w:rPr>
                              <w:t>Nota Explicativa</w:t>
                            </w:r>
                            <w:r w:rsidRPr="00A07CAA">
                              <w:rPr>
                                <w:bCs/>
                                <w:color w:val="1F497D" w:themeColor="text2"/>
                              </w:rPr>
                              <w:t xml:space="preserve">. No caso de liberação de recursos, o prazo para comunicação, que trata a </w:t>
                            </w:r>
                            <w:proofErr w:type="spellStart"/>
                            <w:proofErr w:type="gramStart"/>
                            <w:r w:rsidRPr="00A07CAA">
                              <w:rPr>
                                <w:bCs/>
                                <w:color w:val="1F497D" w:themeColor="text2"/>
                              </w:rPr>
                              <w:t>subcláusula</w:t>
                            </w:r>
                            <w:proofErr w:type="spellEnd"/>
                            <w:r w:rsidRPr="00A07CAA">
                              <w:rPr>
                                <w:bCs/>
                                <w:color w:val="1F497D" w:themeColor="text2"/>
                              </w:rPr>
                              <w:t xml:space="preserve"> Terceira</w:t>
                            </w:r>
                            <w:proofErr w:type="gramEnd"/>
                            <w:r w:rsidRPr="00A07CAA">
                              <w:rPr>
                                <w:bCs/>
                                <w:color w:val="1F497D" w:themeColor="text2"/>
                              </w:rPr>
                              <w:t xml:space="preserve"> será de até5 (cinco) dias úteis, </w:t>
                            </w:r>
                            <w:r w:rsidRPr="00D2665A">
                              <w:rPr>
                                <w:bCs/>
                                <w:color w:val="1F497D" w:themeColor="text2"/>
                              </w:rPr>
                              <w:t xml:space="preserve">conforme </w:t>
                            </w:r>
                            <w:r w:rsidR="00D2665A" w:rsidRPr="00D2665A">
                              <w:rPr>
                                <w:bCs/>
                                <w:color w:val="1F497D" w:themeColor="text2"/>
                              </w:rPr>
                              <w:t>Parágrafo Único do art. 21</w:t>
                            </w:r>
                            <w:r w:rsidRPr="00D2665A">
                              <w:rPr>
                                <w:color w:val="1F497D" w:themeColor="text2"/>
                              </w:rPr>
                              <w:t xml:space="preserve">Decreto nº </w:t>
                            </w:r>
                            <w:r w:rsidR="00D2665A" w:rsidRPr="00D2665A">
                              <w:rPr>
                                <w:color w:val="1F497D" w:themeColor="text2"/>
                              </w:rPr>
                              <w:t>5.816</w:t>
                            </w:r>
                            <w:r w:rsidRPr="00D2665A">
                              <w:rPr>
                                <w:color w:val="1F497D" w:themeColor="text2"/>
                              </w:rPr>
                              <w:t>, de</w:t>
                            </w:r>
                            <w:r w:rsidR="00D2665A" w:rsidRPr="00D2665A">
                              <w:rPr>
                                <w:color w:val="1F497D" w:themeColor="text2"/>
                              </w:rPr>
                              <w:t xml:space="preserve"> 10 de maio</w:t>
                            </w:r>
                            <w:r w:rsidRPr="00D2665A">
                              <w:rPr>
                                <w:color w:val="1F497D" w:themeColor="text2"/>
                              </w:rPr>
                              <w:t xml:space="preserve"> de 2018.</w:t>
                            </w:r>
                          </w:p>
                          <w:p w:rsidR="003C5495" w:rsidRDefault="003C5495" w:rsidP="005B2902">
                            <w:pPr>
                              <w:spacing w:before="120" w:after="120"/>
                              <w:jc w:val="both"/>
                              <w:rPr>
                                <w:rFonts w:asciiTheme="minorHAnsi" w:hAnsiTheme="minorHAnsi"/>
                                <w:color w:val="000000" w:themeColor="text1"/>
                                <w:sz w:val="22"/>
                                <w:szCs w:val="22"/>
                              </w:rPr>
                            </w:pPr>
                          </w:p>
                          <w:p w:rsidR="003C5495" w:rsidRDefault="003C5495" w:rsidP="005B2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35pt;margin-top:63.7pt;width:480pt;height:39.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">
                <v:textbox>
                  <w:txbxContent>
                    <w:p w:rsidR="003C5495" w:rsidRPr="00D2665A" w:rsidRDefault="003C5495" w:rsidP="005B2902">
                      <w:pPr>
                        <w:autoSpaceDE w:val="0"/>
                        <w:autoSpaceDN w:val="0"/>
                        <w:adjustRightInd w:val="0"/>
                        <w:spacing w:after="240" w:line="276" w:lineRule="auto"/>
                        <w:jc w:val="both"/>
                        <w:rPr>
                          <w:color w:val="1F497D" w:themeColor="text2"/>
                        </w:rPr>
                      </w:pPr>
                      <w:r w:rsidRPr="00A07CAA">
                        <w:rPr>
                          <w:b/>
                          <w:bCs/>
                          <w:color w:val="1F497D" w:themeColor="text2"/>
                        </w:rPr>
                        <w:t>Nota Explicativa</w:t>
                      </w:r>
                      <w:r w:rsidRPr="00A07CAA">
                        <w:rPr>
                          <w:bCs/>
                          <w:color w:val="1F497D" w:themeColor="text2"/>
                        </w:rPr>
                        <w:t xml:space="preserve">. No caso de liberação de recursos, o prazo para comunicação, que trata a </w:t>
                      </w:r>
                      <w:proofErr w:type="spellStart"/>
                      <w:proofErr w:type="gramStart"/>
                      <w:r w:rsidRPr="00A07CAA">
                        <w:rPr>
                          <w:bCs/>
                          <w:color w:val="1F497D" w:themeColor="text2"/>
                        </w:rPr>
                        <w:t>subcláusula</w:t>
                      </w:r>
                      <w:proofErr w:type="spellEnd"/>
                      <w:r w:rsidRPr="00A07CAA">
                        <w:rPr>
                          <w:bCs/>
                          <w:color w:val="1F497D" w:themeColor="text2"/>
                        </w:rPr>
                        <w:t xml:space="preserve"> Terceira</w:t>
                      </w:r>
                      <w:proofErr w:type="gramEnd"/>
                      <w:r w:rsidRPr="00A07CAA">
                        <w:rPr>
                          <w:bCs/>
                          <w:color w:val="1F497D" w:themeColor="text2"/>
                        </w:rPr>
                        <w:t xml:space="preserve"> será de até5 (cinco) dias úteis, </w:t>
                      </w:r>
                      <w:r w:rsidRPr="00D2665A">
                        <w:rPr>
                          <w:bCs/>
                          <w:color w:val="1F497D" w:themeColor="text2"/>
                        </w:rPr>
                        <w:t xml:space="preserve">conforme </w:t>
                      </w:r>
                      <w:r w:rsidR="00D2665A" w:rsidRPr="00D2665A">
                        <w:rPr>
                          <w:bCs/>
                          <w:color w:val="1F497D" w:themeColor="text2"/>
                        </w:rPr>
                        <w:t>Parágrafo Único do art. 21</w:t>
                      </w:r>
                      <w:r w:rsidRPr="00D2665A">
                        <w:rPr>
                          <w:color w:val="1F497D" w:themeColor="text2"/>
                        </w:rPr>
                        <w:t xml:space="preserve">Decreto nº </w:t>
                      </w:r>
                      <w:r w:rsidR="00D2665A" w:rsidRPr="00D2665A">
                        <w:rPr>
                          <w:color w:val="1F497D" w:themeColor="text2"/>
                        </w:rPr>
                        <w:t>5.816</w:t>
                      </w:r>
                      <w:r w:rsidRPr="00D2665A">
                        <w:rPr>
                          <w:color w:val="1F497D" w:themeColor="text2"/>
                        </w:rPr>
                        <w:t>, de</w:t>
                      </w:r>
                      <w:r w:rsidR="00D2665A" w:rsidRPr="00D2665A">
                        <w:rPr>
                          <w:color w:val="1F497D" w:themeColor="text2"/>
                        </w:rPr>
                        <w:t xml:space="preserve"> 10 de maio</w:t>
                      </w:r>
                      <w:r w:rsidRPr="00D2665A">
                        <w:rPr>
                          <w:color w:val="1F497D" w:themeColor="text2"/>
                        </w:rPr>
                        <w:t xml:space="preserve"> de 2018.</w:t>
                      </w:r>
                    </w:p>
                    <w:p w:rsidR="003C5495" w:rsidRDefault="003C5495" w:rsidP="005B2902">
                      <w:pPr>
                        <w:spacing w:before="120" w:after="120"/>
                        <w:jc w:val="both"/>
                        <w:rPr>
                          <w:rFonts w:asciiTheme="minorHAnsi" w:hAnsiTheme="minorHAnsi"/>
                          <w:color w:val="000000" w:themeColor="text1"/>
                          <w:sz w:val="22"/>
                          <w:szCs w:val="22"/>
                        </w:rPr>
                      </w:pPr>
                    </w:p>
                    <w:p w:rsidR="003C5495" w:rsidRDefault="003C5495" w:rsidP="005B2902"/>
                  </w:txbxContent>
                </v:textbox>
                <w10:wrap type="square" anchorx="margin"/>
              </v:shape>
            </w:pict>
          </mc:Fallback>
        </mc:AlternateContent>
      </w:r>
      <w:proofErr w:type="spellStart"/>
      <w:r w:rsidR="005B2902" w:rsidRPr="00DC30DA">
        <w:rPr>
          <w:b/>
          <w:sz w:val="24"/>
          <w:szCs w:val="24"/>
        </w:rPr>
        <w:t>Subcláusula</w:t>
      </w:r>
      <w:proofErr w:type="spellEnd"/>
      <w:r w:rsidR="005B2902" w:rsidRPr="00DC30DA">
        <w:rPr>
          <w:b/>
          <w:sz w:val="24"/>
          <w:szCs w:val="24"/>
        </w:rPr>
        <w:t xml:space="preserve"> Terceira. </w:t>
      </w:r>
      <w:r w:rsidR="005B2902" w:rsidRPr="00DC30DA">
        <w:rPr>
          <w:sz w:val="24"/>
          <w:szCs w:val="24"/>
        </w:rPr>
        <w:t>A concedente obrigatoriamente comunicará a celebração do presente Termo, à Assembleia Legislativa e Tribunal de Contas do Estado no prazo de até 30 (trinta) dias após sua publicação</w:t>
      </w:r>
      <w:r w:rsidR="005B2902" w:rsidRPr="000E78DF">
        <w:t>.</w:t>
      </w:r>
    </w:p>
    <w:p w:rsidR="00682E12" w:rsidRDefault="00682E12" w:rsidP="008E6F7A">
      <w:pPr>
        <w:autoSpaceDE w:val="0"/>
        <w:autoSpaceDN w:val="0"/>
        <w:adjustRightInd w:val="0"/>
        <w:spacing w:before="120" w:after="120" w:line="276" w:lineRule="auto"/>
        <w:jc w:val="both"/>
        <w:rPr>
          <w:b/>
          <w:bCs/>
          <w:sz w:val="24"/>
          <w:szCs w:val="24"/>
        </w:rPr>
      </w:pPr>
    </w:p>
    <w:p w:rsidR="005B2902" w:rsidRPr="00A20CF2" w:rsidRDefault="005B2902" w:rsidP="008E6F7A">
      <w:pPr>
        <w:autoSpaceDE w:val="0"/>
        <w:autoSpaceDN w:val="0"/>
        <w:adjustRightInd w:val="0"/>
        <w:spacing w:before="120" w:after="120" w:line="276" w:lineRule="auto"/>
        <w:jc w:val="both"/>
        <w:rPr>
          <w:b/>
          <w:bCs/>
          <w:sz w:val="24"/>
          <w:szCs w:val="24"/>
        </w:rPr>
      </w:pPr>
      <w:r w:rsidRPr="00A20CF2">
        <w:rPr>
          <w:b/>
          <w:bCs/>
          <w:sz w:val="24"/>
          <w:szCs w:val="24"/>
        </w:rPr>
        <w:t xml:space="preserve">CLÁUSULA DÉCIMA </w:t>
      </w:r>
      <w:r w:rsidR="00682E12">
        <w:rPr>
          <w:b/>
          <w:bCs/>
          <w:sz w:val="24"/>
          <w:szCs w:val="24"/>
        </w:rPr>
        <w:t>TERCEIRA</w:t>
      </w:r>
      <w:r w:rsidRPr="00A20CF2">
        <w:rPr>
          <w:b/>
          <w:bCs/>
          <w:sz w:val="24"/>
          <w:szCs w:val="24"/>
        </w:rPr>
        <w:t xml:space="preserve"> - DA DENÚNCIA E DA RESCISÃO</w:t>
      </w:r>
    </w:p>
    <w:p w:rsidR="00B854A1" w:rsidRDefault="005B2902" w:rsidP="008E6F7A">
      <w:pPr>
        <w:autoSpaceDE w:val="0"/>
        <w:autoSpaceDN w:val="0"/>
        <w:adjustRightInd w:val="0"/>
        <w:spacing w:before="120" w:after="120" w:line="276" w:lineRule="auto"/>
        <w:jc w:val="both"/>
        <w:rPr>
          <w:bCs/>
          <w:color w:val="000000" w:themeColor="text1"/>
          <w:sz w:val="24"/>
          <w:szCs w:val="24"/>
          <w:lang w:eastAsia="pt-BR"/>
        </w:rPr>
      </w:pPr>
      <w:r w:rsidRPr="00A20CF2">
        <w:rPr>
          <w:color w:val="000000" w:themeColor="text1"/>
          <w:sz w:val="24"/>
          <w:szCs w:val="24"/>
        </w:rPr>
        <w:t xml:space="preserve">Este </w:t>
      </w:r>
      <w:r w:rsidR="00DC57C4">
        <w:rPr>
          <w:color w:val="000000" w:themeColor="text1"/>
          <w:sz w:val="24"/>
          <w:szCs w:val="24"/>
        </w:rPr>
        <w:t>Termo de Fomento</w:t>
      </w:r>
      <w:r w:rsidRPr="00A20CF2">
        <w:rPr>
          <w:color w:val="000000" w:themeColor="text1"/>
          <w:sz w:val="24"/>
          <w:szCs w:val="24"/>
        </w:rPr>
        <w:t xml:space="preserve"> poderá ser denunciado a qualquer tempo, mediante notificação com antecedência mínima de 30 (trinta) dias, em face de superveniência de impedimento que o torne formal ou materialmente inexequível, ficando os partícipes responsáveis somente pelas obrigações e auferindo as vantagens do tempo em que participaram voluntariamente do acordo, não sendo admissível cláusula obrigatória de permanência ou sancionadora dos denunciantes, conforme preconiza o </w:t>
      </w:r>
      <w:r w:rsidRPr="00B854A1">
        <w:rPr>
          <w:color w:val="000000" w:themeColor="text1"/>
          <w:sz w:val="24"/>
          <w:szCs w:val="24"/>
        </w:rPr>
        <w:t>art. 4</w:t>
      </w:r>
      <w:r w:rsidR="00B854A1" w:rsidRPr="00B854A1">
        <w:rPr>
          <w:color w:val="000000" w:themeColor="text1"/>
          <w:sz w:val="24"/>
          <w:szCs w:val="24"/>
        </w:rPr>
        <w:t>3</w:t>
      </w:r>
      <w:r w:rsidR="00B854A1" w:rsidRPr="00DE6C51">
        <w:rPr>
          <w:color w:val="000000" w:themeColor="text1"/>
          <w:sz w:val="24"/>
          <w:szCs w:val="24"/>
        </w:rPr>
        <w:t>do Decreto Estadual n</w:t>
      </w:r>
      <w:r w:rsidR="00B854A1" w:rsidRPr="00DE6C51">
        <w:rPr>
          <w:color w:val="000000" w:themeColor="text1"/>
          <w:sz w:val="24"/>
          <w:szCs w:val="24"/>
          <w:vertAlign w:val="superscript"/>
        </w:rPr>
        <w:t>o</w:t>
      </w:r>
      <w:r w:rsidR="00B854A1" w:rsidRPr="00DE6C51">
        <w:rPr>
          <w:bCs/>
          <w:color w:val="000000" w:themeColor="text1"/>
          <w:sz w:val="24"/>
          <w:szCs w:val="24"/>
          <w:lang w:eastAsia="pt-BR"/>
        </w:rPr>
        <w:t>5.816, de 10 de maio de 2018</w:t>
      </w:r>
      <w:r w:rsidR="00B854A1">
        <w:rPr>
          <w:bCs/>
          <w:color w:val="000000" w:themeColor="text1"/>
          <w:sz w:val="24"/>
          <w:szCs w:val="24"/>
          <w:lang w:eastAsia="pt-BR"/>
        </w:rPr>
        <w:t>.</w:t>
      </w:r>
    </w:p>
    <w:p w:rsidR="00B72845" w:rsidRDefault="005B2902" w:rsidP="008E6F7A">
      <w:pPr>
        <w:autoSpaceDE w:val="0"/>
        <w:autoSpaceDN w:val="0"/>
        <w:adjustRightInd w:val="0"/>
        <w:spacing w:before="120" w:after="120" w:line="276" w:lineRule="auto"/>
        <w:jc w:val="both"/>
        <w:rPr>
          <w:bCs/>
          <w:color w:val="000000" w:themeColor="text1"/>
          <w:sz w:val="24"/>
          <w:szCs w:val="24"/>
          <w:lang w:eastAsia="pt-BR"/>
        </w:rPr>
      </w:pPr>
      <w:r w:rsidRPr="00A20CF2">
        <w:rPr>
          <w:color w:val="000000" w:themeColor="text1"/>
          <w:sz w:val="24"/>
          <w:szCs w:val="24"/>
        </w:rPr>
        <w:t xml:space="preserve">Quando da conclusão, denúncia, rescisão ou extinção do </w:t>
      </w:r>
      <w:r w:rsidR="00DC57C4">
        <w:rPr>
          <w:color w:val="000000" w:themeColor="text1"/>
          <w:sz w:val="24"/>
          <w:szCs w:val="24"/>
        </w:rPr>
        <w:t>Termo de Fomento</w:t>
      </w:r>
      <w:r w:rsidRPr="00A20CF2">
        <w:rPr>
          <w:color w:val="000000" w:themeColor="text1"/>
          <w:sz w:val="24"/>
          <w:szCs w:val="24"/>
        </w:rPr>
        <w:t xml:space="preserve">, os saldos financeiros remanescentes, inclusive os provenientes das receitas obtidas das aplicações financeiras realizadas, serão devolvidos ao órgão ou entidade repassador dos recursos, no prazo improrrogável de 30 (trinta) dias do evento, sob pena da imediata instauração de Tomada de Contas Especial, </w:t>
      </w:r>
      <w:r w:rsidRPr="00B72845">
        <w:rPr>
          <w:color w:val="000000" w:themeColor="text1"/>
          <w:sz w:val="24"/>
          <w:szCs w:val="24"/>
        </w:rPr>
        <w:t xml:space="preserve">providenciada pela autoridade competente da concedente dos recursos, em conta bancária indicada nos termos do </w:t>
      </w:r>
      <w:r w:rsidR="00B72845" w:rsidRPr="00B72845">
        <w:rPr>
          <w:color w:val="000000" w:themeColor="text1"/>
          <w:sz w:val="24"/>
          <w:szCs w:val="24"/>
        </w:rPr>
        <w:t>Parágrafo Único, do Art. 43</w:t>
      </w:r>
      <w:r w:rsidRPr="00B72845">
        <w:rPr>
          <w:color w:val="000000" w:themeColor="text1"/>
          <w:sz w:val="24"/>
          <w:szCs w:val="24"/>
        </w:rPr>
        <w:t xml:space="preserve">, </w:t>
      </w:r>
      <w:r w:rsidR="00B72845" w:rsidRPr="00B72845">
        <w:rPr>
          <w:color w:val="000000" w:themeColor="text1"/>
          <w:sz w:val="24"/>
          <w:szCs w:val="24"/>
        </w:rPr>
        <w:t>do</w:t>
      </w:r>
      <w:r w:rsidR="00B72845" w:rsidRPr="00DE6C51">
        <w:rPr>
          <w:color w:val="000000" w:themeColor="text1"/>
          <w:sz w:val="24"/>
          <w:szCs w:val="24"/>
        </w:rPr>
        <w:t xml:space="preserve"> Decreto Estadual n</w:t>
      </w:r>
      <w:r w:rsidR="00B72845" w:rsidRPr="00DE6C51">
        <w:rPr>
          <w:color w:val="000000" w:themeColor="text1"/>
          <w:sz w:val="24"/>
          <w:szCs w:val="24"/>
          <w:vertAlign w:val="superscript"/>
        </w:rPr>
        <w:t>o</w:t>
      </w:r>
      <w:r w:rsidR="00B72845" w:rsidRPr="00DE6C51">
        <w:rPr>
          <w:bCs/>
          <w:color w:val="000000" w:themeColor="text1"/>
          <w:sz w:val="24"/>
          <w:szCs w:val="24"/>
          <w:lang w:eastAsia="pt-BR"/>
        </w:rPr>
        <w:t>5.816, de 10 de maio de 2018</w:t>
      </w:r>
      <w:r w:rsidR="00B72845">
        <w:rPr>
          <w:bCs/>
          <w:color w:val="000000" w:themeColor="text1"/>
          <w:sz w:val="24"/>
          <w:szCs w:val="24"/>
          <w:lang w:eastAsia="pt-BR"/>
        </w:rPr>
        <w:t>.</w:t>
      </w:r>
    </w:p>
    <w:p w:rsidR="005B2902" w:rsidRPr="00A20CF2" w:rsidRDefault="005B2902" w:rsidP="008E6F7A">
      <w:pPr>
        <w:autoSpaceDE w:val="0"/>
        <w:autoSpaceDN w:val="0"/>
        <w:adjustRightInd w:val="0"/>
        <w:spacing w:before="120" w:after="120" w:line="276" w:lineRule="auto"/>
        <w:jc w:val="both"/>
        <w:rPr>
          <w:sz w:val="24"/>
          <w:szCs w:val="24"/>
        </w:rPr>
      </w:pPr>
      <w:r w:rsidRPr="00A20CF2">
        <w:rPr>
          <w:sz w:val="24"/>
          <w:szCs w:val="24"/>
        </w:rPr>
        <w:t xml:space="preserve">O presente </w:t>
      </w:r>
      <w:r w:rsidR="00DC57C4">
        <w:rPr>
          <w:sz w:val="24"/>
          <w:szCs w:val="24"/>
        </w:rPr>
        <w:t>Termo de Fomento</w:t>
      </w:r>
      <w:r w:rsidRPr="00A20CF2">
        <w:rPr>
          <w:sz w:val="24"/>
          <w:szCs w:val="24"/>
        </w:rPr>
        <w:t xml:space="preserve"> poderá ser:</w:t>
      </w:r>
    </w:p>
    <w:p w:rsidR="005B2902" w:rsidRPr="00A20CF2" w:rsidRDefault="005B2902" w:rsidP="008E6F7A">
      <w:pPr>
        <w:autoSpaceDE w:val="0"/>
        <w:autoSpaceDN w:val="0"/>
        <w:adjustRightInd w:val="0"/>
        <w:spacing w:before="120" w:after="120" w:line="276" w:lineRule="auto"/>
        <w:jc w:val="both"/>
        <w:rPr>
          <w:strike/>
          <w:sz w:val="24"/>
          <w:szCs w:val="24"/>
        </w:rPr>
      </w:pPr>
      <w:r w:rsidRPr="00A20CF2">
        <w:rPr>
          <w:sz w:val="24"/>
          <w:szCs w:val="24"/>
        </w:rPr>
        <w:t>1.</w:t>
      </w:r>
      <w:r w:rsidRPr="00A20CF2">
        <w:rPr>
          <w:sz w:val="24"/>
          <w:szCs w:val="24"/>
        </w:rPr>
        <w:tab/>
      </w:r>
      <w:proofErr w:type="spellStart"/>
      <w:r w:rsidRPr="00A20CF2">
        <w:rPr>
          <w:b/>
          <w:sz w:val="24"/>
          <w:szCs w:val="24"/>
        </w:rPr>
        <w:t>Denunciado</w:t>
      </w:r>
      <w:r w:rsidRPr="00A20CF2">
        <w:rPr>
          <w:bCs/>
          <w:sz w:val="24"/>
          <w:szCs w:val="24"/>
        </w:rPr>
        <w:t>a</w:t>
      </w:r>
      <w:proofErr w:type="spellEnd"/>
      <w:r w:rsidRPr="00A20CF2">
        <w:rPr>
          <w:bCs/>
          <w:sz w:val="24"/>
          <w:szCs w:val="24"/>
        </w:rPr>
        <w:t xml:space="preserve"> qualquer tempo, ficando os partícipes responsáveis somente pelas obrigações e auferindo as vantagens do tempo em que participaram voluntariamente da avença.</w:t>
      </w:r>
    </w:p>
    <w:p w:rsidR="005B2902" w:rsidRPr="00A20CF2" w:rsidRDefault="005B2902" w:rsidP="008E6F7A">
      <w:pPr>
        <w:autoSpaceDE w:val="0"/>
        <w:autoSpaceDN w:val="0"/>
        <w:adjustRightInd w:val="0"/>
        <w:spacing w:before="120" w:after="120" w:line="276" w:lineRule="auto"/>
        <w:jc w:val="both"/>
        <w:rPr>
          <w:strike/>
          <w:sz w:val="24"/>
          <w:szCs w:val="24"/>
        </w:rPr>
      </w:pPr>
      <w:r w:rsidRPr="00A20CF2">
        <w:rPr>
          <w:iCs/>
          <w:sz w:val="24"/>
          <w:szCs w:val="24"/>
        </w:rPr>
        <w:t>2.</w:t>
      </w:r>
      <w:r w:rsidRPr="00A20CF2">
        <w:rPr>
          <w:iCs/>
          <w:sz w:val="24"/>
          <w:szCs w:val="24"/>
        </w:rPr>
        <w:tab/>
      </w:r>
      <w:r w:rsidRPr="00A20CF2">
        <w:rPr>
          <w:b/>
          <w:iCs/>
          <w:sz w:val="24"/>
          <w:szCs w:val="24"/>
        </w:rPr>
        <w:t>Rescindido</w:t>
      </w:r>
      <w:r w:rsidRPr="00A20CF2">
        <w:rPr>
          <w:iCs/>
          <w:sz w:val="24"/>
          <w:szCs w:val="24"/>
        </w:rPr>
        <w:t xml:space="preserve">, </w:t>
      </w:r>
      <w:r w:rsidRPr="00A20CF2">
        <w:rPr>
          <w:sz w:val="24"/>
          <w:szCs w:val="24"/>
        </w:rPr>
        <w:t xml:space="preserve">independente de prévia notificação ou interpelação judicial ou extrajudicial, nas seguintes hipóteses: </w:t>
      </w:r>
    </w:p>
    <w:p w:rsidR="005B2902" w:rsidRPr="00A20CF2" w:rsidRDefault="005B2902" w:rsidP="008E6F7A">
      <w:pPr>
        <w:autoSpaceDE w:val="0"/>
        <w:autoSpaceDN w:val="0"/>
        <w:adjustRightInd w:val="0"/>
        <w:spacing w:before="120" w:after="120" w:line="276" w:lineRule="auto"/>
        <w:jc w:val="both"/>
        <w:rPr>
          <w:strike/>
          <w:sz w:val="24"/>
          <w:szCs w:val="24"/>
        </w:rPr>
      </w:pPr>
      <w:r w:rsidRPr="00A20CF2">
        <w:rPr>
          <w:sz w:val="24"/>
          <w:szCs w:val="24"/>
        </w:rPr>
        <w:t>2.1.</w:t>
      </w:r>
      <w:r w:rsidRPr="00A20CF2">
        <w:rPr>
          <w:sz w:val="24"/>
          <w:szCs w:val="24"/>
        </w:rPr>
        <w:tab/>
        <w:t>utilização dos recursos em desacordo com o Plano de Trabalho;</w:t>
      </w:r>
    </w:p>
    <w:p w:rsidR="005B2902" w:rsidRPr="00A20CF2" w:rsidRDefault="005B2902" w:rsidP="008E6F7A">
      <w:pPr>
        <w:autoSpaceDE w:val="0"/>
        <w:autoSpaceDN w:val="0"/>
        <w:adjustRightInd w:val="0"/>
        <w:spacing w:before="120" w:after="120" w:line="276" w:lineRule="auto"/>
        <w:jc w:val="both"/>
        <w:rPr>
          <w:strike/>
          <w:sz w:val="24"/>
          <w:szCs w:val="24"/>
        </w:rPr>
      </w:pPr>
      <w:r w:rsidRPr="00A20CF2">
        <w:rPr>
          <w:bCs/>
          <w:sz w:val="24"/>
          <w:szCs w:val="24"/>
        </w:rPr>
        <w:t>2.2.</w:t>
      </w:r>
      <w:r w:rsidRPr="00A20CF2">
        <w:rPr>
          <w:bCs/>
          <w:sz w:val="24"/>
          <w:szCs w:val="24"/>
        </w:rPr>
        <w:tab/>
      </w:r>
      <w:r w:rsidRPr="00A20CF2">
        <w:rPr>
          <w:sz w:val="24"/>
          <w:szCs w:val="24"/>
        </w:rPr>
        <w:t>inadimplemento de quaisquer das cláusulas pactuadas;</w:t>
      </w:r>
    </w:p>
    <w:p w:rsidR="005B2902" w:rsidRPr="00A20CF2" w:rsidRDefault="005B2902" w:rsidP="008E6F7A">
      <w:pPr>
        <w:autoSpaceDE w:val="0"/>
        <w:autoSpaceDN w:val="0"/>
        <w:adjustRightInd w:val="0"/>
        <w:spacing w:before="120" w:after="120" w:line="276" w:lineRule="auto"/>
        <w:jc w:val="both"/>
        <w:rPr>
          <w:strike/>
          <w:sz w:val="24"/>
          <w:szCs w:val="24"/>
        </w:rPr>
      </w:pPr>
      <w:r w:rsidRPr="00A20CF2">
        <w:rPr>
          <w:sz w:val="24"/>
          <w:szCs w:val="24"/>
        </w:rPr>
        <w:t>2.3.</w:t>
      </w:r>
      <w:r w:rsidRPr="00A20CF2">
        <w:rPr>
          <w:sz w:val="24"/>
          <w:szCs w:val="24"/>
        </w:rPr>
        <w:tab/>
        <w:t>constatação, a qualquer tempo, de falsidade ou incorreção em qualquer documento apresentado; e</w:t>
      </w:r>
    </w:p>
    <w:p w:rsidR="0058024D" w:rsidRPr="0058024D" w:rsidRDefault="005B2902" w:rsidP="008E6F7A">
      <w:pPr>
        <w:autoSpaceDE w:val="0"/>
        <w:autoSpaceDN w:val="0"/>
        <w:adjustRightInd w:val="0"/>
        <w:spacing w:before="120" w:after="120" w:line="276" w:lineRule="auto"/>
        <w:jc w:val="both"/>
        <w:rPr>
          <w:bCs/>
          <w:color w:val="000000" w:themeColor="text1"/>
          <w:sz w:val="24"/>
          <w:szCs w:val="24"/>
          <w:lang w:eastAsia="pt-BR"/>
        </w:rPr>
      </w:pPr>
      <w:r w:rsidRPr="00A20CF2">
        <w:rPr>
          <w:sz w:val="24"/>
          <w:szCs w:val="24"/>
        </w:rPr>
        <w:t>2.4.</w:t>
      </w:r>
      <w:r w:rsidRPr="00A20CF2">
        <w:rPr>
          <w:sz w:val="24"/>
          <w:szCs w:val="24"/>
        </w:rPr>
        <w:tab/>
        <w:t>verificação da ocorrência de qualquer circunstância que enseje a instauração de Tomada de Contas Especial, e</w:t>
      </w:r>
      <w:r w:rsidRPr="00A20CF2">
        <w:rPr>
          <w:sz w:val="24"/>
          <w:szCs w:val="24"/>
        </w:rPr>
        <w:tab/>
        <w:t xml:space="preserve">a ocorrência da inexecução financeira mencionada no </w:t>
      </w:r>
      <w:r w:rsidR="0058024D" w:rsidRPr="0058024D">
        <w:rPr>
          <w:color w:val="000000" w:themeColor="text1"/>
          <w:sz w:val="24"/>
          <w:szCs w:val="24"/>
        </w:rPr>
        <w:t>art. 51</w:t>
      </w:r>
      <w:r w:rsidRPr="0058024D">
        <w:rPr>
          <w:color w:val="000000" w:themeColor="text1"/>
          <w:sz w:val="24"/>
          <w:szCs w:val="24"/>
        </w:rPr>
        <w:t xml:space="preserve"> inciso II alínea “a” </w:t>
      </w:r>
      <w:r w:rsidR="0058024D" w:rsidRPr="0058024D">
        <w:rPr>
          <w:color w:val="000000" w:themeColor="text1"/>
          <w:sz w:val="24"/>
          <w:szCs w:val="24"/>
        </w:rPr>
        <w:t>do Decreto Estadual n</w:t>
      </w:r>
      <w:r w:rsidR="0058024D" w:rsidRPr="0058024D">
        <w:rPr>
          <w:color w:val="000000" w:themeColor="text1"/>
          <w:sz w:val="24"/>
          <w:szCs w:val="24"/>
          <w:vertAlign w:val="superscript"/>
        </w:rPr>
        <w:t xml:space="preserve">o </w:t>
      </w:r>
      <w:r w:rsidR="0058024D" w:rsidRPr="0058024D">
        <w:rPr>
          <w:bCs/>
          <w:color w:val="000000" w:themeColor="text1"/>
          <w:sz w:val="24"/>
          <w:szCs w:val="24"/>
          <w:lang w:eastAsia="pt-BR"/>
        </w:rPr>
        <w:t>5.816, de 10 de maio de 2018.</w:t>
      </w:r>
    </w:p>
    <w:p w:rsidR="005B2902" w:rsidRPr="00A20CF2" w:rsidRDefault="005B2902" w:rsidP="008E6F7A">
      <w:pPr>
        <w:autoSpaceDE w:val="0"/>
        <w:autoSpaceDN w:val="0"/>
        <w:adjustRightInd w:val="0"/>
        <w:spacing w:before="120" w:after="120" w:line="276" w:lineRule="auto"/>
        <w:jc w:val="both"/>
        <w:rPr>
          <w:sz w:val="24"/>
          <w:szCs w:val="24"/>
        </w:rPr>
      </w:pPr>
      <w:proofErr w:type="spellStart"/>
      <w:r w:rsidRPr="00A20CF2">
        <w:rPr>
          <w:b/>
          <w:bCs/>
          <w:sz w:val="24"/>
          <w:szCs w:val="24"/>
        </w:rPr>
        <w:t>SubcláusulaÚnica.</w:t>
      </w:r>
      <w:r w:rsidRPr="00A20CF2">
        <w:rPr>
          <w:bCs/>
          <w:sz w:val="24"/>
          <w:szCs w:val="24"/>
        </w:rPr>
        <w:t>A</w:t>
      </w:r>
      <w:proofErr w:type="spellEnd"/>
      <w:r w:rsidR="008E6F7A">
        <w:rPr>
          <w:bCs/>
          <w:sz w:val="24"/>
          <w:szCs w:val="24"/>
        </w:rPr>
        <w:t xml:space="preserve"> </w:t>
      </w:r>
      <w:r w:rsidRPr="00A20CF2">
        <w:rPr>
          <w:sz w:val="24"/>
          <w:szCs w:val="24"/>
        </w:rPr>
        <w:t>rescisão</w:t>
      </w:r>
      <w:r w:rsidRPr="00A20CF2">
        <w:rPr>
          <w:bCs/>
          <w:sz w:val="24"/>
          <w:szCs w:val="24"/>
        </w:rPr>
        <w:t xml:space="preserve"> do </w:t>
      </w:r>
      <w:r w:rsidR="00DC57C4">
        <w:rPr>
          <w:bCs/>
          <w:sz w:val="24"/>
          <w:szCs w:val="24"/>
        </w:rPr>
        <w:t>Termo de Fomento</w:t>
      </w:r>
      <w:r w:rsidRPr="00A20CF2">
        <w:rPr>
          <w:bCs/>
          <w:sz w:val="24"/>
          <w:szCs w:val="24"/>
        </w:rPr>
        <w:t xml:space="preserve">, quando resulte </w:t>
      </w:r>
      <w:proofErr w:type="spellStart"/>
      <w:r w:rsidRPr="00A20CF2">
        <w:rPr>
          <w:bCs/>
          <w:sz w:val="24"/>
          <w:szCs w:val="24"/>
        </w:rPr>
        <w:t>dano</w:t>
      </w:r>
      <w:proofErr w:type="spellEnd"/>
      <w:r w:rsidRPr="00A20CF2">
        <w:rPr>
          <w:bCs/>
          <w:sz w:val="24"/>
          <w:szCs w:val="24"/>
        </w:rPr>
        <w:t xml:space="preserve"> ao erário, enseja a instauração de tomada de contas especial</w:t>
      </w:r>
      <w:r w:rsidRPr="00A20CF2">
        <w:rPr>
          <w:sz w:val="24"/>
          <w:szCs w:val="24"/>
        </w:rPr>
        <w:t xml:space="preserve">, exceto se houver a devolução dos recursos devidamente </w:t>
      </w:r>
      <w:r w:rsidRPr="00A20CF2">
        <w:rPr>
          <w:sz w:val="24"/>
          <w:szCs w:val="24"/>
        </w:rPr>
        <w:lastRenderedPageBreak/>
        <w:t>corrigidos, sem prejuízo, no último caso, da continuidade da apuração, por medidas administrativas próprias, quando identificadas outras irregularidades decorrentes do ato praticado.</w:t>
      </w:r>
    </w:p>
    <w:p w:rsidR="005B2902" w:rsidRPr="00A20CF2" w:rsidRDefault="005B2902" w:rsidP="008E6F7A">
      <w:pPr>
        <w:autoSpaceDE w:val="0"/>
        <w:autoSpaceDN w:val="0"/>
        <w:adjustRightInd w:val="0"/>
        <w:spacing w:before="120" w:after="120"/>
        <w:rPr>
          <w:sz w:val="24"/>
          <w:szCs w:val="24"/>
        </w:rPr>
      </w:pPr>
    </w:p>
    <w:p w:rsidR="005B2902" w:rsidRPr="00A20CF2" w:rsidRDefault="005B2902" w:rsidP="008E6F7A">
      <w:pPr>
        <w:autoSpaceDE w:val="0"/>
        <w:autoSpaceDN w:val="0"/>
        <w:adjustRightInd w:val="0"/>
        <w:spacing w:before="120" w:after="120" w:line="276" w:lineRule="auto"/>
        <w:jc w:val="both"/>
        <w:rPr>
          <w:b/>
          <w:bCs/>
          <w:sz w:val="24"/>
          <w:szCs w:val="24"/>
        </w:rPr>
      </w:pPr>
      <w:r w:rsidRPr="00A20CF2">
        <w:rPr>
          <w:b/>
          <w:bCs/>
          <w:sz w:val="24"/>
          <w:szCs w:val="24"/>
        </w:rPr>
        <w:t>CLÁUSULA DÉCIMA QU</w:t>
      </w:r>
      <w:r w:rsidR="00682E12">
        <w:rPr>
          <w:b/>
          <w:bCs/>
          <w:sz w:val="24"/>
          <w:szCs w:val="24"/>
        </w:rPr>
        <w:t>ARTA</w:t>
      </w:r>
      <w:r w:rsidRPr="00A20CF2">
        <w:rPr>
          <w:b/>
          <w:bCs/>
          <w:sz w:val="24"/>
          <w:szCs w:val="24"/>
        </w:rPr>
        <w:t xml:space="preserve"> – DA PRESTAÇÃO DE CONTAS</w:t>
      </w:r>
    </w:p>
    <w:p w:rsidR="005B2902" w:rsidRPr="00A20CF2" w:rsidRDefault="005B2902" w:rsidP="008E6F7A">
      <w:pPr>
        <w:spacing w:before="120" w:after="120"/>
        <w:jc w:val="both"/>
        <w:rPr>
          <w:color w:val="000000" w:themeColor="text1"/>
          <w:sz w:val="24"/>
          <w:szCs w:val="24"/>
        </w:rPr>
      </w:pPr>
      <w:r w:rsidRPr="00A20CF2">
        <w:rPr>
          <w:sz w:val="24"/>
          <w:szCs w:val="24"/>
        </w:rPr>
        <w:t xml:space="preserve">A </w:t>
      </w:r>
      <w:r w:rsidRPr="00A20CF2">
        <w:rPr>
          <w:bCs/>
          <w:sz w:val="24"/>
          <w:szCs w:val="24"/>
        </w:rPr>
        <w:t>prestação</w:t>
      </w:r>
      <w:r w:rsidRPr="00A20CF2">
        <w:rPr>
          <w:sz w:val="24"/>
          <w:szCs w:val="24"/>
        </w:rPr>
        <w:t xml:space="preserve"> de contas dos recursos financeiros transferidos pelo CONCEDENTE, e dos rendimentos obtidos em aplicações </w:t>
      </w:r>
      <w:r w:rsidRPr="00A20CF2">
        <w:rPr>
          <w:color w:val="000000" w:themeColor="text1"/>
          <w:sz w:val="24"/>
          <w:szCs w:val="24"/>
        </w:rPr>
        <w:t>não utilizadas no objeto pactuado, serão devolvidos no prazo estabelecido para a apresentação da prestação de contas, observando a proporcionalidade dos recursos que cabe às concedentes e ao PARCEIRO, independentemente da data em que foram aportados pelas partes.</w:t>
      </w:r>
    </w:p>
    <w:p w:rsidR="005B2902" w:rsidRPr="00A20CF2" w:rsidRDefault="005B2902" w:rsidP="008E6F7A">
      <w:pPr>
        <w:spacing w:before="120" w:after="120"/>
        <w:jc w:val="both"/>
        <w:rPr>
          <w:color w:val="FF0000"/>
          <w:sz w:val="24"/>
          <w:szCs w:val="24"/>
        </w:rPr>
      </w:pPr>
      <w:r w:rsidRPr="00A20CF2">
        <w:rPr>
          <w:color w:val="000000" w:themeColor="text1"/>
          <w:sz w:val="24"/>
          <w:szCs w:val="24"/>
        </w:rPr>
        <w:t xml:space="preserve">Caso não tenha havido qualquer execução física, nem utilização dos recursos, o recolhimento em conta bancária </w:t>
      </w:r>
      <w:r w:rsidRPr="007D310C">
        <w:rPr>
          <w:color w:val="000000" w:themeColor="text1"/>
          <w:sz w:val="24"/>
          <w:szCs w:val="24"/>
        </w:rPr>
        <w:t xml:space="preserve">indicada na Cláusula Oitava, </w:t>
      </w:r>
      <w:proofErr w:type="spellStart"/>
      <w:r w:rsidRPr="007D310C">
        <w:rPr>
          <w:color w:val="000000" w:themeColor="text1"/>
          <w:sz w:val="24"/>
          <w:szCs w:val="24"/>
        </w:rPr>
        <w:t>Subcláusula</w:t>
      </w:r>
      <w:proofErr w:type="spellEnd"/>
      <w:r w:rsidRPr="007D310C">
        <w:rPr>
          <w:color w:val="000000" w:themeColor="text1"/>
          <w:sz w:val="24"/>
          <w:szCs w:val="24"/>
        </w:rPr>
        <w:t xml:space="preserve"> Sexta,</w:t>
      </w:r>
      <w:r w:rsidRPr="00A20CF2">
        <w:rPr>
          <w:color w:val="000000" w:themeColor="text1"/>
          <w:sz w:val="24"/>
          <w:szCs w:val="24"/>
        </w:rPr>
        <w:t xml:space="preserve"> deste instrumento nos termos do </w:t>
      </w:r>
      <w:r w:rsidR="007D310C">
        <w:rPr>
          <w:color w:val="00B050"/>
          <w:sz w:val="24"/>
          <w:szCs w:val="24"/>
        </w:rPr>
        <w:t xml:space="preserve">§ </w:t>
      </w:r>
      <w:r w:rsidR="007D310C" w:rsidRPr="007D310C">
        <w:rPr>
          <w:color w:val="000000" w:themeColor="text1"/>
          <w:sz w:val="24"/>
          <w:szCs w:val="24"/>
        </w:rPr>
        <w:t>3º do Art. 42</w:t>
      </w:r>
      <w:r w:rsidRPr="007D310C">
        <w:rPr>
          <w:color w:val="000000" w:themeColor="text1"/>
          <w:sz w:val="24"/>
          <w:szCs w:val="24"/>
        </w:rPr>
        <w:t>,</w:t>
      </w:r>
      <w:r w:rsidR="007D310C" w:rsidRPr="00DE6C51">
        <w:rPr>
          <w:color w:val="000000" w:themeColor="text1"/>
          <w:sz w:val="24"/>
          <w:szCs w:val="24"/>
        </w:rPr>
        <w:t>do Decreto Estadual n</w:t>
      </w:r>
      <w:r w:rsidR="007D310C" w:rsidRPr="00DE6C51">
        <w:rPr>
          <w:color w:val="000000" w:themeColor="text1"/>
          <w:sz w:val="24"/>
          <w:szCs w:val="24"/>
          <w:vertAlign w:val="superscript"/>
        </w:rPr>
        <w:t>o</w:t>
      </w:r>
      <w:r w:rsidR="007D310C" w:rsidRPr="00DE6C51">
        <w:rPr>
          <w:bCs/>
          <w:color w:val="000000" w:themeColor="text1"/>
          <w:sz w:val="24"/>
          <w:szCs w:val="24"/>
          <w:lang w:eastAsia="pt-BR"/>
        </w:rPr>
        <w:t>5.816, de 10 de maio de 2018</w:t>
      </w:r>
      <w:r w:rsidRPr="00A20CF2">
        <w:rPr>
          <w:color w:val="000000" w:themeColor="text1"/>
          <w:sz w:val="24"/>
          <w:szCs w:val="24"/>
        </w:rPr>
        <w:t>, deverá ocorrer sem a incidência dos juros de mora, sem prejuízo da restituição das receitas obtidas nas aplicações financeiras realizadas.</w:t>
      </w:r>
    </w:p>
    <w:p w:rsidR="005B2902" w:rsidRPr="00DC57C4" w:rsidRDefault="005B2902" w:rsidP="008E6F7A">
      <w:pPr>
        <w:spacing w:before="120" w:after="120"/>
        <w:jc w:val="both"/>
        <w:rPr>
          <w:color w:val="000000" w:themeColor="text1"/>
          <w:sz w:val="24"/>
          <w:szCs w:val="24"/>
        </w:rPr>
      </w:pPr>
      <w:proofErr w:type="spellStart"/>
      <w:r w:rsidRPr="00DC57C4">
        <w:rPr>
          <w:b/>
          <w:sz w:val="24"/>
          <w:szCs w:val="24"/>
        </w:rPr>
        <w:t>Subcláusula</w:t>
      </w:r>
      <w:proofErr w:type="spellEnd"/>
      <w:r w:rsidR="008E6F7A">
        <w:rPr>
          <w:b/>
          <w:sz w:val="24"/>
          <w:szCs w:val="24"/>
        </w:rPr>
        <w:t xml:space="preserve"> </w:t>
      </w:r>
      <w:proofErr w:type="spellStart"/>
      <w:r w:rsidRPr="00DC57C4">
        <w:rPr>
          <w:b/>
          <w:sz w:val="24"/>
          <w:szCs w:val="24"/>
        </w:rPr>
        <w:t>Primeira.</w:t>
      </w:r>
      <w:r w:rsidRPr="00DC57C4">
        <w:rPr>
          <w:color w:val="000000" w:themeColor="text1"/>
          <w:sz w:val="24"/>
          <w:szCs w:val="24"/>
        </w:rPr>
        <w:t>A</w:t>
      </w:r>
      <w:proofErr w:type="spellEnd"/>
      <w:r w:rsidRPr="00DC57C4">
        <w:rPr>
          <w:color w:val="000000" w:themeColor="text1"/>
          <w:sz w:val="24"/>
          <w:szCs w:val="24"/>
        </w:rPr>
        <w:t xml:space="preserve"> prestação de contas deverá conter:</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I - </w:t>
      </w:r>
      <w:proofErr w:type="gramStart"/>
      <w:r w:rsidRPr="00DC57C4">
        <w:rPr>
          <w:color w:val="000000" w:themeColor="text1"/>
          <w:sz w:val="24"/>
          <w:szCs w:val="24"/>
        </w:rPr>
        <w:t>ofício</w:t>
      </w:r>
      <w:proofErr w:type="gramEnd"/>
      <w:r w:rsidRPr="00DC57C4">
        <w:rPr>
          <w:color w:val="000000" w:themeColor="text1"/>
          <w:sz w:val="24"/>
          <w:szCs w:val="24"/>
        </w:rPr>
        <w:t xml:space="preserve"> de encaminhamento;</w:t>
      </w:r>
    </w:p>
    <w:p w:rsidR="005B2902"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II - </w:t>
      </w:r>
      <w:proofErr w:type="gramStart"/>
      <w:r w:rsidRPr="00DC57C4">
        <w:rPr>
          <w:color w:val="000000" w:themeColor="text1"/>
          <w:sz w:val="24"/>
          <w:szCs w:val="24"/>
        </w:rPr>
        <w:t>relatório</w:t>
      </w:r>
      <w:proofErr w:type="gramEnd"/>
      <w:r w:rsidRPr="00DC57C4">
        <w:rPr>
          <w:color w:val="000000" w:themeColor="text1"/>
          <w:sz w:val="24"/>
          <w:szCs w:val="24"/>
        </w:rPr>
        <w:t xml:space="preserve"> de cumprimento do objeto, o qual deverá conter os subsídios necessários para a avaliação e manifestação do gestor quanto à efetiva conclusão do objeto pactuado;</w:t>
      </w:r>
    </w:p>
    <w:p w:rsidR="005B2902"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III - demonstrativo de execução de receita e despesa, evidenciando os recursos recebidos em transferência, a contrapartida, os rendimentos de aplicação dos recursos, quando for o caso e os saldos;</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IV - </w:t>
      </w:r>
      <w:proofErr w:type="gramStart"/>
      <w:r w:rsidRPr="00DC57C4">
        <w:rPr>
          <w:color w:val="000000" w:themeColor="text1"/>
          <w:sz w:val="24"/>
          <w:szCs w:val="24"/>
        </w:rPr>
        <w:t>relação</w:t>
      </w:r>
      <w:proofErr w:type="gramEnd"/>
      <w:r w:rsidRPr="00DC57C4">
        <w:rPr>
          <w:color w:val="000000" w:themeColor="text1"/>
          <w:sz w:val="24"/>
          <w:szCs w:val="24"/>
        </w:rPr>
        <w:t xml:space="preserve"> de pagamentos; </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V - </w:t>
      </w:r>
      <w:proofErr w:type="gramStart"/>
      <w:r w:rsidRPr="00DC57C4">
        <w:rPr>
          <w:color w:val="000000" w:themeColor="text1"/>
          <w:sz w:val="24"/>
          <w:szCs w:val="24"/>
        </w:rPr>
        <w:t>conciliação</w:t>
      </w:r>
      <w:proofErr w:type="gramEnd"/>
      <w:r w:rsidRPr="00DC57C4">
        <w:rPr>
          <w:color w:val="000000" w:themeColor="text1"/>
          <w:sz w:val="24"/>
          <w:szCs w:val="24"/>
        </w:rPr>
        <w:t xml:space="preserve"> bancária, acompanhada dos extratos de conta específica desde o recebimento da primeira parcela até a última movimentação financeira;</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VI - </w:t>
      </w:r>
      <w:proofErr w:type="gramStart"/>
      <w:r w:rsidRPr="00DC57C4">
        <w:rPr>
          <w:color w:val="000000" w:themeColor="text1"/>
          <w:sz w:val="24"/>
          <w:szCs w:val="24"/>
        </w:rPr>
        <w:t>relatório</w:t>
      </w:r>
      <w:proofErr w:type="gramEnd"/>
      <w:r w:rsidRPr="00DC57C4">
        <w:rPr>
          <w:color w:val="000000" w:themeColor="text1"/>
          <w:sz w:val="24"/>
          <w:szCs w:val="24"/>
        </w:rPr>
        <w:t xml:space="preserve"> de execução físico financeiro; </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VII - ordem de serviços; </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VIII - boletim de medição, nos casos de obras e serviços de engenharia;</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IX - </w:t>
      </w:r>
      <w:proofErr w:type="gramStart"/>
      <w:r w:rsidRPr="00DC57C4">
        <w:rPr>
          <w:color w:val="000000" w:themeColor="text1"/>
          <w:sz w:val="24"/>
          <w:szCs w:val="24"/>
        </w:rPr>
        <w:t>relatório</w:t>
      </w:r>
      <w:proofErr w:type="gramEnd"/>
      <w:r w:rsidRPr="00DC57C4">
        <w:rPr>
          <w:color w:val="000000" w:themeColor="text1"/>
          <w:sz w:val="24"/>
          <w:szCs w:val="24"/>
        </w:rPr>
        <w:t xml:space="preserve"> fotográfico; </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X - </w:t>
      </w:r>
      <w:proofErr w:type="gramStart"/>
      <w:r w:rsidRPr="00DC57C4">
        <w:rPr>
          <w:color w:val="000000" w:themeColor="text1"/>
          <w:sz w:val="24"/>
          <w:szCs w:val="24"/>
        </w:rPr>
        <w:t>cópia</w:t>
      </w:r>
      <w:proofErr w:type="gramEnd"/>
      <w:r w:rsidRPr="00DC57C4">
        <w:rPr>
          <w:color w:val="000000" w:themeColor="text1"/>
          <w:sz w:val="24"/>
          <w:szCs w:val="24"/>
        </w:rPr>
        <w:t xml:space="preserve"> do termo de aceitação definitiva da obra, quando o instrumento objetivar a execução de obra ou serviço de engenharia;</w:t>
      </w:r>
    </w:p>
    <w:p w:rsidR="005B2902" w:rsidRPr="00DC57C4" w:rsidRDefault="005B2902" w:rsidP="008E6F7A">
      <w:pPr>
        <w:tabs>
          <w:tab w:val="left" w:pos="8222"/>
        </w:tabs>
        <w:spacing w:before="120" w:after="120"/>
        <w:jc w:val="both"/>
        <w:rPr>
          <w:color w:val="000000" w:themeColor="text1"/>
          <w:sz w:val="24"/>
          <w:szCs w:val="24"/>
        </w:rPr>
      </w:pPr>
      <w:r w:rsidRPr="00DC57C4">
        <w:rPr>
          <w:color w:val="000000" w:themeColor="text1"/>
          <w:sz w:val="24"/>
          <w:szCs w:val="24"/>
        </w:rPr>
        <w:t xml:space="preserve"> XI - relação de bens permanentes adquiridos, construídos ou produzidos;</w:t>
      </w:r>
    </w:p>
    <w:p w:rsidR="00F53396" w:rsidRDefault="005B2902" w:rsidP="008E6F7A">
      <w:pPr>
        <w:shd w:val="clear" w:color="auto" w:fill="FFFFFF"/>
        <w:spacing w:before="120" w:after="120"/>
        <w:jc w:val="both"/>
        <w:textAlignment w:val="baseline"/>
        <w:rPr>
          <w:bCs/>
          <w:color w:val="000000" w:themeColor="text1"/>
          <w:sz w:val="24"/>
          <w:szCs w:val="24"/>
          <w:lang w:eastAsia="pt-BR"/>
        </w:rPr>
      </w:pPr>
      <w:r w:rsidRPr="00DC57C4">
        <w:rPr>
          <w:color w:val="000000" w:themeColor="text1"/>
          <w:sz w:val="24"/>
          <w:szCs w:val="24"/>
        </w:rPr>
        <w:t xml:space="preserve"> XII - comprovante de depósito de eventual saldo de recursos, em conta bancária indicada no respectivo instrumento de formalização conforme os termos do </w:t>
      </w:r>
      <w:r w:rsidR="00F53396">
        <w:rPr>
          <w:color w:val="000000" w:themeColor="text1"/>
          <w:sz w:val="24"/>
          <w:szCs w:val="24"/>
        </w:rPr>
        <w:t xml:space="preserve">§ 3º, </w:t>
      </w:r>
      <w:r w:rsidRPr="00F53396">
        <w:rPr>
          <w:color w:val="000000" w:themeColor="text1"/>
          <w:sz w:val="24"/>
          <w:szCs w:val="24"/>
        </w:rPr>
        <w:t>inciso X</w:t>
      </w:r>
      <w:r w:rsidR="00F53396" w:rsidRPr="00F53396">
        <w:rPr>
          <w:color w:val="000000" w:themeColor="text1"/>
          <w:sz w:val="24"/>
          <w:szCs w:val="24"/>
        </w:rPr>
        <w:t>II do Art. 47do</w:t>
      </w:r>
      <w:r w:rsidR="00F53396" w:rsidRPr="00DE6C51">
        <w:rPr>
          <w:color w:val="000000" w:themeColor="text1"/>
          <w:sz w:val="24"/>
          <w:szCs w:val="24"/>
        </w:rPr>
        <w:t xml:space="preserve"> Decreto Estadual n</w:t>
      </w:r>
      <w:r w:rsidR="00F53396" w:rsidRPr="00DE6C51">
        <w:rPr>
          <w:color w:val="000000" w:themeColor="text1"/>
          <w:sz w:val="24"/>
          <w:szCs w:val="24"/>
          <w:vertAlign w:val="superscript"/>
        </w:rPr>
        <w:t>o</w:t>
      </w:r>
      <w:r w:rsidR="00F53396" w:rsidRPr="00DE6C51">
        <w:rPr>
          <w:bCs/>
          <w:color w:val="000000" w:themeColor="text1"/>
          <w:sz w:val="24"/>
          <w:szCs w:val="24"/>
          <w:lang w:eastAsia="pt-BR"/>
        </w:rPr>
        <w:t>5.816, de 10 de maio de 2018</w:t>
      </w:r>
      <w:r w:rsidR="00F53396">
        <w:rPr>
          <w:bCs/>
          <w:color w:val="000000" w:themeColor="text1"/>
          <w:sz w:val="24"/>
          <w:szCs w:val="24"/>
          <w:lang w:eastAsia="pt-BR"/>
        </w:rPr>
        <w:t>.</w:t>
      </w:r>
    </w:p>
    <w:p w:rsidR="005B2902" w:rsidRPr="00DC57C4" w:rsidRDefault="005B2902" w:rsidP="008E6F7A">
      <w:pPr>
        <w:shd w:val="clear" w:color="auto" w:fill="FFFFFF"/>
        <w:spacing w:before="120" w:after="120"/>
        <w:jc w:val="both"/>
        <w:textAlignment w:val="baseline"/>
        <w:rPr>
          <w:color w:val="000000" w:themeColor="text1"/>
          <w:sz w:val="24"/>
          <w:szCs w:val="24"/>
        </w:rPr>
      </w:pPr>
      <w:r w:rsidRPr="00DC57C4">
        <w:rPr>
          <w:color w:val="000000" w:themeColor="text1"/>
          <w:sz w:val="24"/>
          <w:szCs w:val="24"/>
        </w:rPr>
        <w:t>XIII - cópia da declaração e mapa de preços, elaborado pelo responsável da entidade, indicando a cotação mais vantajosa para execução do objeto proposto;</w:t>
      </w:r>
    </w:p>
    <w:p w:rsidR="00DC1755" w:rsidRDefault="005B2902" w:rsidP="008E6F7A">
      <w:pPr>
        <w:shd w:val="clear" w:color="auto" w:fill="FFFFFF"/>
        <w:spacing w:before="120" w:after="120"/>
        <w:jc w:val="both"/>
        <w:textAlignment w:val="baseline"/>
        <w:rPr>
          <w:bCs/>
          <w:color w:val="000000" w:themeColor="text1"/>
          <w:sz w:val="24"/>
          <w:szCs w:val="24"/>
          <w:lang w:eastAsia="pt-BR"/>
        </w:rPr>
      </w:pPr>
      <w:proofErr w:type="spellStart"/>
      <w:r w:rsidRPr="00DC57C4">
        <w:rPr>
          <w:b/>
          <w:sz w:val="24"/>
          <w:szCs w:val="24"/>
        </w:rPr>
        <w:t>Subcláusula</w:t>
      </w:r>
      <w:proofErr w:type="spellEnd"/>
      <w:r w:rsidRPr="00DC57C4">
        <w:rPr>
          <w:b/>
          <w:sz w:val="24"/>
          <w:szCs w:val="24"/>
        </w:rPr>
        <w:t xml:space="preserve"> Segunda. </w:t>
      </w:r>
      <w:r w:rsidRPr="00DC57C4">
        <w:rPr>
          <w:color w:val="000000" w:themeColor="text1"/>
          <w:sz w:val="24"/>
          <w:szCs w:val="24"/>
        </w:rPr>
        <w:t xml:space="preserve">A prestação de contas parcial será realizada mediante apresentação dos documentos previstos </w:t>
      </w:r>
      <w:r w:rsidRPr="00DC1755">
        <w:rPr>
          <w:color w:val="000000" w:themeColor="text1"/>
          <w:sz w:val="24"/>
          <w:szCs w:val="24"/>
        </w:rPr>
        <w:t xml:space="preserve">nos </w:t>
      </w:r>
      <w:r w:rsidR="00DC1755" w:rsidRPr="00DC1755">
        <w:rPr>
          <w:color w:val="000000" w:themeColor="text1"/>
          <w:sz w:val="24"/>
          <w:szCs w:val="24"/>
        </w:rPr>
        <w:t>§§</w:t>
      </w:r>
      <w:r w:rsidRPr="00DC1755">
        <w:rPr>
          <w:color w:val="000000" w:themeColor="text1"/>
          <w:sz w:val="24"/>
          <w:szCs w:val="24"/>
        </w:rPr>
        <w:t xml:space="preserve"> 1º e </w:t>
      </w:r>
      <w:r w:rsidR="00DC1755" w:rsidRPr="00DC1755">
        <w:rPr>
          <w:color w:val="000000" w:themeColor="text1"/>
          <w:sz w:val="24"/>
          <w:szCs w:val="24"/>
        </w:rPr>
        <w:t>4</w:t>
      </w:r>
      <w:r w:rsidRPr="00DC1755">
        <w:rPr>
          <w:color w:val="000000" w:themeColor="text1"/>
          <w:sz w:val="24"/>
          <w:szCs w:val="24"/>
        </w:rPr>
        <w:t>º, incisos IV, V, VI, VII, VIII e</w:t>
      </w:r>
      <w:r w:rsidR="00DC1755" w:rsidRPr="00DC1755">
        <w:rPr>
          <w:color w:val="000000" w:themeColor="text1"/>
          <w:sz w:val="24"/>
          <w:szCs w:val="24"/>
        </w:rPr>
        <w:t xml:space="preserve"> IX do art. 47do Decreto</w:t>
      </w:r>
      <w:r w:rsidR="00DC1755" w:rsidRPr="00DE6C51">
        <w:rPr>
          <w:color w:val="000000" w:themeColor="text1"/>
          <w:sz w:val="24"/>
          <w:szCs w:val="24"/>
        </w:rPr>
        <w:t xml:space="preserve"> Estadual n</w:t>
      </w:r>
      <w:r w:rsidR="00DC1755" w:rsidRPr="00DE6C51">
        <w:rPr>
          <w:color w:val="000000" w:themeColor="text1"/>
          <w:sz w:val="24"/>
          <w:szCs w:val="24"/>
          <w:vertAlign w:val="superscript"/>
        </w:rPr>
        <w:t>o</w:t>
      </w:r>
      <w:r w:rsidR="00DC1755" w:rsidRPr="00DE6C51">
        <w:rPr>
          <w:bCs/>
          <w:color w:val="000000" w:themeColor="text1"/>
          <w:sz w:val="24"/>
          <w:szCs w:val="24"/>
          <w:lang w:eastAsia="pt-BR"/>
        </w:rPr>
        <w:t>5.816, de 10 de maio de 2018</w:t>
      </w:r>
      <w:r w:rsidR="00DC1755">
        <w:rPr>
          <w:bCs/>
          <w:color w:val="000000" w:themeColor="text1"/>
          <w:sz w:val="24"/>
          <w:szCs w:val="24"/>
          <w:lang w:eastAsia="pt-BR"/>
        </w:rPr>
        <w:t>.</w:t>
      </w:r>
    </w:p>
    <w:p w:rsidR="005B2902" w:rsidRPr="00DC57C4" w:rsidRDefault="005B2902" w:rsidP="008E6F7A">
      <w:pPr>
        <w:shd w:val="clear" w:color="auto" w:fill="FFFFFF"/>
        <w:spacing w:before="120" w:after="120"/>
        <w:jc w:val="both"/>
        <w:textAlignment w:val="baseline"/>
        <w:rPr>
          <w:color w:val="000000" w:themeColor="text1"/>
          <w:sz w:val="24"/>
          <w:szCs w:val="24"/>
        </w:rPr>
      </w:pPr>
      <w:proofErr w:type="spellStart"/>
      <w:r w:rsidRPr="00DC57C4">
        <w:rPr>
          <w:b/>
          <w:sz w:val="24"/>
          <w:szCs w:val="24"/>
        </w:rPr>
        <w:t>Subcláusula</w:t>
      </w:r>
      <w:proofErr w:type="spellEnd"/>
      <w:r w:rsidRPr="00DC57C4">
        <w:rPr>
          <w:b/>
          <w:sz w:val="24"/>
          <w:szCs w:val="24"/>
        </w:rPr>
        <w:t xml:space="preserve"> Terceira. </w:t>
      </w:r>
      <w:r w:rsidRPr="00DC57C4">
        <w:rPr>
          <w:color w:val="000000" w:themeColor="text1"/>
          <w:sz w:val="24"/>
          <w:szCs w:val="24"/>
        </w:rPr>
        <w:t>A prestação de contas final será de até 30 (trinta) dias após o encerramento da vigência ou a conclusão da execução do objeto, o que ocorrer primeiro, prorrogável por igual período, com a devida justificativa.</w:t>
      </w:r>
    </w:p>
    <w:p w:rsidR="005B2902" w:rsidRPr="00DC57C4" w:rsidRDefault="005B2902" w:rsidP="008E6F7A">
      <w:pPr>
        <w:spacing w:before="120" w:after="120"/>
        <w:jc w:val="both"/>
        <w:rPr>
          <w:rFonts w:asciiTheme="minorHAnsi" w:hAnsiTheme="minorHAnsi" w:cs="Arial"/>
          <w:color w:val="000000" w:themeColor="text1"/>
          <w:sz w:val="24"/>
          <w:szCs w:val="24"/>
        </w:rPr>
      </w:pPr>
      <w:proofErr w:type="spellStart"/>
      <w:r w:rsidRPr="00DC57C4">
        <w:rPr>
          <w:b/>
          <w:sz w:val="24"/>
          <w:szCs w:val="24"/>
        </w:rPr>
        <w:t>Subcláusula</w:t>
      </w:r>
      <w:proofErr w:type="spellEnd"/>
      <w:r w:rsidRPr="00DC57C4">
        <w:rPr>
          <w:b/>
          <w:sz w:val="24"/>
          <w:szCs w:val="24"/>
        </w:rPr>
        <w:t xml:space="preserve"> Quarta. </w:t>
      </w:r>
      <w:r w:rsidRPr="00DC57C4">
        <w:rPr>
          <w:bCs/>
          <w:sz w:val="24"/>
          <w:szCs w:val="24"/>
        </w:rPr>
        <w:t xml:space="preserve">O PARCEIRO deverá restituir os recursos no prazo máximo de 30 (trinta) dias a contar do encerramento do prazo de vigência, da denúncia, da rescisão ou da extinção deste </w:t>
      </w:r>
      <w:r w:rsidR="00DC57C4" w:rsidRPr="00DC57C4">
        <w:rPr>
          <w:bCs/>
          <w:sz w:val="24"/>
          <w:szCs w:val="24"/>
        </w:rPr>
        <w:t xml:space="preserve">Termo </w:t>
      </w:r>
      <w:r w:rsidR="00DC57C4" w:rsidRPr="00DC57C4">
        <w:rPr>
          <w:bCs/>
          <w:sz w:val="24"/>
          <w:szCs w:val="24"/>
        </w:rPr>
        <w:lastRenderedPageBreak/>
        <w:t>de Fomento</w:t>
      </w:r>
      <w:r w:rsidRPr="00DC57C4">
        <w:rPr>
          <w:bCs/>
          <w:sz w:val="24"/>
          <w:szCs w:val="24"/>
        </w:rPr>
        <w:t>, sob pena de imediata instauração de Tomada de Contas Especial. O recolhimento deverá ser feito à CONTA ......Ag........, no Banco ........, em favor da Concedente</w:t>
      </w:r>
    </w:p>
    <w:p w:rsidR="005B2902" w:rsidRPr="00DC57C4" w:rsidRDefault="005B2902" w:rsidP="008E6F7A">
      <w:pPr>
        <w:shd w:val="clear" w:color="auto" w:fill="FFFFFF"/>
        <w:spacing w:before="120" w:after="120"/>
        <w:jc w:val="both"/>
        <w:textAlignment w:val="baseline"/>
        <w:rPr>
          <w:color w:val="000000" w:themeColor="text1"/>
          <w:sz w:val="24"/>
          <w:szCs w:val="24"/>
        </w:rPr>
      </w:pPr>
      <w:proofErr w:type="spellStart"/>
      <w:r w:rsidRPr="00DC57C4">
        <w:rPr>
          <w:b/>
          <w:sz w:val="24"/>
          <w:szCs w:val="24"/>
        </w:rPr>
        <w:t>Subcláusula</w:t>
      </w:r>
      <w:proofErr w:type="spellEnd"/>
      <w:r w:rsidRPr="00DC57C4">
        <w:rPr>
          <w:b/>
          <w:sz w:val="24"/>
          <w:szCs w:val="24"/>
        </w:rPr>
        <w:t xml:space="preserve"> Quinta. </w:t>
      </w:r>
      <w:r w:rsidRPr="00DC57C4">
        <w:rPr>
          <w:sz w:val="24"/>
          <w:szCs w:val="24"/>
        </w:rPr>
        <w:t>A</w:t>
      </w:r>
      <w:r w:rsidRPr="00DC57C4">
        <w:rPr>
          <w:color w:val="000000" w:themeColor="text1"/>
          <w:sz w:val="24"/>
          <w:szCs w:val="24"/>
        </w:rPr>
        <w:t>o término do prazo estabelecido, o</w:t>
      </w:r>
      <w:r w:rsidRPr="00DC57C4">
        <w:rPr>
          <w:sz w:val="24"/>
          <w:szCs w:val="24"/>
        </w:rPr>
        <w:t xml:space="preserve"> </w:t>
      </w:r>
      <w:proofErr w:type="spellStart"/>
      <w:r w:rsidRPr="00DC57C4">
        <w:rPr>
          <w:sz w:val="24"/>
          <w:szCs w:val="24"/>
        </w:rPr>
        <w:t>PARCEIRO</w:t>
      </w:r>
      <w:r w:rsidR="004F62F9">
        <w:rPr>
          <w:color w:val="000000" w:themeColor="text1"/>
          <w:sz w:val="24"/>
          <w:szCs w:val="24"/>
        </w:rPr>
        <w:t>que</w:t>
      </w:r>
      <w:proofErr w:type="spellEnd"/>
      <w:r w:rsidR="004F62F9">
        <w:rPr>
          <w:color w:val="000000" w:themeColor="text1"/>
          <w:sz w:val="24"/>
          <w:szCs w:val="24"/>
        </w:rPr>
        <w:t xml:space="preserve"> </w:t>
      </w:r>
      <w:r w:rsidRPr="00DC57C4">
        <w:rPr>
          <w:color w:val="000000" w:themeColor="text1"/>
          <w:sz w:val="24"/>
          <w:szCs w:val="24"/>
        </w:rPr>
        <w:t xml:space="preserve">não apresentar a prestação de contas nos termos do </w:t>
      </w:r>
      <w:r w:rsidR="004F62F9">
        <w:rPr>
          <w:color w:val="00B050"/>
          <w:sz w:val="24"/>
          <w:szCs w:val="24"/>
        </w:rPr>
        <w:t>§ 6º do art. 47</w:t>
      </w:r>
      <w:r w:rsidRPr="00DC57C4">
        <w:rPr>
          <w:color w:val="00B050"/>
          <w:sz w:val="24"/>
          <w:szCs w:val="24"/>
        </w:rPr>
        <w:t xml:space="preserve"> do </w:t>
      </w:r>
      <w:proofErr w:type="spellStart"/>
      <w:r w:rsidR="004F62F9" w:rsidRPr="00DE6C51">
        <w:rPr>
          <w:color w:val="000000" w:themeColor="text1"/>
          <w:sz w:val="24"/>
          <w:szCs w:val="24"/>
        </w:rPr>
        <w:t>do</w:t>
      </w:r>
      <w:proofErr w:type="spellEnd"/>
      <w:r w:rsidR="004F62F9" w:rsidRPr="00DE6C51">
        <w:rPr>
          <w:color w:val="000000" w:themeColor="text1"/>
          <w:sz w:val="24"/>
          <w:szCs w:val="24"/>
        </w:rPr>
        <w:t xml:space="preserve"> Decreto Estadual n</w:t>
      </w:r>
      <w:r w:rsidR="004F62F9" w:rsidRPr="00DE6C51">
        <w:rPr>
          <w:color w:val="000000" w:themeColor="text1"/>
          <w:sz w:val="24"/>
          <w:szCs w:val="24"/>
          <w:vertAlign w:val="superscript"/>
        </w:rPr>
        <w:t>o</w:t>
      </w:r>
      <w:r w:rsidR="004F62F9" w:rsidRPr="00DE6C51">
        <w:rPr>
          <w:bCs/>
          <w:color w:val="000000" w:themeColor="text1"/>
          <w:sz w:val="24"/>
          <w:szCs w:val="24"/>
          <w:lang w:eastAsia="pt-BR"/>
        </w:rPr>
        <w:t>5.816, de 10 de maio de 2018</w:t>
      </w:r>
      <w:r w:rsidRPr="00DC57C4">
        <w:rPr>
          <w:color w:val="000000" w:themeColor="text1"/>
          <w:sz w:val="24"/>
          <w:szCs w:val="24"/>
        </w:rPr>
        <w:t xml:space="preserve">, o </w:t>
      </w:r>
      <w:r w:rsidRPr="00DC57C4">
        <w:rPr>
          <w:sz w:val="24"/>
          <w:szCs w:val="24"/>
        </w:rPr>
        <w:t>CONCEDENTE</w:t>
      </w:r>
      <w:r w:rsidRPr="00DC57C4">
        <w:rPr>
          <w:color w:val="000000" w:themeColor="text1"/>
          <w:sz w:val="24"/>
          <w:szCs w:val="24"/>
        </w:rPr>
        <w:t xml:space="preserve"> registrará a inadimplência </w:t>
      </w:r>
      <w:proofErr w:type="spellStart"/>
      <w:r w:rsidRPr="00DC57C4">
        <w:rPr>
          <w:color w:val="000000" w:themeColor="text1"/>
          <w:sz w:val="24"/>
          <w:szCs w:val="24"/>
        </w:rPr>
        <w:t>no</w:t>
      </w:r>
      <w:r w:rsidR="00512AD0">
        <w:rPr>
          <w:rFonts w:eastAsiaTheme="minorHAnsi"/>
          <w:color w:val="000000" w:themeColor="text1"/>
          <w:sz w:val="24"/>
          <w:szCs w:val="24"/>
          <w:lang w:eastAsia="en-US"/>
        </w:rPr>
        <w:t>Sistema</w:t>
      </w:r>
      <w:proofErr w:type="spellEnd"/>
      <w:r w:rsidR="00512AD0">
        <w:rPr>
          <w:rFonts w:eastAsiaTheme="minorHAnsi"/>
          <w:color w:val="000000" w:themeColor="text1"/>
          <w:sz w:val="24"/>
          <w:szCs w:val="24"/>
          <w:lang w:eastAsia="en-US"/>
        </w:rPr>
        <w:t xml:space="preserve"> de Acompanhamento de Convênios e Parcerias </w:t>
      </w:r>
      <w:r w:rsidRPr="00DC57C4">
        <w:rPr>
          <w:rFonts w:eastAsiaTheme="minorHAnsi"/>
          <w:color w:val="000000" w:themeColor="text1"/>
          <w:sz w:val="24"/>
          <w:szCs w:val="24"/>
          <w:lang w:eastAsia="en-US"/>
        </w:rPr>
        <w:t xml:space="preserve">, no endereço </w:t>
      </w:r>
      <w:hyperlink r:id="rId15" w:history="1">
        <w:r w:rsidRPr="00DC57C4">
          <w:rPr>
            <w:rStyle w:val="Hyperlink"/>
            <w:rFonts w:eastAsiaTheme="minorHAnsi"/>
            <w:sz w:val="24"/>
            <w:szCs w:val="24"/>
            <w:lang w:eastAsia="en-US"/>
          </w:rPr>
          <w:t>www.gestao.cge.to.gov.br/convenios</w:t>
        </w:r>
      </w:hyperlink>
      <w:r w:rsidRPr="00DC57C4">
        <w:rPr>
          <w:sz w:val="24"/>
          <w:szCs w:val="24"/>
        </w:rPr>
        <w:t>,</w:t>
      </w:r>
      <w:r w:rsidRPr="00DC57C4">
        <w:rPr>
          <w:color w:val="000000" w:themeColor="text1"/>
          <w:sz w:val="24"/>
          <w:szCs w:val="24"/>
        </w:rPr>
        <w:t xml:space="preserve"> ou em outro que vier a substituí-lo, por omissão do dever de prestar contas, para fins de Instauração de Tomada de Contas Especial, e adoção de outras medidas para reparação do dano ao erário.</w:t>
      </w:r>
    </w:p>
    <w:p w:rsidR="006466E2" w:rsidRDefault="005B2902" w:rsidP="008E6F7A">
      <w:pPr>
        <w:autoSpaceDE w:val="0"/>
        <w:autoSpaceDN w:val="0"/>
        <w:adjustRightInd w:val="0"/>
        <w:spacing w:before="120" w:after="120" w:line="276" w:lineRule="auto"/>
        <w:jc w:val="both"/>
        <w:rPr>
          <w:bCs/>
          <w:color w:val="000000" w:themeColor="text1"/>
          <w:sz w:val="24"/>
          <w:szCs w:val="24"/>
          <w:lang w:eastAsia="pt-BR"/>
        </w:rPr>
      </w:pPr>
      <w:proofErr w:type="spellStart"/>
      <w:r w:rsidRPr="00DC57C4">
        <w:rPr>
          <w:b/>
          <w:sz w:val="24"/>
          <w:szCs w:val="24"/>
        </w:rPr>
        <w:t>Subcláusula</w:t>
      </w:r>
      <w:proofErr w:type="spellEnd"/>
      <w:r w:rsidRPr="00DC57C4">
        <w:rPr>
          <w:b/>
          <w:sz w:val="24"/>
          <w:szCs w:val="24"/>
        </w:rPr>
        <w:t xml:space="preserve"> Sexta. </w:t>
      </w:r>
      <w:r w:rsidRPr="00DC57C4">
        <w:rPr>
          <w:color w:val="000000" w:themeColor="text1"/>
          <w:sz w:val="24"/>
          <w:szCs w:val="24"/>
        </w:rPr>
        <w:t xml:space="preserve">Caso a prestação de contas não seja aprovada, exauridas todas as providências cabíveis para regularização da pendência ou reparação do dano, a concedente, sob pena de responsabilização solidária, registrará o fato </w:t>
      </w:r>
      <w:proofErr w:type="spellStart"/>
      <w:r w:rsidRPr="00DC57C4">
        <w:rPr>
          <w:color w:val="000000" w:themeColor="text1"/>
          <w:sz w:val="24"/>
          <w:szCs w:val="24"/>
        </w:rPr>
        <w:t>no</w:t>
      </w:r>
      <w:r w:rsidR="00512AD0">
        <w:rPr>
          <w:rFonts w:eastAsiaTheme="minorHAnsi"/>
          <w:color w:val="000000" w:themeColor="text1"/>
          <w:sz w:val="24"/>
          <w:szCs w:val="24"/>
          <w:lang w:eastAsia="en-US"/>
        </w:rPr>
        <w:t>Sistema</w:t>
      </w:r>
      <w:proofErr w:type="spellEnd"/>
      <w:r w:rsidR="00512AD0">
        <w:rPr>
          <w:rFonts w:eastAsiaTheme="minorHAnsi"/>
          <w:color w:val="000000" w:themeColor="text1"/>
          <w:sz w:val="24"/>
          <w:szCs w:val="24"/>
          <w:lang w:eastAsia="en-US"/>
        </w:rPr>
        <w:t xml:space="preserve"> de Acompanhamento de Convênios e Parcerias </w:t>
      </w:r>
      <w:r w:rsidRPr="00DC57C4">
        <w:rPr>
          <w:rFonts w:eastAsiaTheme="minorHAnsi"/>
          <w:color w:val="000000" w:themeColor="text1"/>
          <w:sz w:val="24"/>
          <w:szCs w:val="24"/>
          <w:lang w:eastAsia="en-US"/>
        </w:rPr>
        <w:t xml:space="preserve">, no endereço </w:t>
      </w:r>
      <w:hyperlink r:id="rId16" w:history="1">
        <w:r w:rsidRPr="00DC57C4">
          <w:rPr>
            <w:rStyle w:val="Hyperlink"/>
            <w:rFonts w:eastAsiaTheme="minorHAnsi"/>
            <w:sz w:val="24"/>
            <w:szCs w:val="24"/>
            <w:lang w:eastAsia="en-US"/>
          </w:rPr>
          <w:t>www.gestao.cge.to.gov.br/convenios</w:t>
        </w:r>
      </w:hyperlink>
      <w:r w:rsidRPr="00DC57C4">
        <w:rPr>
          <w:color w:val="000000" w:themeColor="text1"/>
          <w:sz w:val="24"/>
          <w:szCs w:val="24"/>
        </w:rPr>
        <w:t xml:space="preserve">, ou em outro que vier a substituí-lo, e adotará as providências necessárias à instauração da Tomada de Contas Especial, com posterior encaminhamento do processo à unidade setorial de contabilidade a que estiver jurisdicionado para os devidos registros de sua competência, com posterior encaminhamento do processo à unidade setorial de contabilidade a que estiver jurisdicionado para os devidos registros de sua competência, sob pena de responsabilidade solidária, conforme estabelece o </w:t>
      </w:r>
      <w:r w:rsidR="006466E2">
        <w:rPr>
          <w:color w:val="00B050"/>
          <w:sz w:val="24"/>
          <w:szCs w:val="24"/>
        </w:rPr>
        <w:t>art. 48</w:t>
      </w:r>
      <w:r w:rsidRPr="00DC57C4">
        <w:rPr>
          <w:color w:val="00B050"/>
          <w:sz w:val="24"/>
          <w:szCs w:val="24"/>
        </w:rPr>
        <w:t xml:space="preserve"> inciso III §3º </w:t>
      </w:r>
      <w:r w:rsidR="006466E2" w:rsidRPr="00DE6C51">
        <w:rPr>
          <w:color w:val="000000" w:themeColor="text1"/>
          <w:sz w:val="24"/>
          <w:szCs w:val="24"/>
        </w:rPr>
        <w:t>do Decreto Estadual n</w:t>
      </w:r>
      <w:r w:rsidR="006466E2" w:rsidRPr="00DE6C51">
        <w:rPr>
          <w:color w:val="000000" w:themeColor="text1"/>
          <w:sz w:val="24"/>
          <w:szCs w:val="24"/>
          <w:vertAlign w:val="superscript"/>
        </w:rPr>
        <w:t>o</w:t>
      </w:r>
      <w:r w:rsidR="006466E2" w:rsidRPr="00DE6C51">
        <w:rPr>
          <w:bCs/>
          <w:color w:val="000000" w:themeColor="text1"/>
          <w:sz w:val="24"/>
          <w:szCs w:val="24"/>
          <w:lang w:eastAsia="pt-BR"/>
        </w:rPr>
        <w:t>5.816, de 10 de maio de 2018</w:t>
      </w:r>
      <w:r w:rsidR="006466E2">
        <w:rPr>
          <w:bCs/>
          <w:color w:val="000000" w:themeColor="text1"/>
          <w:sz w:val="24"/>
          <w:szCs w:val="24"/>
          <w:lang w:eastAsia="pt-BR"/>
        </w:rPr>
        <w:t>.</w:t>
      </w:r>
    </w:p>
    <w:p w:rsidR="004F089F" w:rsidRDefault="005B2902" w:rsidP="008E6F7A">
      <w:pPr>
        <w:autoSpaceDE w:val="0"/>
        <w:autoSpaceDN w:val="0"/>
        <w:adjustRightInd w:val="0"/>
        <w:spacing w:before="120" w:after="120" w:line="276" w:lineRule="auto"/>
        <w:jc w:val="both"/>
        <w:rPr>
          <w:bCs/>
          <w:color w:val="000000" w:themeColor="text1"/>
          <w:sz w:val="24"/>
          <w:szCs w:val="24"/>
          <w:lang w:eastAsia="pt-BR"/>
        </w:rPr>
      </w:pPr>
      <w:proofErr w:type="spellStart"/>
      <w:r w:rsidRPr="00DC57C4">
        <w:rPr>
          <w:b/>
          <w:sz w:val="24"/>
          <w:szCs w:val="24"/>
        </w:rPr>
        <w:t>Subcláusula</w:t>
      </w:r>
      <w:proofErr w:type="spellEnd"/>
      <w:r w:rsidRPr="00DC57C4">
        <w:rPr>
          <w:b/>
          <w:sz w:val="24"/>
          <w:szCs w:val="24"/>
        </w:rPr>
        <w:t xml:space="preserve"> Sétima. </w:t>
      </w:r>
      <w:r w:rsidRPr="00DC57C4">
        <w:rPr>
          <w:color w:val="000000" w:themeColor="text1"/>
          <w:sz w:val="24"/>
          <w:szCs w:val="24"/>
        </w:rPr>
        <w:t>Constatada irregularidade ou inadimplência na apresentação da prestação de contas, a CONCEDENTE poderá a seu critério, conceder prazo de até 30 (trinta) dias, prorrogável por igual período, para</w:t>
      </w:r>
      <w:r w:rsidR="00AB4014">
        <w:rPr>
          <w:color w:val="000000" w:themeColor="text1"/>
          <w:sz w:val="24"/>
          <w:szCs w:val="24"/>
        </w:rPr>
        <w:t xml:space="preserve"> o</w:t>
      </w:r>
      <w:r w:rsidRPr="00DC57C4">
        <w:rPr>
          <w:color w:val="000000" w:themeColor="text1"/>
          <w:sz w:val="24"/>
          <w:szCs w:val="24"/>
        </w:rPr>
        <w:t xml:space="preserve"> PARCEIRO sanar as irregularidades ou cumprir a obrigação, conforme previsto no </w:t>
      </w:r>
      <w:r w:rsidR="004F089F" w:rsidRPr="004F089F">
        <w:rPr>
          <w:color w:val="000000" w:themeColor="text1"/>
          <w:sz w:val="24"/>
          <w:szCs w:val="24"/>
        </w:rPr>
        <w:t>art. 44</w:t>
      </w:r>
      <w:r w:rsidRPr="004F089F">
        <w:rPr>
          <w:color w:val="000000" w:themeColor="text1"/>
          <w:sz w:val="24"/>
          <w:szCs w:val="24"/>
        </w:rPr>
        <w:t xml:space="preserve"> inciso III §4º </w:t>
      </w:r>
      <w:r w:rsidR="004F089F" w:rsidRPr="004F089F">
        <w:rPr>
          <w:color w:val="000000" w:themeColor="text1"/>
          <w:sz w:val="24"/>
          <w:szCs w:val="24"/>
        </w:rPr>
        <w:t>do Decreto Estadual</w:t>
      </w:r>
      <w:r w:rsidR="004F089F" w:rsidRPr="00DE6C51">
        <w:rPr>
          <w:color w:val="000000" w:themeColor="text1"/>
          <w:sz w:val="24"/>
          <w:szCs w:val="24"/>
        </w:rPr>
        <w:t xml:space="preserve"> n</w:t>
      </w:r>
      <w:r w:rsidR="004F089F" w:rsidRPr="00DE6C51">
        <w:rPr>
          <w:color w:val="000000" w:themeColor="text1"/>
          <w:sz w:val="24"/>
          <w:szCs w:val="24"/>
          <w:vertAlign w:val="superscript"/>
        </w:rPr>
        <w:t>o</w:t>
      </w:r>
      <w:r w:rsidR="004F089F" w:rsidRPr="00DE6C51">
        <w:rPr>
          <w:bCs/>
          <w:color w:val="000000" w:themeColor="text1"/>
          <w:sz w:val="24"/>
          <w:szCs w:val="24"/>
          <w:lang w:eastAsia="pt-BR"/>
        </w:rPr>
        <w:t>5.816, de 10 de maio de 2018</w:t>
      </w:r>
      <w:r w:rsidR="004F089F">
        <w:rPr>
          <w:bCs/>
          <w:color w:val="000000" w:themeColor="text1"/>
          <w:sz w:val="24"/>
          <w:szCs w:val="24"/>
          <w:lang w:eastAsia="pt-BR"/>
        </w:rPr>
        <w:t>.</w:t>
      </w:r>
    </w:p>
    <w:p w:rsidR="005B2902" w:rsidRPr="00DC57C4" w:rsidRDefault="005B2902" w:rsidP="008E6F7A">
      <w:pPr>
        <w:autoSpaceDE w:val="0"/>
        <w:autoSpaceDN w:val="0"/>
        <w:adjustRightInd w:val="0"/>
        <w:spacing w:before="120" w:after="120" w:line="276" w:lineRule="auto"/>
        <w:jc w:val="both"/>
        <w:rPr>
          <w:rFonts w:asciiTheme="minorHAnsi" w:hAnsiTheme="minorHAnsi"/>
          <w:color w:val="000000" w:themeColor="text1"/>
          <w:sz w:val="24"/>
          <w:szCs w:val="24"/>
        </w:rPr>
      </w:pPr>
      <w:proofErr w:type="spellStart"/>
      <w:r w:rsidRPr="00DC57C4">
        <w:rPr>
          <w:b/>
          <w:sz w:val="24"/>
          <w:szCs w:val="24"/>
        </w:rPr>
        <w:t>Subcláusula</w:t>
      </w:r>
      <w:proofErr w:type="spellEnd"/>
      <w:r w:rsidRPr="00DC57C4">
        <w:rPr>
          <w:b/>
          <w:sz w:val="24"/>
          <w:szCs w:val="24"/>
        </w:rPr>
        <w:t xml:space="preserve"> Oitava. </w:t>
      </w:r>
      <w:r w:rsidRPr="00DC57C4">
        <w:rPr>
          <w:color w:val="000000" w:themeColor="text1"/>
          <w:sz w:val="24"/>
          <w:szCs w:val="24"/>
        </w:rPr>
        <w:t xml:space="preserve">A documentação componente da prestação de contas, será incluída no mesmo processo da formalização </w:t>
      </w:r>
      <w:r w:rsidR="00730F9D">
        <w:rPr>
          <w:color w:val="000000" w:themeColor="text1"/>
          <w:sz w:val="24"/>
          <w:szCs w:val="24"/>
        </w:rPr>
        <w:t>da</w:t>
      </w:r>
      <w:r w:rsidRPr="00DC57C4">
        <w:rPr>
          <w:color w:val="000000" w:themeColor="text1"/>
          <w:sz w:val="24"/>
          <w:szCs w:val="24"/>
        </w:rPr>
        <w:t xml:space="preserve"> parceria, preferencialmente nos moldes do Processo Administrativo Eletrônico - PAE, regido pelo Decreto Estadual nº 5.490, de 22 de agosto de 2016, como </w:t>
      </w:r>
      <w:r w:rsidRPr="001614AE">
        <w:rPr>
          <w:color w:val="000000" w:themeColor="text1"/>
          <w:sz w:val="24"/>
          <w:szCs w:val="24"/>
        </w:rPr>
        <w:t xml:space="preserve">determina art. </w:t>
      </w:r>
      <w:r w:rsidR="001614AE" w:rsidRPr="001614AE">
        <w:rPr>
          <w:color w:val="000000" w:themeColor="text1"/>
          <w:sz w:val="24"/>
          <w:szCs w:val="24"/>
        </w:rPr>
        <w:t>44</w:t>
      </w:r>
      <w:r w:rsidRPr="001614AE">
        <w:rPr>
          <w:color w:val="000000" w:themeColor="text1"/>
          <w:sz w:val="24"/>
          <w:szCs w:val="24"/>
        </w:rPr>
        <w:t xml:space="preserve"> inciso III §7º </w:t>
      </w:r>
      <w:r w:rsidR="001614AE" w:rsidRPr="001614AE">
        <w:rPr>
          <w:color w:val="000000" w:themeColor="text1"/>
          <w:sz w:val="24"/>
          <w:szCs w:val="24"/>
        </w:rPr>
        <w:t>do Decreto Estadual</w:t>
      </w:r>
      <w:r w:rsidR="001614AE" w:rsidRPr="00DE6C51">
        <w:rPr>
          <w:color w:val="000000" w:themeColor="text1"/>
          <w:sz w:val="24"/>
          <w:szCs w:val="24"/>
        </w:rPr>
        <w:t xml:space="preserve"> n</w:t>
      </w:r>
      <w:r w:rsidR="001614AE" w:rsidRPr="00DE6C51">
        <w:rPr>
          <w:color w:val="000000" w:themeColor="text1"/>
          <w:sz w:val="24"/>
          <w:szCs w:val="24"/>
          <w:vertAlign w:val="superscript"/>
        </w:rPr>
        <w:t>o</w:t>
      </w:r>
      <w:r w:rsidR="001614AE" w:rsidRPr="00DE6C51">
        <w:rPr>
          <w:bCs/>
          <w:color w:val="000000" w:themeColor="text1"/>
          <w:sz w:val="24"/>
          <w:szCs w:val="24"/>
          <w:lang w:eastAsia="pt-BR"/>
        </w:rPr>
        <w:t>5.816, de 10 de maio de 2018</w:t>
      </w:r>
      <w:r w:rsidR="001614AE">
        <w:rPr>
          <w:bCs/>
          <w:color w:val="000000" w:themeColor="text1"/>
          <w:sz w:val="24"/>
          <w:szCs w:val="24"/>
          <w:lang w:eastAsia="pt-BR"/>
        </w:rPr>
        <w:t>.</w:t>
      </w:r>
    </w:p>
    <w:p w:rsidR="005B2902" w:rsidRPr="00DC57C4" w:rsidRDefault="005B2902" w:rsidP="008E6F7A">
      <w:pPr>
        <w:pStyle w:val="Ttulo9"/>
        <w:spacing w:before="120" w:after="120" w:line="276" w:lineRule="auto"/>
        <w:jc w:val="both"/>
        <w:rPr>
          <w:rFonts w:ascii="Times New Roman" w:hAnsi="Times New Roman" w:cs="Times New Roman"/>
          <w:b/>
          <w:i/>
          <w:color w:val="FF0000"/>
          <w:sz w:val="24"/>
          <w:szCs w:val="24"/>
        </w:rPr>
      </w:pPr>
      <w:r w:rsidRPr="00DC57C4">
        <w:rPr>
          <w:rFonts w:ascii="Times New Roman" w:hAnsi="Times New Roman" w:cs="Times New Roman"/>
          <w:b/>
          <w:i/>
          <w:color w:val="FF0000"/>
          <w:sz w:val="24"/>
          <w:szCs w:val="24"/>
        </w:rPr>
        <w:t xml:space="preserve">CLÁUSULA DÉCIMA </w:t>
      </w:r>
      <w:r w:rsidR="00682E12">
        <w:rPr>
          <w:rFonts w:ascii="Times New Roman" w:hAnsi="Times New Roman" w:cs="Times New Roman"/>
          <w:b/>
          <w:i/>
          <w:color w:val="FF0000"/>
          <w:sz w:val="24"/>
          <w:szCs w:val="24"/>
        </w:rPr>
        <w:t>QUINTA</w:t>
      </w:r>
      <w:r w:rsidRPr="00DC57C4">
        <w:rPr>
          <w:rFonts w:ascii="Times New Roman" w:hAnsi="Times New Roman" w:cs="Times New Roman"/>
          <w:b/>
          <w:i/>
          <w:color w:val="FF0000"/>
          <w:sz w:val="24"/>
          <w:szCs w:val="24"/>
        </w:rPr>
        <w:t xml:space="preserve"> – DOS BENS REMANESCENTES</w:t>
      </w:r>
    </w:p>
    <w:p w:rsidR="005B2902" w:rsidRPr="00586468" w:rsidRDefault="005B2902" w:rsidP="008E6F7A">
      <w:pPr>
        <w:spacing w:before="120" w:after="120"/>
        <w:jc w:val="both"/>
        <w:rPr>
          <w:color w:val="FF0000"/>
          <w:sz w:val="24"/>
          <w:szCs w:val="24"/>
        </w:rPr>
      </w:pPr>
      <w:r w:rsidRPr="00DC57C4">
        <w:rPr>
          <w:i/>
          <w:color w:val="FF0000"/>
          <w:sz w:val="24"/>
          <w:szCs w:val="24"/>
        </w:rPr>
        <w:t xml:space="preserve">Todos os bens patrimoniais que vierem a ser adquiridos ou produzidos com recursos do CONCEDENTE no âmbito deste Termo de </w:t>
      </w:r>
      <w:r w:rsidR="00760E4C" w:rsidRPr="00DC57C4">
        <w:rPr>
          <w:i/>
          <w:color w:val="FF0000"/>
          <w:sz w:val="24"/>
          <w:szCs w:val="24"/>
        </w:rPr>
        <w:t>Fomento</w:t>
      </w:r>
      <w:r w:rsidRPr="00DC57C4">
        <w:rPr>
          <w:i/>
          <w:color w:val="FF0000"/>
          <w:sz w:val="24"/>
          <w:szCs w:val="24"/>
        </w:rPr>
        <w:t xml:space="preserve">, previstos ou não, remanescentes na data da sua conclusão ou extinção, serão de propriedade do ........................, </w:t>
      </w:r>
      <w:r w:rsidRPr="00586468">
        <w:rPr>
          <w:i/>
          <w:color w:val="FF0000"/>
          <w:sz w:val="24"/>
          <w:szCs w:val="24"/>
        </w:rPr>
        <w:t xml:space="preserve">observadas as disposições do </w:t>
      </w:r>
      <w:r w:rsidRPr="00586468">
        <w:rPr>
          <w:color w:val="FF0000"/>
          <w:sz w:val="24"/>
          <w:szCs w:val="24"/>
        </w:rPr>
        <w:t>art. 1</w:t>
      </w:r>
      <w:r w:rsidR="003E12EE" w:rsidRPr="00586468">
        <w:rPr>
          <w:color w:val="FF0000"/>
          <w:sz w:val="24"/>
          <w:szCs w:val="24"/>
        </w:rPr>
        <w:t xml:space="preserve">5 inciso </w:t>
      </w:r>
      <w:proofErr w:type="spellStart"/>
      <w:r w:rsidR="003E12EE" w:rsidRPr="00586468">
        <w:rPr>
          <w:color w:val="FF0000"/>
          <w:sz w:val="24"/>
          <w:szCs w:val="24"/>
        </w:rPr>
        <w:t>XIdo</w:t>
      </w:r>
      <w:proofErr w:type="spellEnd"/>
      <w:r w:rsidR="003E12EE" w:rsidRPr="00586468">
        <w:rPr>
          <w:color w:val="FF0000"/>
          <w:sz w:val="24"/>
          <w:szCs w:val="24"/>
        </w:rPr>
        <w:t xml:space="preserve"> Decreto Estadual n</w:t>
      </w:r>
      <w:r w:rsidR="003E12EE" w:rsidRPr="00586468">
        <w:rPr>
          <w:color w:val="FF0000"/>
          <w:sz w:val="24"/>
          <w:szCs w:val="24"/>
          <w:vertAlign w:val="superscript"/>
        </w:rPr>
        <w:t xml:space="preserve">o </w:t>
      </w:r>
      <w:r w:rsidR="003E12EE" w:rsidRPr="00586468">
        <w:rPr>
          <w:bCs/>
          <w:color w:val="FF0000"/>
          <w:sz w:val="24"/>
          <w:szCs w:val="24"/>
          <w:lang w:eastAsia="pt-BR"/>
        </w:rPr>
        <w:t>5.816, de 10 de maio de 2018.</w:t>
      </w:r>
    </w:p>
    <w:p w:rsidR="0057525C" w:rsidRDefault="005B2902" w:rsidP="008E6F7A">
      <w:pPr>
        <w:spacing w:before="120" w:after="120"/>
        <w:jc w:val="both"/>
        <w:rPr>
          <w:bCs/>
          <w:color w:val="FF0000"/>
          <w:sz w:val="24"/>
          <w:szCs w:val="24"/>
          <w:lang w:eastAsia="pt-BR"/>
        </w:rPr>
      </w:pPr>
      <w:proofErr w:type="spellStart"/>
      <w:r w:rsidRPr="00DC57C4">
        <w:rPr>
          <w:b/>
          <w:i/>
          <w:color w:val="FF0000"/>
          <w:sz w:val="24"/>
          <w:szCs w:val="24"/>
        </w:rPr>
        <w:t>SubcláusulaPrimeira.</w:t>
      </w:r>
      <w:r w:rsidRPr="00DC57C4">
        <w:rPr>
          <w:i/>
          <w:color w:val="FF0000"/>
          <w:sz w:val="24"/>
          <w:szCs w:val="24"/>
        </w:rPr>
        <w:t>A</w:t>
      </w:r>
      <w:proofErr w:type="spellEnd"/>
      <w:r w:rsidRPr="00DC57C4">
        <w:rPr>
          <w:i/>
          <w:color w:val="FF0000"/>
          <w:sz w:val="24"/>
          <w:szCs w:val="24"/>
        </w:rPr>
        <w:t xml:space="preserve"> indicação da obrigatoriedade de contabilização e guarda dos </w:t>
      </w:r>
      <w:proofErr w:type="spellStart"/>
      <w:r w:rsidRPr="00DC57C4">
        <w:rPr>
          <w:i/>
          <w:color w:val="FF0000"/>
          <w:sz w:val="24"/>
          <w:szCs w:val="24"/>
        </w:rPr>
        <w:t>bensremanescentes</w:t>
      </w:r>
      <w:proofErr w:type="spellEnd"/>
      <w:r w:rsidRPr="00DC57C4">
        <w:rPr>
          <w:i/>
          <w:color w:val="FF0000"/>
          <w:sz w:val="24"/>
          <w:szCs w:val="24"/>
        </w:rPr>
        <w:t xml:space="preserve"> pelo PARCEIRO e a manifestação de compromisso de utilização dos bens para assegurar a continuidade de programa governamental, conforme </w:t>
      </w:r>
      <w:r w:rsidRPr="0057525C">
        <w:rPr>
          <w:color w:val="FF0000"/>
          <w:sz w:val="24"/>
          <w:szCs w:val="24"/>
        </w:rPr>
        <w:t>art. 1</w:t>
      </w:r>
      <w:r w:rsidR="0057525C" w:rsidRPr="0057525C">
        <w:rPr>
          <w:color w:val="FF0000"/>
          <w:sz w:val="24"/>
          <w:szCs w:val="24"/>
        </w:rPr>
        <w:t xml:space="preserve">5 inciso </w:t>
      </w:r>
      <w:proofErr w:type="spellStart"/>
      <w:r w:rsidR="0057525C" w:rsidRPr="0057525C">
        <w:rPr>
          <w:color w:val="FF0000"/>
          <w:sz w:val="24"/>
          <w:szCs w:val="24"/>
        </w:rPr>
        <w:t>Xdo</w:t>
      </w:r>
      <w:proofErr w:type="spellEnd"/>
      <w:r w:rsidR="0057525C" w:rsidRPr="0057525C">
        <w:rPr>
          <w:color w:val="FF0000"/>
          <w:sz w:val="24"/>
          <w:szCs w:val="24"/>
        </w:rPr>
        <w:t xml:space="preserve"> Decreto Estadual n</w:t>
      </w:r>
      <w:r w:rsidR="0057525C" w:rsidRPr="0057525C">
        <w:rPr>
          <w:color w:val="FF0000"/>
          <w:sz w:val="24"/>
          <w:szCs w:val="24"/>
          <w:vertAlign w:val="superscript"/>
        </w:rPr>
        <w:t xml:space="preserve">o </w:t>
      </w:r>
      <w:r w:rsidR="0057525C" w:rsidRPr="0057525C">
        <w:rPr>
          <w:bCs/>
          <w:color w:val="FF0000"/>
          <w:sz w:val="24"/>
          <w:szCs w:val="24"/>
          <w:lang w:eastAsia="pt-BR"/>
        </w:rPr>
        <w:t>5.816, de 10 de maio de 2018.</w:t>
      </w:r>
    </w:p>
    <w:p w:rsidR="00280155" w:rsidRPr="0057525C" w:rsidRDefault="00280155" w:rsidP="008E6F7A">
      <w:pPr>
        <w:spacing w:before="120" w:after="120"/>
        <w:jc w:val="both"/>
        <w:rPr>
          <w:bCs/>
          <w:color w:val="FF0000"/>
          <w:sz w:val="24"/>
          <w:szCs w:val="24"/>
          <w:lang w:eastAsia="pt-BR"/>
        </w:rPr>
      </w:pPr>
    </w:p>
    <w:p w:rsidR="005B2902" w:rsidRPr="00DC57C4" w:rsidRDefault="005B2902" w:rsidP="008E6F7A">
      <w:pPr>
        <w:spacing w:before="120" w:after="120"/>
        <w:jc w:val="both"/>
        <w:rPr>
          <w:bCs/>
          <w:i/>
          <w:color w:val="FF0000"/>
          <w:sz w:val="24"/>
          <w:szCs w:val="24"/>
        </w:rPr>
      </w:pPr>
      <w:proofErr w:type="spellStart"/>
      <w:r w:rsidRPr="00DC57C4">
        <w:rPr>
          <w:b/>
          <w:i/>
          <w:color w:val="FF0000"/>
          <w:sz w:val="24"/>
          <w:szCs w:val="24"/>
        </w:rPr>
        <w:t>Subcláusula</w:t>
      </w:r>
      <w:proofErr w:type="spellEnd"/>
      <w:r w:rsidRPr="00DC57C4">
        <w:rPr>
          <w:b/>
          <w:bCs/>
          <w:i/>
          <w:color w:val="FF0000"/>
          <w:sz w:val="24"/>
          <w:szCs w:val="24"/>
        </w:rPr>
        <w:t xml:space="preserve"> Segunda. </w:t>
      </w:r>
      <w:r w:rsidRPr="00DC57C4">
        <w:rPr>
          <w:bCs/>
          <w:i/>
          <w:color w:val="FF0000"/>
          <w:sz w:val="24"/>
          <w:szCs w:val="24"/>
        </w:rPr>
        <w:t xml:space="preserve">O inventário de Bens Patrimoniais a ser realizado pelo PARCEIRO, após aprovado pelo CONCEDENTE, integrará a prestação de contas do </w:t>
      </w:r>
      <w:r w:rsidR="00DC57C4" w:rsidRPr="00DC57C4">
        <w:rPr>
          <w:bCs/>
          <w:i/>
          <w:color w:val="FF0000"/>
          <w:sz w:val="24"/>
          <w:szCs w:val="24"/>
        </w:rPr>
        <w:t>Termo de Fomento</w:t>
      </w:r>
      <w:r w:rsidRPr="00DC57C4">
        <w:rPr>
          <w:bCs/>
          <w:i/>
          <w:color w:val="FF0000"/>
          <w:sz w:val="24"/>
          <w:szCs w:val="24"/>
        </w:rPr>
        <w:t>.</w:t>
      </w:r>
    </w:p>
    <w:p w:rsidR="005B2902" w:rsidRPr="00062943" w:rsidRDefault="005B2902" w:rsidP="008E6F7A">
      <w:pPr>
        <w:spacing w:before="120" w:after="120"/>
        <w:jc w:val="both"/>
        <w:rPr>
          <w:bCs/>
          <w:i/>
          <w:color w:val="FF0000"/>
        </w:rPr>
      </w:pPr>
    </w:p>
    <w:p w:rsidR="002A76E1" w:rsidRDefault="005B3DC1" w:rsidP="008E6F7A">
      <w:pPr>
        <w:autoSpaceDE w:val="0"/>
        <w:autoSpaceDN w:val="0"/>
        <w:adjustRightInd w:val="0"/>
        <w:spacing w:before="120" w:after="120" w:line="276" w:lineRule="auto"/>
        <w:jc w:val="both"/>
        <w:rPr>
          <w:b/>
          <w:bCs/>
          <w:sz w:val="24"/>
          <w:szCs w:val="24"/>
        </w:rPr>
      </w:pPr>
      <w:r>
        <w:rPr>
          <w:b/>
          <w:i/>
          <w:noProof/>
          <w:color w:val="FF0000"/>
          <w:sz w:val="24"/>
          <w:szCs w:val="24"/>
          <w:lang w:eastAsia="pt-BR"/>
        </w:rPr>
        <mc:AlternateContent>
          <mc:Choice Requires="wps">
            <w:drawing>
              <wp:anchor distT="45720" distB="45720" distL="114300" distR="114300" simplePos="0" relativeHeight="251678720" behindDoc="0" locked="0" layoutInCell="1" allowOverlap="1">
                <wp:simplePos x="0" y="0"/>
                <wp:positionH relativeFrom="column">
                  <wp:posOffset>34290</wp:posOffset>
                </wp:positionH>
                <wp:positionV relativeFrom="paragraph">
                  <wp:posOffset>5080</wp:posOffset>
                </wp:positionV>
                <wp:extent cx="5657850" cy="883920"/>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83920"/>
                        </a:xfrm>
                        <a:prstGeom prst="rect">
                          <a:avLst/>
                        </a:prstGeom>
                        <a:solidFill>
                          <a:srgbClr val="FFFFFF"/>
                        </a:solidFill>
                        <a:ln w="9525">
                          <a:solidFill>
                            <a:srgbClr val="000000"/>
                          </a:solidFill>
                          <a:miter lim="800000"/>
                          <a:headEnd/>
                          <a:tailEnd/>
                        </a:ln>
                      </wps:spPr>
                      <wps:txbx>
                        <w:txbxContent>
                          <w:p w:rsidR="003C5495" w:rsidRPr="00D85DDA" w:rsidRDefault="003C5495" w:rsidP="005B2902">
                            <w:pPr>
                              <w:jc w:val="both"/>
                              <w:rPr>
                                <w:color w:val="1F497D" w:themeColor="text2"/>
                              </w:rPr>
                            </w:pPr>
                            <w:r w:rsidRPr="00307E10">
                              <w:rPr>
                                <w:b/>
                                <w:color w:val="1F497D" w:themeColor="text2"/>
                              </w:rPr>
                              <w:t>Nota Explicativa:</w:t>
                            </w:r>
                            <w:r w:rsidRPr="00307E10">
                              <w:rPr>
                                <w:color w:val="1F497D" w:themeColor="text2"/>
                              </w:rPr>
                              <w:t xml:space="preserve"> Caso não haja bens remanescentes, suprimir estas Cláusula e renumerar as subsequentes. A titularidade dos bens remanescentes </w:t>
                            </w:r>
                            <w:r w:rsidRPr="00307E10">
                              <w:rPr>
                                <w:color w:val="1F497D" w:themeColor="text2"/>
                                <w:shd w:val="clear" w:color="auto" w:fill="FFFFFF"/>
                              </w:rPr>
                              <w:t xml:space="preserve">após o fim </w:t>
                            </w:r>
                            <w:r w:rsidR="00730F9D">
                              <w:rPr>
                                <w:color w:val="1F497D" w:themeColor="text2"/>
                                <w:shd w:val="clear" w:color="auto" w:fill="FFFFFF"/>
                              </w:rPr>
                              <w:t>da</w:t>
                            </w:r>
                            <w:r w:rsidRPr="00307E10">
                              <w:rPr>
                                <w:color w:val="1F497D" w:themeColor="text2"/>
                                <w:shd w:val="clear" w:color="auto" w:fill="FFFFFF"/>
                              </w:rPr>
                              <w:t xml:space="preserve"> parceria, que poderão ser devolvidos à administração pública, permanecer com o </w:t>
                            </w:r>
                            <w:r>
                              <w:rPr>
                                <w:color w:val="1F497D" w:themeColor="text2"/>
                                <w:shd w:val="clear" w:color="auto" w:fill="FFFFFF"/>
                              </w:rPr>
                              <w:t>PARCEIRO</w:t>
                            </w:r>
                            <w:r w:rsidRPr="00307E10">
                              <w:rPr>
                                <w:color w:val="1F497D" w:themeColor="text2"/>
                                <w:shd w:val="clear" w:color="auto" w:fill="FFFFFF"/>
                              </w:rPr>
                              <w:t xml:space="preserve"> ou parceiro ou serem doados a terceiros;</w:t>
                            </w:r>
                            <w:r w:rsidRPr="00307E10">
                              <w:rPr>
                                <w:color w:val="1F497D" w:themeColor="text2"/>
                              </w:rPr>
                              <w:t xml:space="preserve"> com expressa disposição no instrumento celebrado, </w:t>
                            </w:r>
                            <w:proofErr w:type="spellStart"/>
                            <w:r w:rsidRPr="005D5D15">
                              <w:rPr>
                                <w:color w:val="1F497D" w:themeColor="text2"/>
                              </w:rPr>
                              <w:t>conforme</w:t>
                            </w:r>
                            <w:r w:rsidRPr="00D85DDA">
                              <w:rPr>
                                <w:color w:val="1F497D" w:themeColor="text2"/>
                              </w:rPr>
                              <w:t>art</w:t>
                            </w:r>
                            <w:proofErr w:type="spellEnd"/>
                            <w:r w:rsidRPr="00D85DDA">
                              <w:rPr>
                                <w:color w:val="1F497D" w:themeColor="text2"/>
                              </w:rPr>
                              <w:t>. 1</w:t>
                            </w:r>
                            <w:r w:rsidR="00D85DDA" w:rsidRPr="00D85DDA">
                              <w:rPr>
                                <w:color w:val="1F497D" w:themeColor="text2"/>
                              </w:rPr>
                              <w:t>5</w:t>
                            </w:r>
                            <w:r w:rsidRPr="00D85DDA">
                              <w:rPr>
                                <w:color w:val="1F497D" w:themeColor="text2"/>
                              </w:rPr>
                              <w:t xml:space="preserve"> inciso XI </w:t>
                            </w:r>
                            <w:r w:rsidR="00D85DDA" w:rsidRPr="00D85DDA">
                              <w:rPr>
                                <w:color w:val="1F497D" w:themeColor="text2"/>
                              </w:rPr>
                              <w:t xml:space="preserve">do </w:t>
                            </w:r>
                            <w:r w:rsidRPr="00D85DDA">
                              <w:rPr>
                                <w:color w:val="1F497D" w:themeColor="text2"/>
                              </w:rPr>
                              <w:t xml:space="preserve">Decreto nº </w:t>
                            </w:r>
                            <w:r w:rsidR="00D85DDA" w:rsidRPr="00D85DDA">
                              <w:rPr>
                                <w:color w:val="1F497D" w:themeColor="text2"/>
                              </w:rPr>
                              <w:t>5.816</w:t>
                            </w:r>
                            <w:r w:rsidRPr="00D85DDA">
                              <w:rPr>
                                <w:color w:val="1F497D" w:themeColor="text2"/>
                              </w:rPr>
                              <w:t>, de</w:t>
                            </w:r>
                            <w:r w:rsidR="00D85DDA" w:rsidRPr="00D85DDA">
                              <w:rPr>
                                <w:color w:val="1F497D" w:themeColor="text2"/>
                              </w:rPr>
                              <w:t xml:space="preserve"> 10 de maio</w:t>
                            </w:r>
                            <w:r w:rsidRPr="00D85DDA">
                              <w:rPr>
                                <w:color w:val="1F497D" w:themeColor="text2"/>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7pt;margin-top:.4pt;width:445.5pt;height:69.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">
                <v:textbox>
                  <w:txbxContent>
                    <w:p w:rsidR="003C5495" w:rsidRPr="00D85DDA" w:rsidRDefault="003C5495" w:rsidP="005B2902">
                      <w:pPr>
                        <w:jc w:val="both"/>
                        <w:rPr>
                          <w:color w:val="1F497D" w:themeColor="text2"/>
                        </w:rPr>
                      </w:pPr>
                      <w:r w:rsidRPr="00307E10">
                        <w:rPr>
                          <w:b/>
                          <w:color w:val="1F497D" w:themeColor="text2"/>
                        </w:rPr>
                        <w:t>Nota Explicativa:</w:t>
                      </w:r>
                      <w:r w:rsidRPr="00307E10">
                        <w:rPr>
                          <w:color w:val="1F497D" w:themeColor="text2"/>
                        </w:rPr>
                        <w:t xml:space="preserve"> Caso não haja bens remanescentes, suprimir estas Cláusula e renumerar as subsequentes. A titularidade dos bens remanescentes </w:t>
                      </w:r>
                      <w:r w:rsidRPr="00307E10">
                        <w:rPr>
                          <w:color w:val="1F497D" w:themeColor="text2"/>
                          <w:shd w:val="clear" w:color="auto" w:fill="FFFFFF"/>
                        </w:rPr>
                        <w:t xml:space="preserve">após o fim </w:t>
                      </w:r>
                      <w:r w:rsidR="00730F9D">
                        <w:rPr>
                          <w:color w:val="1F497D" w:themeColor="text2"/>
                          <w:shd w:val="clear" w:color="auto" w:fill="FFFFFF"/>
                        </w:rPr>
                        <w:t>da</w:t>
                      </w:r>
                      <w:r w:rsidRPr="00307E10">
                        <w:rPr>
                          <w:color w:val="1F497D" w:themeColor="text2"/>
                          <w:shd w:val="clear" w:color="auto" w:fill="FFFFFF"/>
                        </w:rPr>
                        <w:t xml:space="preserve"> parceria, que poderão ser devolvidos à administração pública, permanecer com o </w:t>
                      </w:r>
                      <w:r>
                        <w:rPr>
                          <w:color w:val="1F497D" w:themeColor="text2"/>
                          <w:shd w:val="clear" w:color="auto" w:fill="FFFFFF"/>
                        </w:rPr>
                        <w:t>PARCEIRO</w:t>
                      </w:r>
                      <w:r w:rsidRPr="00307E10">
                        <w:rPr>
                          <w:color w:val="1F497D" w:themeColor="text2"/>
                          <w:shd w:val="clear" w:color="auto" w:fill="FFFFFF"/>
                        </w:rPr>
                        <w:t xml:space="preserve"> ou parceiro ou serem doados a terceiros;</w:t>
                      </w:r>
                      <w:r w:rsidRPr="00307E10">
                        <w:rPr>
                          <w:color w:val="1F497D" w:themeColor="text2"/>
                        </w:rPr>
                        <w:t xml:space="preserve"> com expressa disposição no instrumento celebrado, </w:t>
                      </w:r>
                      <w:proofErr w:type="spellStart"/>
                      <w:r w:rsidRPr="005D5D15">
                        <w:rPr>
                          <w:color w:val="1F497D" w:themeColor="text2"/>
                        </w:rPr>
                        <w:t>conforme</w:t>
                      </w:r>
                      <w:r w:rsidRPr="00D85DDA">
                        <w:rPr>
                          <w:color w:val="1F497D" w:themeColor="text2"/>
                        </w:rPr>
                        <w:t>art</w:t>
                      </w:r>
                      <w:proofErr w:type="spellEnd"/>
                      <w:r w:rsidRPr="00D85DDA">
                        <w:rPr>
                          <w:color w:val="1F497D" w:themeColor="text2"/>
                        </w:rPr>
                        <w:t>. 1</w:t>
                      </w:r>
                      <w:r w:rsidR="00D85DDA" w:rsidRPr="00D85DDA">
                        <w:rPr>
                          <w:color w:val="1F497D" w:themeColor="text2"/>
                        </w:rPr>
                        <w:t>5</w:t>
                      </w:r>
                      <w:r w:rsidRPr="00D85DDA">
                        <w:rPr>
                          <w:color w:val="1F497D" w:themeColor="text2"/>
                        </w:rPr>
                        <w:t xml:space="preserve"> inciso XI </w:t>
                      </w:r>
                      <w:r w:rsidR="00D85DDA" w:rsidRPr="00D85DDA">
                        <w:rPr>
                          <w:color w:val="1F497D" w:themeColor="text2"/>
                        </w:rPr>
                        <w:t xml:space="preserve">do </w:t>
                      </w:r>
                      <w:r w:rsidRPr="00D85DDA">
                        <w:rPr>
                          <w:color w:val="1F497D" w:themeColor="text2"/>
                        </w:rPr>
                        <w:t xml:space="preserve">Decreto nº </w:t>
                      </w:r>
                      <w:r w:rsidR="00D85DDA" w:rsidRPr="00D85DDA">
                        <w:rPr>
                          <w:color w:val="1F497D" w:themeColor="text2"/>
                        </w:rPr>
                        <w:t>5.816</w:t>
                      </w:r>
                      <w:r w:rsidRPr="00D85DDA">
                        <w:rPr>
                          <w:color w:val="1F497D" w:themeColor="text2"/>
                        </w:rPr>
                        <w:t>, de</w:t>
                      </w:r>
                      <w:r w:rsidR="00D85DDA" w:rsidRPr="00D85DDA">
                        <w:rPr>
                          <w:color w:val="1F497D" w:themeColor="text2"/>
                        </w:rPr>
                        <w:t xml:space="preserve"> 10 de maio</w:t>
                      </w:r>
                      <w:r w:rsidRPr="00D85DDA">
                        <w:rPr>
                          <w:color w:val="1F497D" w:themeColor="text2"/>
                        </w:rPr>
                        <w:t xml:space="preserve"> 2018.</w:t>
                      </w:r>
                    </w:p>
                  </w:txbxContent>
                </v:textbox>
                <w10:wrap type="square"/>
              </v:shape>
            </w:pict>
          </mc:Fallback>
        </mc:AlternateContent>
      </w:r>
    </w:p>
    <w:p w:rsidR="002A76E1" w:rsidRDefault="002A76E1" w:rsidP="008E6F7A">
      <w:pPr>
        <w:autoSpaceDE w:val="0"/>
        <w:autoSpaceDN w:val="0"/>
        <w:adjustRightInd w:val="0"/>
        <w:spacing w:before="120" w:after="120" w:line="276" w:lineRule="auto"/>
        <w:jc w:val="both"/>
        <w:rPr>
          <w:b/>
          <w:bCs/>
          <w:sz w:val="24"/>
          <w:szCs w:val="24"/>
        </w:rPr>
      </w:pPr>
    </w:p>
    <w:p w:rsidR="002A76E1" w:rsidRDefault="002A76E1" w:rsidP="008E6F7A">
      <w:pPr>
        <w:autoSpaceDE w:val="0"/>
        <w:autoSpaceDN w:val="0"/>
        <w:adjustRightInd w:val="0"/>
        <w:spacing w:before="120" w:after="120" w:line="276" w:lineRule="auto"/>
        <w:jc w:val="both"/>
        <w:rPr>
          <w:b/>
          <w:bCs/>
          <w:sz w:val="24"/>
          <w:szCs w:val="24"/>
        </w:rPr>
      </w:pPr>
    </w:p>
    <w:p w:rsidR="002A76E1" w:rsidRDefault="002A76E1" w:rsidP="008E6F7A">
      <w:pPr>
        <w:autoSpaceDE w:val="0"/>
        <w:autoSpaceDN w:val="0"/>
        <w:adjustRightInd w:val="0"/>
        <w:spacing w:before="120" w:after="120" w:line="276" w:lineRule="auto"/>
        <w:jc w:val="both"/>
        <w:rPr>
          <w:b/>
          <w:bCs/>
          <w:sz w:val="24"/>
          <w:szCs w:val="24"/>
        </w:rPr>
      </w:pPr>
    </w:p>
    <w:p w:rsidR="005B2902" w:rsidRPr="002A76E1" w:rsidRDefault="005B2902" w:rsidP="008E6F7A">
      <w:pPr>
        <w:autoSpaceDE w:val="0"/>
        <w:autoSpaceDN w:val="0"/>
        <w:adjustRightInd w:val="0"/>
        <w:spacing w:before="120" w:after="120" w:line="276" w:lineRule="auto"/>
        <w:jc w:val="both"/>
        <w:rPr>
          <w:b/>
          <w:bCs/>
          <w:sz w:val="24"/>
          <w:szCs w:val="24"/>
        </w:rPr>
      </w:pPr>
      <w:r w:rsidRPr="002A76E1">
        <w:rPr>
          <w:b/>
          <w:bCs/>
          <w:sz w:val="24"/>
          <w:szCs w:val="24"/>
        </w:rPr>
        <w:lastRenderedPageBreak/>
        <w:t xml:space="preserve">CLÁUSULA DÉCIMA </w:t>
      </w:r>
      <w:r w:rsidR="00682E12">
        <w:rPr>
          <w:b/>
          <w:bCs/>
          <w:sz w:val="24"/>
          <w:szCs w:val="24"/>
        </w:rPr>
        <w:t>SEXTA</w:t>
      </w:r>
      <w:r w:rsidRPr="002A76E1">
        <w:rPr>
          <w:b/>
          <w:bCs/>
          <w:sz w:val="24"/>
          <w:szCs w:val="24"/>
        </w:rPr>
        <w:t xml:space="preserve"> – DO FORO</w:t>
      </w:r>
    </w:p>
    <w:p w:rsidR="005B2902" w:rsidRPr="002A76E1" w:rsidRDefault="005B2902" w:rsidP="008E6F7A">
      <w:pPr>
        <w:autoSpaceDE w:val="0"/>
        <w:autoSpaceDN w:val="0"/>
        <w:adjustRightInd w:val="0"/>
        <w:spacing w:before="120" w:after="120" w:line="276" w:lineRule="auto"/>
        <w:jc w:val="both"/>
        <w:rPr>
          <w:color w:val="000000"/>
          <w:sz w:val="24"/>
          <w:szCs w:val="24"/>
          <w:shd w:val="clear" w:color="auto" w:fill="FFFFFF"/>
        </w:rPr>
      </w:pPr>
      <w:r w:rsidRPr="002A76E1">
        <w:rPr>
          <w:color w:val="000000"/>
          <w:sz w:val="24"/>
          <w:szCs w:val="24"/>
          <w:shd w:val="clear" w:color="auto" w:fill="FFFFFF"/>
        </w:rPr>
        <w:t xml:space="preserve">Na forma do </w:t>
      </w:r>
      <w:r w:rsidRPr="002424DC">
        <w:rPr>
          <w:color w:val="000000" w:themeColor="text1"/>
          <w:sz w:val="24"/>
          <w:szCs w:val="24"/>
          <w:shd w:val="clear" w:color="auto" w:fill="FFFFFF"/>
        </w:rPr>
        <w:t>disposto do artigo 1</w:t>
      </w:r>
      <w:r w:rsidR="002424DC" w:rsidRPr="002424DC">
        <w:rPr>
          <w:color w:val="000000" w:themeColor="text1"/>
          <w:sz w:val="24"/>
          <w:szCs w:val="24"/>
          <w:shd w:val="clear" w:color="auto" w:fill="FFFFFF"/>
        </w:rPr>
        <w:t>5</w:t>
      </w:r>
      <w:r w:rsidRPr="002424DC">
        <w:rPr>
          <w:color w:val="000000" w:themeColor="text1"/>
          <w:sz w:val="24"/>
          <w:szCs w:val="24"/>
          <w:shd w:val="clear" w:color="auto" w:fill="FFFFFF"/>
        </w:rPr>
        <w:t>, inciso X</w:t>
      </w:r>
      <w:r w:rsidR="002424DC" w:rsidRPr="002424DC">
        <w:rPr>
          <w:color w:val="000000" w:themeColor="text1"/>
          <w:sz w:val="24"/>
          <w:szCs w:val="24"/>
          <w:shd w:val="clear" w:color="auto" w:fill="FFFFFF"/>
        </w:rPr>
        <w:t>VI</w:t>
      </w:r>
      <w:r w:rsidRPr="002424DC">
        <w:rPr>
          <w:color w:val="000000" w:themeColor="text1"/>
          <w:sz w:val="24"/>
          <w:szCs w:val="24"/>
          <w:shd w:val="clear" w:color="auto" w:fill="FFFFFF"/>
        </w:rPr>
        <w:t xml:space="preserve">I </w:t>
      </w:r>
      <w:r w:rsidR="002424DC" w:rsidRPr="002424DC">
        <w:rPr>
          <w:color w:val="000000" w:themeColor="text1"/>
          <w:sz w:val="24"/>
          <w:szCs w:val="24"/>
        </w:rPr>
        <w:t>do</w:t>
      </w:r>
      <w:r w:rsidR="002424DC" w:rsidRPr="00DE6C51">
        <w:rPr>
          <w:color w:val="000000" w:themeColor="text1"/>
          <w:sz w:val="24"/>
          <w:szCs w:val="24"/>
        </w:rPr>
        <w:t xml:space="preserve"> Decreto Estadual n</w:t>
      </w:r>
      <w:r w:rsidR="002424DC" w:rsidRPr="00DE6C51">
        <w:rPr>
          <w:color w:val="000000" w:themeColor="text1"/>
          <w:sz w:val="24"/>
          <w:szCs w:val="24"/>
          <w:vertAlign w:val="superscript"/>
        </w:rPr>
        <w:t>o</w:t>
      </w:r>
      <w:r w:rsidR="002424DC" w:rsidRPr="00DE6C51">
        <w:rPr>
          <w:bCs/>
          <w:color w:val="000000" w:themeColor="text1"/>
          <w:sz w:val="24"/>
          <w:szCs w:val="24"/>
          <w:lang w:eastAsia="pt-BR"/>
        </w:rPr>
        <w:t>5.816, de 10 de maio de 2018</w:t>
      </w:r>
      <w:r w:rsidRPr="002A76E1">
        <w:rPr>
          <w:color w:val="000000"/>
          <w:sz w:val="24"/>
          <w:szCs w:val="24"/>
          <w:shd w:val="clear" w:color="auto" w:fill="FFFFFF"/>
        </w:rPr>
        <w:t xml:space="preserve">, fica eleito o foro da Comarca de Palmas, Capital do Estado do Tocantins, para dirimir quaisquer questões oriundas deste Termo de </w:t>
      </w:r>
      <w:r w:rsidR="00760E4C" w:rsidRPr="002A76E1">
        <w:rPr>
          <w:color w:val="000000"/>
          <w:sz w:val="24"/>
          <w:szCs w:val="24"/>
          <w:shd w:val="clear" w:color="auto" w:fill="FFFFFF"/>
        </w:rPr>
        <w:t>Fomento</w:t>
      </w:r>
      <w:r w:rsidRPr="002A76E1">
        <w:rPr>
          <w:color w:val="000000"/>
          <w:sz w:val="24"/>
          <w:szCs w:val="24"/>
          <w:shd w:val="clear" w:color="auto" w:fill="FFFFFF"/>
        </w:rPr>
        <w:t>. </w:t>
      </w:r>
    </w:p>
    <w:p w:rsidR="005B2902" w:rsidRPr="002A76E1" w:rsidRDefault="005B2902" w:rsidP="008E6F7A">
      <w:pPr>
        <w:autoSpaceDE w:val="0"/>
        <w:autoSpaceDN w:val="0"/>
        <w:adjustRightInd w:val="0"/>
        <w:spacing w:before="120" w:after="120" w:line="276" w:lineRule="auto"/>
        <w:jc w:val="both"/>
        <w:rPr>
          <w:b/>
          <w:bCs/>
          <w:sz w:val="24"/>
          <w:szCs w:val="24"/>
        </w:rPr>
      </w:pPr>
    </w:p>
    <w:p w:rsidR="005B2902" w:rsidRPr="002A76E1" w:rsidRDefault="005B2902" w:rsidP="008E6F7A">
      <w:pPr>
        <w:autoSpaceDE w:val="0"/>
        <w:autoSpaceDN w:val="0"/>
        <w:adjustRightInd w:val="0"/>
        <w:spacing w:before="120" w:after="120" w:line="276" w:lineRule="auto"/>
        <w:jc w:val="both"/>
        <w:rPr>
          <w:b/>
          <w:bCs/>
          <w:sz w:val="24"/>
          <w:szCs w:val="24"/>
        </w:rPr>
      </w:pPr>
      <w:r w:rsidRPr="002A76E1">
        <w:rPr>
          <w:b/>
          <w:bCs/>
          <w:sz w:val="24"/>
          <w:szCs w:val="24"/>
        </w:rPr>
        <w:t xml:space="preserve">CLÁUSULA DÉCIMA </w:t>
      </w:r>
      <w:r w:rsidR="00682E12">
        <w:rPr>
          <w:b/>
          <w:bCs/>
          <w:sz w:val="24"/>
          <w:szCs w:val="24"/>
        </w:rPr>
        <w:t>SÉTIMA</w:t>
      </w:r>
      <w:r w:rsidRPr="002A76E1">
        <w:rPr>
          <w:b/>
          <w:bCs/>
          <w:sz w:val="24"/>
          <w:szCs w:val="24"/>
        </w:rPr>
        <w:t xml:space="preserve"> – DA ASSINATURA</w:t>
      </w:r>
    </w:p>
    <w:p w:rsidR="00745227" w:rsidRPr="00A30F5E" w:rsidRDefault="00745227" w:rsidP="008E6F7A">
      <w:pPr>
        <w:suppressAutoHyphens w:val="0"/>
        <w:spacing w:before="120" w:after="120"/>
        <w:jc w:val="both"/>
        <w:rPr>
          <w:color w:val="000000"/>
          <w:sz w:val="24"/>
          <w:szCs w:val="24"/>
          <w:shd w:val="clear" w:color="auto" w:fill="FFFFFF"/>
          <w:lang w:eastAsia="pt-BR"/>
        </w:rPr>
      </w:pPr>
      <w:r w:rsidRPr="00A30F5E">
        <w:rPr>
          <w:color w:val="000000"/>
          <w:sz w:val="24"/>
          <w:szCs w:val="24"/>
          <w:shd w:val="clear" w:color="auto" w:fill="FFFFFF"/>
          <w:lang w:eastAsia="pt-BR"/>
        </w:rPr>
        <w:t>E, por assim estarem plenamente de acordo, os partícipes obrigam-se ao total cumprimento dos termos do presente instrumento, o qual lido e achado conforme, foi lavrado em 02 (duas) vias de igual teor e forma, que vão assinadas pelos partícipes, para que produza seus legais efeitos, em Juízo ou fora dele.</w:t>
      </w:r>
    </w:p>
    <w:p w:rsidR="005B2902" w:rsidRPr="00A921CC" w:rsidRDefault="005B3DC1" w:rsidP="008E6F7A">
      <w:pPr>
        <w:autoSpaceDE w:val="0"/>
        <w:autoSpaceDN w:val="0"/>
        <w:adjustRightInd w:val="0"/>
        <w:spacing w:before="120" w:after="120" w:line="276" w:lineRule="auto"/>
        <w:jc w:val="both"/>
      </w:pPr>
      <w:r>
        <w:rPr>
          <w:noProof/>
          <w:lang w:eastAsia="pt-BR"/>
        </w:rPr>
        <mc:AlternateContent>
          <mc:Choice Requires="wps">
            <w:drawing>
              <wp:anchor distT="45720" distB="45720" distL="114300" distR="114300" simplePos="0" relativeHeight="251679744" behindDoc="0" locked="0" layoutInCell="1" allowOverlap="1">
                <wp:simplePos x="0" y="0"/>
                <wp:positionH relativeFrom="margin">
                  <wp:posOffset>34290</wp:posOffset>
                </wp:positionH>
                <wp:positionV relativeFrom="paragraph">
                  <wp:posOffset>88900</wp:posOffset>
                </wp:positionV>
                <wp:extent cx="5724525" cy="828675"/>
                <wp:effectExtent l="0" t="0" r="9525" b="9525"/>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28675"/>
                        </a:xfrm>
                        <a:prstGeom prst="rect">
                          <a:avLst/>
                        </a:prstGeom>
                        <a:solidFill>
                          <a:srgbClr val="FFFFFF"/>
                        </a:solidFill>
                        <a:ln w="9525">
                          <a:solidFill>
                            <a:srgbClr val="000000"/>
                          </a:solidFill>
                          <a:miter lim="800000"/>
                          <a:headEnd/>
                          <a:tailEnd/>
                        </a:ln>
                      </wps:spPr>
                      <wps:txbx>
                        <w:txbxContent>
                          <w:p w:rsidR="003C5495" w:rsidRPr="00900F5F" w:rsidRDefault="003C5495" w:rsidP="005B2902">
                            <w:pPr>
                              <w:rPr>
                                <w:color w:val="1F497D" w:themeColor="text2"/>
                              </w:rPr>
                            </w:pPr>
                            <w:r w:rsidRPr="000725B8">
                              <w:rPr>
                                <w:b/>
                                <w:color w:val="1F497D" w:themeColor="text2"/>
                              </w:rPr>
                              <w:t>Nota Explicativa:</w:t>
                            </w:r>
                            <w:r w:rsidRPr="000725B8">
                              <w:rPr>
                                <w:color w:val="1F497D" w:themeColor="text2"/>
                              </w:rPr>
                              <w:t xml:space="preserve"> Deverão obrigatoriamente assinar o </w:t>
                            </w:r>
                            <w:r w:rsidR="00900F5F">
                              <w:rPr>
                                <w:color w:val="1F497D" w:themeColor="text2"/>
                              </w:rPr>
                              <w:t>Termo de Fomento,</w:t>
                            </w:r>
                            <w:r w:rsidRPr="000725B8">
                              <w:rPr>
                                <w:color w:val="1F497D" w:themeColor="text2"/>
                              </w:rPr>
                              <w:t xml:space="preserve"> os partícipes e o </w:t>
                            </w:r>
                            <w:r w:rsidR="00900F5F">
                              <w:rPr>
                                <w:color w:val="1F497D" w:themeColor="text2"/>
                              </w:rPr>
                              <w:t>Ordenador de despesas</w:t>
                            </w:r>
                            <w:r w:rsidRPr="000725B8">
                              <w:rPr>
                                <w:color w:val="1F497D" w:themeColor="text2"/>
                              </w:rPr>
                              <w:t xml:space="preserve">. </w:t>
                            </w:r>
                            <w:r w:rsidR="00730F9D">
                              <w:rPr>
                                <w:rFonts w:eastAsiaTheme="minorHAnsi"/>
                                <w:color w:val="1F497D" w:themeColor="text2"/>
                                <w:lang w:eastAsia="en-US"/>
                              </w:rPr>
                              <w:t xml:space="preserve">As </w:t>
                            </w:r>
                            <w:r w:rsidRPr="000725B8">
                              <w:rPr>
                                <w:color w:val="1F497D" w:themeColor="text2"/>
                              </w:rPr>
                              <w:t>parcerias</w:t>
                            </w:r>
                            <w:r w:rsidRPr="000725B8">
                              <w:rPr>
                                <w:rFonts w:eastAsiaTheme="minorHAnsi"/>
                                <w:color w:val="1F497D" w:themeColor="text2"/>
                                <w:lang w:eastAsia="en-US"/>
                              </w:rPr>
                              <w:t>, somente poderão ser assinados pelo Ordenador de Despesas dos Órgãos ou Entidades da Administração Pública Estadual, direta ou indireta, concedentes, regidos pelo Decreto Estadual nº 4.029, de 14 de abril de 2010</w:t>
                            </w:r>
                            <w:r w:rsidR="00900F5F">
                              <w:rPr>
                                <w:rFonts w:eastAsiaTheme="minorHAnsi"/>
                                <w:color w:val="1F497D" w:themeColor="text2"/>
                                <w:lang w:eastAsia="en-US"/>
                              </w:rPr>
                              <w:t xml:space="preserve">, </w:t>
                            </w:r>
                            <w:proofErr w:type="spellStart"/>
                            <w:r w:rsidRPr="00307E10">
                              <w:rPr>
                                <w:color w:val="1F497D" w:themeColor="text2"/>
                              </w:rPr>
                              <w:t>conforme</w:t>
                            </w:r>
                            <w:r w:rsidRPr="00900F5F">
                              <w:rPr>
                                <w:color w:val="1F497D" w:themeColor="text2"/>
                              </w:rPr>
                              <w:t>art</w:t>
                            </w:r>
                            <w:proofErr w:type="spellEnd"/>
                            <w:r w:rsidRPr="00900F5F">
                              <w:rPr>
                                <w:color w:val="1F497D" w:themeColor="text2"/>
                              </w:rPr>
                              <w:t>. 1</w:t>
                            </w:r>
                            <w:r w:rsidR="00900F5F" w:rsidRPr="00900F5F">
                              <w:rPr>
                                <w:color w:val="1F497D" w:themeColor="text2"/>
                              </w:rPr>
                              <w:t>8do Decreto Estadual n</w:t>
                            </w:r>
                            <w:r w:rsidR="00900F5F" w:rsidRPr="00900F5F">
                              <w:rPr>
                                <w:color w:val="1F497D" w:themeColor="text2"/>
                                <w:vertAlign w:val="superscript"/>
                              </w:rPr>
                              <w:t xml:space="preserve">o </w:t>
                            </w:r>
                            <w:r w:rsidR="00900F5F" w:rsidRPr="00900F5F">
                              <w:rPr>
                                <w:bCs/>
                                <w:color w:val="1F497D" w:themeColor="text2"/>
                                <w:lang w:eastAsia="pt-BR"/>
                              </w:rPr>
                              <w:t>5.816, de 10 de maio de 2018</w:t>
                            </w:r>
                            <w:r w:rsidR="00900F5F">
                              <w:rPr>
                                <w:bCs/>
                                <w:color w:val="1F497D" w:themeColor="text2"/>
                                <w:lang w:eastAsia="pt-BR"/>
                              </w:rPr>
                              <w:t>.</w:t>
                            </w:r>
                          </w:p>
                          <w:p w:rsidR="003C5495" w:rsidRPr="000725B8" w:rsidRDefault="003C5495" w:rsidP="005B2902">
                            <w:pPr>
                              <w:shd w:val="clear" w:color="auto" w:fill="FFFFFF"/>
                              <w:spacing w:before="120" w:after="120"/>
                              <w:jc w:val="both"/>
                              <w:textAlignment w:val="baseline"/>
                              <w:rPr>
                                <w:rFonts w:eastAsiaTheme="minorHAnsi"/>
                                <w:color w:val="1F497D" w:themeColor="text2"/>
                                <w:lang w:eastAsia="en-US"/>
                              </w:rPr>
                            </w:pPr>
                          </w:p>
                          <w:p w:rsidR="003C5495" w:rsidRDefault="003C5495" w:rsidP="005B2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pt;margin-top:7pt;width:450.75pt;height:6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">
                <v:textbox>
                  <w:txbxContent>
                    <w:p w:rsidR="003C5495" w:rsidRPr="00900F5F" w:rsidRDefault="003C5495" w:rsidP="005B2902">
                      <w:pPr>
                        <w:rPr>
                          <w:color w:val="1F497D" w:themeColor="text2"/>
                        </w:rPr>
                      </w:pPr>
                      <w:r w:rsidRPr="000725B8">
                        <w:rPr>
                          <w:b/>
                          <w:color w:val="1F497D" w:themeColor="text2"/>
                        </w:rPr>
                        <w:t>Nota Explicativa:</w:t>
                      </w:r>
                      <w:r w:rsidRPr="000725B8">
                        <w:rPr>
                          <w:color w:val="1F497D" w:themeColor="text2"/>
                        </w:rPr>
                        <w:t xml:space="preserve"> Deverão obrigatoriamente assinar o </w:t>
                      </w:r>
                      <w:r w:rsidR="00900F5F">
                        <w:rPr>
                          <w:color w:val="1F497D" w:themeColor="text2"/>
                        </w:rPr>
                        <w:t>Termo de Fomento,</w:t>
                      </w:r>
                      <w:r w:rsidRPr="000725B8">
                        <w:rPr>
                          <w:color w:val="1F497D" w:themeColor="text2"/>
                        </w:rPr>
                        <w:t xml:space="preserve"> os partícipes e o </w:t>
                      </w:r>
                      <w:r w:rsidR="00900F5F">
                        <w:rPr>
                          <w:color w:val="1F497D" w:themeColor="text2"/>
                        </w:rPr>
                        <w:t>Ordenador de despesas</w:t>
                      </w:r>
                      <w:r w:rsidRPr="000725B8">
                        <w:rPr>
                          <w:color w:val="1F497D" w:themeColor="text2"/>
                        </w:rPr>
                        <w:t xml:space="preserve">. </w:t>
                      </w:r>
                      <w:r w:rsidR="00730F9D">
                        <w:rPr>
                          <w:rFonts w:eastAsiaTheme="minorHAnsi"/>
                          <w:color w:val="1F497D" w:themeColor="text2"/>
                          <w:lang w:eastAsia="en-US"/>
                        </w:rPr>
                        <w:t xml:space="preserve">As </w:t>
                      </w:r>
                      <w:r w:rsidRPr="000725B8">
                        <w:rPr>
                          <w:color w:val="1F497D" w:themeColor="text2"/>
                        </w:rPr>
                        <w:t>parcerias</w:t>
                      </w:r>
                      <w:r w:rsidRPr="000725B8">
                        <w:rPr>
                          <w:rFonts w:eastAsiaTheme="minorHAnsi"/>
                          <w:color w:val="1F497D" w:themeColor="text2"/>
                          <w:lang w:eastAsia="en-US"/>
                        </w:rPr>
                        <w:t>, somente poderão ser assinados pelo Ordenador de Despesas dos Órgãos ou Entidades da Administração Pública Estadual, direta ou indireta, concedentes, regidos pelo Decreto Estadual nº 4.029, de 14 de abril de 2010</w:t>
                      </w:r>
                      <w:r w:rsidR="00900F5F">
                        <w:rPr>
                          <w:rFonts w:eastAsiaTheme="minorHAnsi"/>
                          <w:color w:val="1F497D" w:themeColor="text2"/>
                          <w:lang w:eastAsia="en-US"/>
                        </w:rPr>
                        <w:t xml:space="preserve">, </w:t>
                      </w:r>
                      <w:proofErr w:type="spellStart"/>
                      <w:r w:rsidRPr="00307E10">
                        <w:rPr>
                          <w:color w:val="1F497D" w:themeColor="text2"/>
                        </w:rPr>
                        <w:t>conforme</w:t>
                      </w:r>
                      <w:r w:rsidRPr="00900F5F">
                        <w:rPr>
                          <w:color w:val="1F497D" w:themeColor="text2"/>
                        </w:rPr>
                        <w:t>art</w:t>
                      </w:r>
                      <w:proofErr w:type="spellEnd"/>
                      <w:r w:rsidRPr="00900F5F">
                        <w:rPr>
                          <w:color w:val="1F497D" w:themeColor="text2"/>
                        </w:rPr>
                        <w:t>. 1</w:t>
                      </w:r>
                      <w:r w:rsidR="00900F5F" w:rsidRPr="00900F5F">
                        <w:rPr>
                          <w:color w:val="1F497D" w:themeColor="text2"/>
                        </w:rPr>
                        <w:t>8do Decreto Estadual n</w:t>
                      </w:r>
                      <w:r w:rsidR="00900F5F" w:rsidRPr="00900F5F">
                        <w:rPr>
                          <w:color w:val="1F497D" w:themeColor="text2"/>
                          <w:vertAlign w:val="superscript"/>
                        </w:rPr>
                        <w:t xml:space="preserve">o </w:t>
                      </w:r>
                      <w:r w:rsidR="00900F5F" w:rsidRPr="00900F5F">
                        <w:rPr>
                          <w:bCs/>
                          <w:color w:val="1F497D" w:themeColor="text2"/>
                          <w:lang w:eastAsia="pt-BR"/>
                        </w:rPr>
                        <w:t>5.816, de 10 de maio de 2018</w:t>
                      </w:r>
                      <w:r w:rsidR="00900F5F">
                        <w:rPr>
                          <w:bCs/>
                          <w:color w:val="1F497D" w:themeColor="text2"/>
                          <w:lang w:eastAsia="pt-BR"/>
                        </w:rPr>
                        <w:t>.</w:t>
                      </w:r>
                    </w:p>
                    <w:p w:rsidR="003C5495" w:rsidRPr="000725B8" w:rsidRDefault="003C5495" w:rsidP="005B2902">
                      <w:pPr>
                        <w:shd w:val="clear" w:color="auto" w:fill="FFFFFF"/>
                        <w:spacing w:before="120" w:after="120"/>
                        <w:jc w:val="both"/>
                        <w:textAlignment w:val="baseline"/>
                        <w:rPr>
                          <w:rFonts w:eastAsiaTheme="minorHAnsi"/>
                          <w:color w:val="1F497D" w:themeColor="text2"/>
                          <w:lang w:eastAsia="en-US"/>
                        </w:rPr>
                      </w:pPr>
                    </w:p>
                    <w:p w:rsidR="003C5495" w:rsidRDefault="003C5495" w:rsidP="005B2902"/>
                  </w:txbxContent>
                </v:textbox>
                <w10:wrap type="square" anchorx="margin"/>
              </v:shape>
            </w:pict>
          </mc:Fallback>
        </mc:AlternateContent>
      </w:r>
    </w:p>
    <w:tbl>
      <w:tblPr>
        <w:tblW w:w="0" w:type="auto"/>
        <w:tblLook w:val="04A0" w:firstRow="1" w:lastRow="0" w:firstColumn="1" w:lastColumn="0" w:noHBand="0" w:noVBand="1"/>
      </w:tblPr>
      <w:tblGrid>
        <w:gridCol w:w="4535"/>
        <w:gridCol w:w="4536"/>
      </w:tblGrid>
      <w:tr w:rsidR="005B2902" w:rsidRPr="002B08BD" w:rsidTr="003C5495">
        <w:tc>
          <w:tcPr>
            <w:tcW w:w="4535" w:type="dxa"/>
          </w:tcPr>
          <w:p w:rsidR="005B2902" w:rsidRPr="0044633B" w:rsidRDefault="005B2902" w:rsidP="003C5495">
            <w:pPr>
              <w:autoSpaceDE w:val="0"/>
              <w:autoSpaceDN w:val="0"/>
              <w:adjustRightInd w:val="0"/>
              <w:spacing w:after="120" w:line="276" w:lineRule="auto"/>
              <w:jc w:val="both"/>
              <w:rPr>
                <w:bCs/>
                <w:i/>
                <w:iCs/>
              </w:rPr>
            </w:pPr>
          </w:p>
        </w:tc>
        <w:tc>
          <w:tcPr>
            <w:tcW w:w="4536" w:type="dxa"/>
          </w:tcPr>
          <w:p w:rsidR="005B2902" w:rsidRPr="002B08BD" w:rsidRDefault="005B2902" w:rsidP="003C5495">
            <w:pPr>
              <w:autoSpaceDE w:val="0"/>
              <w:autoSpaceDN w:val="0"/>
              <w:adjustRightInd w:val="0"/>
              <w:spacing w:after="120" w:line="276" w:lineRule="auto"/>
              <w:jc w:val="both"/>
              <w:rPr>
                <w:b/>
                <w:bCs/>
                <w:i/>
                <w:iCs/>
              </w:rPr>
            </w:pPr>
          </w:p>
        </w:tc>
      </w:tr>
    </w:tbl>
    <w:p w:rsidR="005B2902" w:rsidRPr="00D73DDB" w:rsidRDefault="005B2902" w:rsidP="005B2902">
      <w:pPr>
        <w:spacing w:before="120" w:after="120"/>
        <w:jc w:val="center"/>
      </w:pPr>
      <w:r>
        <w:t>..............</w:t>
      </w:r>
      <w:r w:rsidRPr="00D73DDB">
        <w:t>, ........... de</w:t>
      </w:r>
      <w:r>
        <w:t xml:space="preserve"> .........</w:t>
      </w:r>
      <w:r w:rsidR="00130DB6">
        <w:t>.............</w:t>
      </w:r>
      <w:proofErr w:type="gramStart"/>
      <w:r w:rsidR="00130DB6">
        <w:t>,  de</w:t>
      </w:r>
      <w:proofErr w:type="gramEnd"/>
      <w:r>
        <w:t>...............de 201..</w:t>
      </w:r>
      <w:r w:rsidRPr="00D73DDB">
        <w:t>.</w:t>
      </w:r>
    </w:p>
    <w:p w:rsidR="005B2902" w:rsidRPr="00D73DDB" w:rsidRDefault="005B2902" w:rsidP="005B2902">
      <w:pPr>
        <w:spacing w:before="120" w:after="120"/>
        <w:jc w:val="both"/>
        <w:rPr>
          <w:color w:val="FF0000"/>
        </w:rPr>
      </w:pPr>
    </w:p>
    <w:p w:rsidR="005B2902" w:rsidRPr="003000E0" w:rsidRDefault="005B2902" w:rsidP="005B2902">
      <w:pPr>
        <w:spacing w:before="120" w:after="120"/>
        <w:jc w:val="center"/>
        <w:rPr>
          <w:b/>
        </w:rPr>
      </w:pPr>
      <w:r w:rsidRPr="003000E0">
        <w:rPr>
          <w:b/>
        </w:rPr>
        <w:t>--------------------------------------------------------------</w:t>
      </w:r>
    </w:p>
    <w:p w:rsidR="005B2902" w:rsidRPr="003000E0" w:rsidRDefault="005B2902" w:rsidP="005B2902">
      <w:pPr>
        <w:spacing w:before="120" w:after="120"/>
        <w:jc w:val="center"/>
        <w:rPr>
          <w:b/>
        </w:rPr>
      </w:pPr>
      <w:r>
        <w:rPr>
          <w:b/>
        </w:rPr>
        <w:t xml:space="preserve">Nome e </w:t>
      </w:r>
      <w:r w:rsidRPr="003000E0">
        <w:rPr>
          <w:b/>
        </w:rPr>
        <w:t>Assinatura do representante legal do CONCEDENTE</w:t>
      </w:r>
    </w:p>
    <w:p w:rsidR="005B2902" w:rsidRPr="00A921CC" w:rsidRDefault="005B2902" w:rsidP="005B2902">
      <w:pPr>
        <w:jc w:val="center"/>
        <w:rPr>
          <w:b/>
        </w:rPr>
      </w:pPr>
      <w:r w:rsidRPr="00A921CC">
        <w:rPr>
          <w:i/>
        </w:rPr>
        <w:t>(</w:t>
      </w:r>
      <w:r>
        <w:rPr>
          <w:i/>
        </w:rPr>
        <w:t>Secretário</w:t>
      </w:r>
      <w:r w:rsidRPr="00A921CC">
        <w:rPr>
          <w:i/>
        </w:rPr>
        <w:t xml:space="preserve"> de Estado ou </w:t>
      </w:r>
      <w:r w:rsidRPr="00BB726A">
        <w:rPr>
          <w:rFonts w:ascii="Times" w:hAnsi="Times" w:cs="Times"/>
          <w:i/>
          <w:lang w:eastAsia="en-US"/>
        </w:rPr>
        <w:t xml:space="preserve">dirigente máximo da entidade da Administração Pública </w:t>
      </w:r>
      <w:r>
        <w:rPr>
          <w:rFonts w:ascii="Times" w:hAnsi="Times" w:cs="Times"/>
          <w:i/>
          <w:lang w:eastAsia="en-US"/>
        </w:rPr>
        <w:t>Estadual</w:t>
      </w:r>
      <w:r w:rsidRPr="00BB726A">
        <w:rPr>
          <w:rFonts w:ascii="Times" w:hAnsi="Times" w:cs="Times"/>
          <w:i/>
          <w:lang w:eastAsia="en-US"/>
        </w:rPr>
        <w:t>)</w:t>
      </w:r>
    </w:p>
    <w:p w:rsidR="005B2902" w:rsidRDefault="005B2902" w:rsidP="005B2902">
      <w:pPr>
        <w:spacing w:before="120" w:after="120"/>
        <w:jc w:val="center"/>
        <w:rPr>
          <w:b/>
        </w:rPr>
      </w:pPr>
    </w:p>
    <w:p w:rsidR="005B2902" w:rsidRPr="003000E0" w:rsidRDefault="005B2902" w:rsidP="006571CA">
      <w:pPr>
        <w:tabs>
          <w:tab w:val="left" w:pos="5370"/>
        </w:tabs>
        <w:spacing w:before="120" w:after="120"/>
        <w:jc w:val="center"/>
        <w:rPr>
          <w:b/>
        </w:rPr>
      </w:pPr>
      <w:r w:rsidRPr="003000E0">
        <w:rPr>
          <w:b/>
        </w:rPr>
        <w:t>--------------------------------------------------------------</w:t>
      </w:r>
    </w:p>
    <w:p w:rsidR="005B2902" w:rsidRPr="003000E0" w:rsidRDefault="005B2902" w:rsidP="005B2902">
      <w:pPr>
        <w:spacing w:before="120" w:after="120"/>
        <w:jc w:val="center"/>
        <w:rPr>
          <w:b/>
        </w:rPr>
      </w:pPr>
      <w:r>
        <w:rPr>
          <w:b/>
        </w:rPr>
        <w:t xml:space="preserve">Nome e </w:t>
      </w:r>
      <w:r w:rsidRPr="003000E0">
        <w:rPr>
          <w:b/>
        </w:rPr>
        <w:t xml:space="preserve">Assinatura do representante legal do </w:t>
      </w:r>
      <w:r>
        <w:rPr>
          <w:b/>
        </w:rPr>
        <w:t>PARCEIRO</w:t>
      </w:r>
    </w:p>
    <w:p w:rsidR="00130DB6" w:rsidRPr="00A921CC" w:rsidRDefault="00130DB6" w:rsidP="00130DB6">
      <w:pPr>
        <w:jc w:val="center"/>
        <w:rPr>
          <w:b/>
        </w:rPr>
      </w:pPr>
      <w:r w:rsidRPr="00A921CC">
        <w:rPr>
          <w:i/>
        </w:rPr>
        <w:t>(</w:t>
      </w:r>
      <w:r>
        <w:rPr>
          <w:i/>
        </w:rPr>
        <w:t>Secretário</w:t>
      </w:r>
      <w:r w:rsidRPr="00A921CC">
        <w:rPr>
          <w:i/>
        </w:rPr>
        <w:t xml:space="preserve"> de Estado ou </w:t>
      </w:r>
      <w:r w:rsidRPr="00BB726A">
        <w:rPr>
          <w:rFonts w:ascii="Times" w:hAnsi="Times" w:cs="Times"/>
          <w:i/>
          <w:lang w:eastAsia="en-US"/>
        </w:rPr>
        <w:t xml:space="preserve">dirigente máximo da </w:t>
      </w:r>
      <w:r>
        <w:rPr>
          <w:rFonts w:ascii="Times" w:hAnsi="Times" w:cs="Times"/>
          <w:i/>
          <w:lang w:eastAsia="en-US"/>
        </w:rPr>
        <w:t>Organização da Sociedade Civil - OSC</w:t>
      </w:r>
      <w:r w:rsidRPr="00BB726A">
        <w:rPr>
          <w:rFonts w:ascii="Times" w:hAnsi="Times" w:cs="Times"/>
          <w:i/>
          <w:lang w:eastAsia="en-US"/>
        </w:rPr>
        <w:t>)</w:t>
      </w:r>
    </w:p>
    <w:p w:rsidR="00130DB6" w:rsidRDefault="00130DB6" w:rsidP="00130DB6">
      <w:pPr>
        <w:spacing w:before="120" w:after="120"/>
        <w:jc w:val="center"/>
        <w:rPr>
          <w:b/>
        </w:rPr>
      </w:pPr>
    </w:p>
    <w:p w:rsidR="005B2902" w:rsidRPr="003000E0" w:rsidRDefault="005B2902" w:rsidP="00130DB6">
      <w:pPr>
        <w:jc w:val="center"/>
        <w:rPr>
          <w:b/>
          <w:color w:val="FF0000"/>
        </w:rPr>
      </w:pPr>
    </w:p>
    <w:p w:rsidR="005B2902" w:rsidRDefault="005B2902" w:rsidP="005B2902">
      <w:pPr>
        <w:autoSpaceDE w:val="0"/>
        <w:autoSpaceDN w:val="0"/>
        <w:adjustRightInd w:val="0"/>
        <w:spacing w:after="120" w:line="276" w:lineRule="auto"/>
        <w:jc w:val="both"/>
      </w:pPr>
    </w:p>
    <w:p w:rsidR="005B2902" w:rsidRDefault="005B2902" w:rsidP="005B2902">
      <w:pPr>
        <w:autoSpaceDE w:val="0"/>
        <w:autoSpaceDN w:val="0"/>
        <w:adjustRightInd w:val="0"/>
        <w:spacing w:after="120" w:line="276" w:lineRule="auto"/>
        <w:jc w:val="both"/>
        <w:rPr>
          <w:b/>
        </w:rPr>
      </w:pPr>
      <w:r w:rsidRPr="000E014E">
        <w:rPr>
          <w:b/>
        </w:rPr>
        <w:t>Testemunhas:</w:t>
      </w:r>
    </w:p>
    <w:p w:rsidR="005B2902" w:rsidRDefault="005B2902" w:rsidP="005B2902">
      <w:pPr>
        <w:autoSpaceDE w:val="0"/>
        <w:autoSpaceDN w:val="0"/>
        <w:adjustRightInd w:val="0"/>
        <w:spacing w:after="120" w:line="276" w:lineRule="auto"/>
        <w:jc w:val="both"/>
        <w:rPr>
          <w:b/>
        </w:rPr>
      </w:pPr>
    </w:p>
    <w:p w:rsidR="005B2902" w:rsidRDefault="005B2902" w:rsidP="005B2902">
      <w:pPr>
        <w:autoSpaceDE w:val="0"/>
        <w:autoSpaceDN w:val="0"/>
        <w:adjustRightInd w:val="0"/>
        <w:spacing w:after="120" w:line="276" w:lineRule="auto"/>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1ª______________________________________</w:t>
      </w:r>
    </w:p>
    <w:p w:rsidR="005B2902" w:rsidRDefault="005B2902" w:rsidP="00C02A39">
      <w:pPr>
        <w:autoSpaceDE w:val="0"/>
        <w:autoSpaceDN w:val="0"/>
        <w:adjustRightInd w:val="0"/>
        <w:spacing w:after="120" w:line="276" w:lineRule="auto"/>
        <w:jc w:val="both"/>
        <w:rPr>
          <w:sz w:val="24"/>
          <w:szCs w:val="24"/>
        </w:rPr>
      </w:pPr>
      <w:r>
        <w:rPr>
          <w:b/>
        </w:rPr>
        <w:t>2ª______________________________________</w:t>
      </w:r>
    </w:p>
    <w:p w:rsidR="00EF629D" w:rsidRPr="00A30F5E" w:rsidRDefault="00EF629D">
      <w:pPr>
        <w:jc w:val="both"/>
        <w:rPr>
          <w:b/>
          <w:sz w:val="24"/>
          <w:szCs w:val="24"/>
        </w:rPr>
      </w:pPr>
    </w:p>
    <w:sectPr w:rsidR="00EF629D" w:rsidRPr="00A30F5E" w:rsidSect="00230B0E">
      <w:pgSz w:w="11905" w:h="16837"/>
      <w:pgMar w:top="1418" w:right="848"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2CC" w:rsidRDefault="00B612CC" w:rsidP="00962BE5">
      <w:r>
        <w:separator/>
      </w:r>
    </w:p>
  </w:endnote>
  <w:endnote w:type="continuationSeparator" w:id="0">
    <w:p w:rsidR="00B612CC" w:rsidRDefault="00B612CC" w:rsidP="009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 Arial"/>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altName w:val="Courier"/>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2CC" w:rsidRDefault="00B612CC" w:rsidP="00962BE5">
      <w:r>
        <w:separator/>
      </w:r>
    </w:p>
  </w:footnote>
  <w:footnote w:type="continuationSeparator" w:id="0">
    <w:p w:rsidR="00B612CC" w:rsidRDefault="00B612CC" w:rsidP="0096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pStyle w:val="Ttulo5"/>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2112"/>
        </w:tabs>
        <w:ind w:left="2112" w:hanging="360"/>
      </w:pPr>
    </w:lvl>
    <w:lvl w:ilvl="1">
      <w:start w:val="1"/>
      <w:numFmt w:val="lowerLetter"/>
      <w:lvlText w:val="%2."/>
      <w:lvlJc w:val="left"/>
      <w:pPr>
        <w:tabs>
          <w:tab w:val="num" w:pos="-1392"/>
        </w:tabs>
        <w:ind w:left="1392" w:hanging="360"/>
      </w:pPr>
    </w:lvl>
    <w:lvl w:ilvl="2">
      <w:start w:val="1"/>
      <w:numFmt w:val="lowerRoman"/>
      <w:lvlText w:val="%3."/>
      <w:lvlJc w:val="left"/>
      <w:pPr>
        <w:tabs>
          <w:tab w:val="num" w:pos="-672"/>
        </w:tabs>
        <w:ind w:left="672" w:hanging="180"/>
      </w:pPr>
    </w:lvl>
    <w:lvl w:ilvl="3">
      <w:start w:val="1"/>
      <w:numFmt w:val="decimal"/>
      <w:lvlText w:val="%4."/>
      <w:lvlJc w:val="left"/>
      <w:pPr>
        <w:tabs>
          <w:tab w:val="num" w:pos="48"/>
        </w:tabs>
        <w:ind w:left="48" w:hanging="360"/>
      </w:pPr>
    </w:lvl>
    <w:lvl w:ilvl="4">
      <w:start w:val="1"/>
      <w:numFmt w:val="lowerLetter"/>
      <w:lvlText w:val="%5."/>
      <w:lvlJc w:val="left"/>
      <w:pPr>
        <w:tabs>
          <w:tab w:val="num" w:pos="768"/>
        </w:tabs>
        <w:ind w:left="768" w:hanging="360"/>
      </w:pPr>
    </w:lvl>
    <w:lvl w:ilvl="5">
      <w:start w:val="1"/>
      <w:numFmt w:val="lowerRoman"/>
      <w:lvlText w:val="%6."/>
      <w:lvlJc w:val="left"/>
      <w:pPr>
        <w:tabs>
          <w:tab w:val="num" w:pos="1488"/>
        </w:tabs>
        <w:ind w:left="1488" w:hanging="180"/>
      </w:pPr>
    </w:lvl>
    <w:lvl w:ilvl="6">
      <w:start w:val="1"/>
      <w:numFmt w:val="decimal"/>
      <w:lvlText w:val="%7."/>
      <w:lvlJc w:val="left"/>
      <w:pPr>
        <w:tabs>
          <w:tab w:val="num" w:pos="2208"/>
        </w:tabs>
        <w:ind w:left="2208" w:hanging="360"/>
      </w:pPr>
    </w:lvl>
    <w:lvl w:ilvl="7">
      <w:start w:val="1"/>
      <w:numFmt w:val="lowerLetter"/>
      <w:lvlText w:val="%8."/>
      <w:lvlJc w:val="left"/>
      <w:pPr>
        <w:tabs>
          <w:tab w:val="num" w:pos="2928"/>
        </w:tabs>
        <w:ind w:left="2928" w:hanging="360"/>
      </w:pPr>
    </w:lvl>
    <w:lvl w:ilvl="8">
      <w:start w:val="1"/>
      <w:numFmt w:val="lowerRoman"/>
      <w:lvlText w:val="%9."/>
      <w:lvlJc w:val="left"/>
      <w:pPr>
        <w:tabs>
          <w:tab w:val="num" w:pos="3648"/>
        </w:tabs>
        <w:ind w:left="3648"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68" w:hanging="360"/>
      </w:pPr>
    </w:lvl>
  </w:abstractNum>
  <w:abstractNum w:abstractNumId="4" w15:restartNumberingAfterBreak="0">
    <w:nsid w:val="03091803"/>
    <w:multiLevelType w:val="hybridMultilevel"/>
    <w:tmpl w:val="D94CB212"/>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56E4"/>
    <w:multiLevelType w:val="hybridMultilevel"/>
    <w:tmpl w:val="4C7EE6A8"/>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401192"/>
    <w:multiLevelType w:val="hybridMultilevel"/>
    <w:tmpl w:val="045ED7EC"/>
    <w:lvl w:ilvl="0" w:tplc="E15C32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15:restartNumberingAfterBreak="0">
    <w:nsid w:val="1BFC50A6"/>
    <w:multiLevelType w:val="hybridMultilevel"/>
    <w:tmpl w:val="55ACF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4"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3F345DFD"/>
    <w:multiLevelType w:val="hybridMultilevel"/>
    <w:tmpl w:val="C948730E"/>
    <w:lvl w:ilvl="0" w:tplc="B7A601A8">
      <w:start w:val="1"/>
      <w:numFmt w:val="lowerLetter"/>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16" w15:restartNumberingAfterBreak="0">
    <w:nsid w:val="40387442"/>
    <w:multiLevelType w:val="hybridMultilevel"/>
    <w:tmpl w:val="38CEC81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A55B38"/>
    <w:multiLevelType w:val="hybridMultilevel"/>
    <w:tmpl w:val="E5F48736"/>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3C7D72"/>
    <w:multiLevelType w:val="hybridMultilevel"/>
    <w:tmpl w:val="6D5E4C88"/>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AD05C04"/>
    <w:multiLevelType w:val="hybridMultilevel"/>
    <w:tmpl w:val="AA368CF0"/>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4"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6"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7"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9" w15:restartNumberingAfterBreak="0">
    <w:nsid w:val="5C3E0831"/>
    <w:multiLevelType w:val="hybridMultilevel"/>
    <w:tmpl w:val="DC4AC394"/>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7C2059"/>
    <w:multiLevelType w:val="hybridMultilevel"/>
    <w:tmpl w:val="D6F870D2"/>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15:restartNumberingAfterBreak="0">
    <w:nsid w:val="654B29D4"/>
    <w:multiLevelType w:val="hybridMultilevel"/>
    <w:tmpl w:val="BCACBE14"/>
    <w:lvl w:ilvl="0" w:tplc="B86C97F0">
      <w:start w:val="1"/>
      <w:numFmt w:val="upperRoman"/>
      <w:lvlText w:val="%1-"/>
      <w:lvlJc w:val="left"/>
      <w:pPr>
        <w:ind w:left="1080" w:hanging="72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96F27E8"/>
    <w:multiLevelType w:val="multilevel"/>
    <w:tmpl w:val="2BBC4C1E"/>
    <w:lvl w:ilvl="0">
      <w:start w:val="1"/>
      <w:numFmt w:val="upperRoman"/>
      <w:lvlText w:val="%1."/>
      <w:lvlJc w:val="left"/>
      <w:pPr>
        <w:ind w:left="1080" w:hanging="720"/>
      </w:pPr>
      <w:rPr>
        <w:rFonts w:hint="default"/>
      </w:rPr>
    </w:lvl>
    <w:lvl w:ilvl="1">
      <w:start w:val="1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182B6F"/>
    <w:multiLevelType w:val="hybridMultilevel"/>
    <w:tmpl w:val="82DCA0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8"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9"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1"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21"/>
  </w:num>
  <w:num w:numId="3">
    <w:abstractNumId w:val="10"/>
  </w:num>
  <w:num w:numId="4">
    <w:abstractNumId w:val="32"/>
  </w:num>
  <w:num w:numId="5">
    <w:abstractNumId w:val="38"/>
  </w:num>
  <w:num w:numId="6">
    <w:abstractNumId w:val="7"/>
  </w:num>
  <w:num w:numId="7">
    <w:abstractNumId w:val="36"/>
  </w:num>
  <w:num w:numId="8">
    <w:abstractNumId w:val="13"/>
  </w:num>
  <w:num w:numId="9">
    <w:abstractNumId w:val="16"/>
  </w:num>
  <w:num w:numId="10">
    <w:abstractNumId w:val="40"/>
  </w:num>
  <w:num w:numId="11">
    <w:abstractNumId w:val="14"/>
  </w:num>
  <w:num w:numId="12">
    <w:abstractNumId w:val="37"/>
  </w:num>
  <w:num w:numId="13">
    <w:abstractNumId w:val="35"/>
  </w:num>
  <w:num w:numId="14">
    <w:abstractNumId w:val="20"/>
  </w:num>
  <w:num w:numId="15">
    <w:abstractNumId w:val="4"/>
  </w:num>
  <w:num w:numId="16">
    <w:abstractNumId w:val="30"/>
  </w:num>
  <w:num w:numId="17">
    <w:abstractNumId w:val="28"/>
  </w:num>
  <w:num w:numId="18">
    <w:abstractNumId w:val="12"/>
  </w:num>
  <w:num w:numId="19">
    <w:abstractNumId w:val="22"/>
  </w:num>
  <w:num w:numId="20">
    <w:abstractNumId w:val="18"/>
  </w:num>
  <w:num w:numId="21">
    <w:abstractNumId w:val="29"/>
  </w:num>
  <w:num w:numId="22">
    <w:abstractNumId w:val="33"/>
  </w:num>
  <w:num w:numId="23">
    <w:abstractNumId w:val="24"/>
  </w:num>
  <w:num w:numId="24">
    <w:abstractNumId w:val="27"/>
  </w:num>
  <w:num w:numId="25">
    <w:abstractNumId w:val="11"/>
  </w:num>
  <w:num w:numId="26">
    <w:abstractNumId w:val="31"/>
  </w:num>
  <w:num w:numId="27">
    <w:abstractNumId w:val="19"/>
  </w:num>
  <w:num w:numId="28">
    <w:abstractNumId w:val="17"/>
  </w:num>
  <w:num w:numId="29">
    <w:abstractNumId w:val="23"/>
  </w:num>
  <w:num w:numId="30">
    <w:abstractNumId w:val="26"/>
  </w:num>
  <w:num w:numId="31">
    <w:abstractNumId w:val="25"/>
  </w:num>
  <w:num w:numId="32">
    <w:abstractNumId w:val="39"/>
  </w:num>
  <w:num w:numId="33">
    <w:abstractNumId w:val="9"/>
  </w:num>
  <w:num w:numId="34">
    <w:abstractNumId w:val="41"/>
  </w:num>
  <w:num w:numId="35">
    <w:abstractNumId w:val="8"/>
  </w:num>
  <w:num w:numId="36">
    <w:abstractNumId w:val="5"/>
  </w:num>
  <w:num w:numId="37">
    <w:abstractNumId w:val="15"/>
  </w:num>
  <w:num w:numId="38">
    <w:abstractNumId w:val="34"/>
  </w:num>
  <w:num w:numId="39">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pt-BR" w:vendorID="64" w:dllVersion="0" w:nlCheck="1" w:checkStyle="0"/>
  <w:activeWritingStyle w:appName="MSWord" w:lang="en-US" w:vendorID="64" w:dllVersion="0" w:nlCheck="1" w:checkStyle="1"/>
  <w:activeWritingStyle w:appName="MSWord" w:lang="pt-BR" w:vendorID="64" w:dllVersion="4096"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E"/>
    <w:rsid w:val="000011DF"/>
    <w:rsid w:val="00004105"/>
    <w:rsid w:val="00004DC3"/>
    <w:rsid w:val="000052B9"/>
    <w:rsid w:val="00005309"/>
    <w:rsid w:val="000075E5"/>
    <w:rsid w:val="00010F97"/>
    <w:rsid w:val="000122C8"/>
    <w:rsid w:val="00013081"/>
    <w:rsid w:val="000135BA"/>
    <w:rsid w:val="00013B29"/>
    <w:rsid w:val="00013EC0"/>
    <w:rsid w:val="00016984"/>
    <w:rsid w:val="00017990"/>
    <w:rsid w:val="00020F9D"/>
    <w:rsid w:val="00021F56"/>
    <w:rsid w:val="000227BE"/>
    <w:rsid w:val="00024D82"/>
    <w:rsid w:val="00026EA4"/>
    <w:rsid w:val="000342B4"/>
    <w:rsid w:val="0003578E"/>
    <w:rsid w:val="000359D9"/>
    <w:rsid w:val="00036153"/>
    <w:rsid w:val="000371EA"/>
    <w:rsid w:val="00041CF5"/>
    <w:rsid w:val="00043152"/>
    <w:rsid w:val="00050D9F"/>
    <w:rsid w:val="000521BA"/>
    <w:rsid w:val="000543FF"/>
    <w:rsid w:val="00054AD1"/>
    <w:rsid w:val="00054E11"/>
    <w:rsid w:val="00055096"/>
    <w:rsid w:val="00055310"/>
    <w:rsid w:val="000554E4"/>
    <w:rsid w:val="00056304"/>
    <w:rsid w:val="000573BC"/>
    <w:rsid w:val="000612D9"/>
    <w:rsid w:val="000636E5"/>
    <w:rsid w:val="00064F60"/>
    <w:rsid w:val="00067052"/>
    <w:rsid w:val="00067EE2"/>
    <w:rsid w:val="000706E6"/>
    <w:rsid w:val="00071D29"/>
    <w:rsid w:val="000720EC"/>
    <w:rsid w:val="0007337B"/>
    <w:rsid w:val="00074DC4"/>
    <w:rsid w:val="00075FCE"/>
    <w:rsid w:val="0007604C"/>
    <w:rsid w:val="00081310"/>
    <w:rsid w:val="00082CD4"/>
    <w:rsid w:val="00084B98"/>
    <w:rsid w:val="00090AEA"/>
    <w:rsid w:val="000910A7"/>
    <w:rsid w:val="000913FD"/>
    <w:rsid w:val="00091A78"/>
    <w:rsid w:val="00092B3F"/>
    <w:rsid w:val="000930A4"/>
    <w:rsid w:val="00093910"/>
    <w:rsid w:val="000953E2"/>
    <w:rsid w:val="000960CB"/>
    <w:rsid w:val="00096CA5"/>
    <w:rsid w:val="00097CC0"/>
    <w:rsid w:val="000A0D61"/>
    <w:rsid w:val="000A236D"/>
    <w:rsid w:val="000A39A2"/>
    <w:rsid w:val="000A3A0F"/>
    <w:rsid w:val="000A3C00"/>
    <w:rsid w:val="000A5B51"/>
    <w:rsid w:val="000A68D0"/>
    <w:rsid w:val="000A701E"/>
    <w:rsid w:val="000A7FF2"/>
    <w:rsid w:val="000B11C4"/>
    <w:rsid w:val="000B16F4"/>
    <w:rsid w:val="000B1B5C"/>
    <w:rsid w:val="000B32DE"/>
    <w:rsid w:val="000B7154"/>
    <w:rsid w:val="000C1752"/>
    <w:rsid w:val="000C28F8"/>
    <w:rsid w:val="000C28FF"/>
    <w:rsid w:val="000C2DFF"/>
    <w:rsid w:val="000C343D"/>
    <w:rsid w:val="000C3C67"/>
    <w:rsid w:val="000C4F6F"/>
    <w:rsid w:val="000C53E9"/>
    <w:rsid w:val="000C5774"/>
    <w:rsid w:val="000C6000"/>
    <w:rsid w:val="000C7E08"/>
    <w:rsid w:val="000D0AFA"/>
    <w:rsid w:val="000D0B4B"/>
    <w:rsid w:val="000D0F20"/>
    <w:rsid w:val="000D3A95"/>
    <w:rsid w:val="000D419E"/>
    <w:rsid w:val="000D5899"/>
    <w:rsid w:val="000D5A17"/>
    <w:rsid w:val="000D6033"/>
    <w:rsid w:val="000D692D"/>
    <w:rsid w:val="000D6C2B"/>
    <w:rsid w:val="000E0E75"/>
    <w:rsid w:val="000E1185"/>
    <w:rsid w:val="000E1E47"/>
    <w:rsid w:val="000E39A5"/>
    <w:rsid w:val="000E3CA7"/>
    <w:rsid w:val="000E4B78"/>
    <w:rsid w:val="000E4DD5"/>
    <w:rsid w:val="000E69B2"/>
    <w:rsid w:val="000E7B8C"/>
    <w:rsid w:val="000F1C94"/>
    <w:rsid w:val="000F1FCE"/>
    <w:rsid w:val="000F222B"/>
    <w:rsid w:val="000F263B"/>
    <w:rsid w:val="000F272F"/>
    <w:rsid w:val="000F4895"/>
    <w:rsid w:val="000F6A5A"/>
    <w:rsid w:val="000F7A18"/>
    <w:rsid w:val="001015E1"/>
    <w:rsid w:val="00102708"/>
    <w:rsid w:val="001039D1"/>
    <w:rsid w:val="001076FC"/>
    <w:rsid w:val="00107E90"/>
    <w:rsid w:val="00113CB1"/>
    <w:rsid w:val="00113EA2"/>
    <w:rsid w:val="00114082"/>
    <w:rsid w:val="00116E67"/>
    <w:rsid w:val="00121895"/>
    <w:rsid w:val="001230B6"/>
    <w:rsid w:val="001244DC"/>
    <w:rsid w:val="00124C36"/>
    <w:rsid w:val="001261F0"/>
    <w:rsid w:val="001273E8"/>
    <w:rsid w:val="0012744E"/>
    <w:rsid w:val="001306FE"/>
    <w:rsid w:val="00130DB6"/>
    <w:rsid w:val="0013210F"/>
    <w:rsid w:val="00132F4F"/>
    <w:rsid w:val="00132F60"/>
    <w:rsid w:val="0013343D"/>
    <w:rsid w:val="00133864"/>
    <w:rsid w:val="00133E0C"/>
    <w:rsid w:val="001345C4"/>
    <w:rsid w:val="00141146"/>
    <w:rsid w:val="00141C05"/>
    <w:rsid w:val="00142ABB"/>
    <w:rsid w:val="00142B61"/>
    <w:rsid w:val="00144AB4"/>
    <w:rsid w:val="00144EF3"/>
    <w:rsid w:val="00144F4D"/>
    <w:rsid w:val="00145C05"/>
    <w:rsid w:val="00147FCE"/>
    <w:rsid w:val="00151533"/>
    <w:rsid w:val="001516DE"/>
    <w:rsid w:val="0015360F"/>
    <w:rsid w:val="00154B01"/>
    <w:rsid w:val="00156E5D"/>
    <w:rsid w:val="00161199"/>
    <w:rsid w:val="00161448"/>
    <w:rsid w:val="001614AE"/>
    <w:rsid w:val="00161B47"/>
    <w:rsid w:val="001634C1"/>
    <w:rsid w:val="00163A9E"/>
    <w:rsid w:val="00163F63"/>
    <w:rsid w:val="00164A74"/>
    <w:rsid w:val="00167B7C"/>
    <w:rsid w:val="00170343"/>
    <w:rsid w:val="00171050"/>
    <w:rsid w:val="00173DDE"/>
    <w:rsid w:val="00181286"/>
    <w:rsid w:val="00182437"/>
    <w:rsid w:val="00182502"/>
    <w:rsid w:val="00184C15"/>
    <w:rsid w:val="00184F3A"/>
    <w:rsid w:val="0018568B"/>
    <w:rsid w:val="00186AEE"/>
    <w:rsid w:val="00190D43"/>
    <w:rsid w:val="00191467"/>
    <w:rsid w:val="001918B0"/>
    <w:rsid w:val="00192A3D"/>
    <w:rsid w:val="00193654"/>
    <w:rsid w:val="0019466F"/>
    <w:rsid w:val="00194E08"/>
    <w:rsid w:val="00194F49"/>
    <w:rsid w:val="00195F9D"/>
    <w:rsid w:val="0019650F"/>
    <w:rsid w:val="00196B1E"/>
    <w:rsid w:val="001A0579"/>
    <w:rsid w:val="001A1A1C"/>
    <w:rsid w:val="001A373F"/>
    <w:rsid w:val="001A4363"/>
    <w:rsid w:val="001A514B"/>
    <w:rsid w:val="001A6C87"/>
    <w:rsid w:val="001A789A"/>
    <w:rsid w:val="001A7D8C"/>
    <w:rsid w:val="001B0187"/>
    <w:rsid w:val="001B13E8"/>
    <w:rsid w:val="001B1A94"/>
    <w:rsid w:val="001B24E5"/>
    <w:rsid w:val="001B2E3D"/>
    <w:rsid w:val="001C0E20"/>
    <w:rsid w:val="001C0F60"/>
    <w:rsid w:val="001C1660"/>
    <w:rsid w:val="001C1691"/>
    <w:rsid w:val="001C1DE9"/>
    <w:rsid w:val="001C7B76"/>
    <w:rsid w:val="001D1611"/>
    <w:rsid w:val="001D1662"/>
    <w:rsid w:val="001D1965"/>
    <w:rsid w:val="001D263C"/>
    <w:rsid w:val="001D2F92"/>
    <w:rsid w:val="001D3682"/>
    <w:rsid w:val="001D3D9A"/>
    <w:rsid w:val="001D40EB"/>
    <w:rsid w:val="001D430D"/>
    <w:rsid w:val="001D4FE3"/>
    <w:rsid w:val="001E0DF8"/>
    <w:rsid w:val="001E0E3F"/>
    <w:rsid w:val="001E1A46"/>
    <w:rsid w:val="001E46D1"/>
    <w:rsid w:val="001E4C6B"/>
    <w:rsid w:val="001E57DF"/>
    <w:rsid w:val="001E5FC1"/>
    <w:rsid w:val="001E61E5"/>
    <w:rsid w:val="001E690E"/>
    <w:rsid w:val="001E79E8"/>
    <w:rsid w:val="001F0493"/>
    <w:rsid w:val="001F06E1"/>
    <w:rsid w:val="001F25FB"/>
    <w:rsid w:val="001F2AEB"/>
    <w:rsid w:val="001F2DA7"/>
    <w:rsid w:val="001F5D09"/>
    <w:rsid w:val="001F621C"/>
    <w:rsid w:val="001F6E8D"/>
    <w:rsid w:val="00202764"/>
    <w:rsid w:val="00202D73"/>
    <w:rsid w:val="00203F17"/>
    <w:rsid w:val="00205965"/>
    <w:rsid w:val="00206598"/>
    <w:rsid w:val="00213AC4"/>
    <w:rsid w:val="00214BC8"/>
    <w:rsid w:val="002155AD"/>
    <w:rsid w:val="00215BB3"/>
    <w:rsid w:val="00215D2E"/>
    <w:rsid w:val="00216184"/>
    <w:rsid w:val="00216BFC"/>
    <w:rsid w:val="002211B2"/>
    <w:rsid w:val="0022192C"/>
    <w:rsid w:val="00221AB5"/>
    <w:rsid w:val="0022231D"/>
    <w:rsid w:val="002263BC"/>
    <w:rsid w:val="002308A2"/>
    <w:rsid w:val="00230B0E"/>
    <w:rsid w:val="00231A22"/>
    <w:rsid w:val="0023413A"/>
    <w:rsid w:val="0023525E"/>
    <w:rsid w:val="00235FB5"/>
    <w:rsid w:val="002372B7"/>
    <w:rsid w:val="00240D3F"/>
    <w:rsid w:val="00241B4A"/>
    <w:rsid w:val="002424DC"/>
    <w:rsid w:val="00243101"/>
    <w:rsid w:val="00243F9A"/>
    <w:rsid w:val="00244B15"/>
    <w:rsid w:val="00245436"/>
    <w:rsid w:val="002455D5"/>
    <w:rsid w:val="0024567D"/>
    <w:rsid w:val="00251C5A"/>
    <w:rsid w:val="002553CA"/>
    <w:rsid w:val="0025644C"/>
    <w:rsid w:val="0025706A"/>
    <w:rsid w:val="00257303"/>
    <w:rsid w:val="0025777C"/>
    <w:rsid w:val="002605B0"/>
    <w:rsid w:val="00261A7D"/>
    <w:rsid w:val="002625F6"/>
    <w:rsid w:val="0026308E"/>
    <w:rsid w:val="002632BB"/>
    <w:rsid w:val="00264A29"/>
    <w:rsid w:val="00264DE4"/>
    <w:rsid w:val="00266996"/>
    <w:rsid w:val="002669C1"/>
    <w:rsid w:val="002677EA"/>
    <w:rsid w:val="00273A55"/>
    <w:rsid w:val="00274273"/>
    <w:rsid w:val="002742B3"/>
    <w:rsid w:val="00274464"/>
    <w:rsid w:val="00276A3D"/>
    <w:rsid w:val="002773BB"/>
    <w:rsid w:val="00277BCC"/>
    <w:rsid w:val="00280155"/>
    <w:rsid w:val="0028077D"/>
    <w:rsid w:val="00284D62"/>
    <w:rsid w:val="00285E0F"/>
    <w:rsid w:val="0028654D"/>
    <w:rsid w:val="0028796F"/>
    <w:rsid w:val="002910B7"/>
    <w:rsid w:val="00293118"/>
    <w:rsid w:val="002936BE"/>
    <w:rsid w:val="0029481B"/>
    <w:rsid w:val="00294FDB"/>
    <w:rsid w:val="002A062D"/>
    <w:rsid w:val="002A16A7"/>
    <w:rsid w:val="002A17A1"/>
    <w:rsid w:val="002A2223"/>
    <w:rsid w:val="002A29CF"/>
    <w:rsid w:val="002A4D45"/>
    <w:rsid w:val="002A5186"/>
    <w:rsid w:val="002A6C91"/>
    <w:rsid w:val="002A75A6"/>
    <w:rsid w:val="002A76E1"/>
    <w:rsid w:val="002A7A1A"/>
    <w:rsid w:val="002B36CF"/>
    <w:rsid w:val="002B4007"/>
    <w:rsid w:val="002B4970"/>
    <w:rsid w:val="002B62A6"/>
    <w:rsid w:val="002B7E06"/>
    <w:rsid w:val="002C0DFA"/>
    <w:rsid w:val="002C2007"/>
    <w:rsid w:val="002C2753"/>
    <w:rsid w:val="002C3E1F"/>
    <w:rsid w:val="002C6137"/>
    <w:rsid w:val="002C70A3"/>
    <w:rsid w:val="002D1771"/>
    <w:rsid w:val="002D321F"/>
    <w:rsid w:val="002D4B3D"/>
    <w:rsid w:val="002D5171"/>
    <w:rsid w:val="002D5D43"/>
    <w:rsid w:val="002E0A50"/>
    <w:rsid w:val="002E5598"/>
    <w:rsid w:val="002F18DB"/>
    <w:rsid w:val="002F18DC"/>
    <w:rsid w:val="002F29C1"/>
    <w:rsid w:val="002F2DDF"/>
    <w:rsid w:val="002F339B"/>
    <w:rsid w:val="002F45CE"/>
    <w:rsid w:val="002F4B2B"/>
    <w:rsid w:val="002F75B6"/>
    <w:rsid w:val="002F7C88"/>
    <w:rsid w:val="003033F4"/>
    <w:rsid w:val="003036F2"/>
    <w:rsid w:val="003057B1"/>
    <w:rsid w:val="003061ED"/>
    <w:rsid w:val="00306889"/>
    <w:rsid w:val="003079D3"/>
    <w:rsid w:val="00310829"/>
    <w:rsid w:val="00311E6C"/>
    <w:rsid w:val="003124BA"/>
    <w:rsid w:val="00313883"/>
    <w:rsid w:val="00313F2D"/>
    <w:rsid w:val="0031676B"/>
    <w:rsid w:val="00316EA0"/>
    <w:rsid w:val="003170DB"/>
    <w:rsid w:val="00320086"/>
    <w:rsid w:val="00320A6C"/>
    <w:rsid w:val="00320F6B"/>
    <w:rsid w:val="003214FF"/>
    <w:rsid w:val="00322CEF"/>
    <w:rsid w:val="003233E1"/>
    <w:rsid w:val="003238F4"/>
    <w:rsid w:val="0032588C"/>
    <w:rsid w:val="00325F6C"/>
    <w:rsid w:val="0032714E"/>
    <w:rsid w:val="00327A21"/>
    <w:rsid w:val="00327B19"/>
    <w:rsid w:val="003322F4"/>
    <w:rsid w:val="00333FE0"/>
    <w:rsid w:val="00334D87"/>
    <w:rsid w:val="00336205"/>
    <w:rsid w:val="00337671"/>
    <w:rsid w:val="0034063C"/>
    <w:rsid w:val="003409D3"/>
    <w:rsid w:val="00341E98"/>
    <w:rsid w:val="00341F58"/>
    <w:rsid w:val="003434C0"/>
    <w:rsid w:val="003461EA"/>
    <w:rsid w:val="00346F47"/>
    <w:rsid w:val="0035637F"/>
    <w:rsid w:val="00356642"/>
    <w:rsid w:val="003573B8"/>
    <w:rsid w:val="00357FB5"/>
    <w:rsid w:val="00362C15"/>
    <w:rsid w:val="00363399"/>
    <w:rsid w:val="00363883"/>
    <w:rsid w:val="00364F4A"/>
    <w:rsid w:val="00365C21"/>
    <w:rsid w:val="00367755"/>
    <w:rsid w:val="0037055F"/>
    <w:rsid w:val="0037234F"/>
    <w:rsid w:val="00373D2D"/>
    <w:rsid w:val="00374391"/>
    <w:rsid w:val="003745C6"/>
    <w:rsid w:val="003745DB"/>
    <w:rsid w:val="00374F3E"/>
    <w:rsid w:val="00377AFA"/>
    <w:rsid w:val="00377B16"/>
    <w:rsid w:val="00382223"/>
    <w:rsid w:val="0038613A"/>
    <w:rsid w:val="00386A32"/>
    <w:rsid w:val="003873A1"/>
    <w:rsid w:val="003874C6"/>
    <w:rsid w:val="003878F0"/>
    <w:rsid w:val="00392B7A"/>
    <w:rsid w:val="0039384C"/>
    <w:rsid w:val="003944DD"/>
    <w:rsid w:val="003949F8"/>
    <w:rsid w:val="003952B9"/>
    <w:rsid w:val="0039634F"/>
    <w:rsid w:val="00396E05"/>
    <w:rsid w:val="003A172D"/>
    <w:rsid w:val="003A1D36"/>
    <w:rsid w:val="003A209E"/>
    <w:rsid w:val="003A225A"/>
    <w:rsid w:val="003A2DCE"/>
    <w:rsid w:val="003A2FB8"/>
    <w:rsid w:val="003A61B7"/>
    <w:rsid w:val="003B0329"/>
    <w:rsid w:val="003B08CE"/>
    <w:rsid w:val="003B2BEA"/>
    <w:rsid w:val="003B2D3C"/>
    <w:rsid w:val="003B3993"/>
    <w:rsid w:val="003B57C3"/>
    <w:rsid w:val="003B6A66"/>
    <w:rsid w:val="003C0089"/>
    <w:rsid w:val="003C02BC"/>
    <w:rsid w:val="003C08EE"/>
    <w:rsid w:val="003C0EF0"/>
    <w:rsid w:val="003C1D98"/>
    <w:rsid w:val="003C29BE"/>
    <w:rsid w:val="003C34B1"/>
    <w:rsid w:val="003C4FCA"/>
    <w:rsid w:val="003C5495"/>
    <w:rsid w:val="003C6B94"/>
    <w:rsid w:val="003C6F40"/>
    <w:rsid w:val="003D0F7A"/>
    <w:rsid w:val="003D18B6"/>
    <w:rsid w:val="003D24B3"/>
    <w:rsid w:val="003D3265"/>
    <w:rsid w:val="003D5C1D"/>
    <w:rsid w:val="003D6947"/>
    <w:rsid w:val="003D7804"/>
    <w:rsid w:val="003E09FE"/>
    <w:rsid w:val="003E10BD"/>
    <w:rsid w:val="003E12EE"/>
    <w:rsid w:val="003E1FFC"/>
    <w:rsid w:val="003E2DDB"/>
    <w:rsid w:val="003E30D2"/>
    <w:rsid w:val="003E500C"/>
    <w:rsid w:val="003E580E"/>
    <w:rsid w:val="003E58AE"/>
    <w:rsid w:val="003E64E7"/>
    <w:rsid w:val="003F0019"/>
    <w:rsid w:val="003F1B49"/>
    <w:rsid w:val="003F2004"/>
    <w:rsid w:val="003F7ECE"/>
    <w:rsid w:val="003F7F58"/>
    <w:rsid w:val="004000DB"/>
    <w:rsid w:val="004069F2"/>
    <w:rsid w:val="0040710A"/>
    <w:rsid w:val="0041345B"/>
    <w:rsid w:val="00417503"/>
    <w:rsid w:val="00420905"/>
    <w:rsid w:val="00421259"/>
    <w:rsid w:val="0042397A"/>
    <w:rsid w:val="00423BAF"/>
    <w:rsid w:val="00425D3D"/>
    <w:rsid w:val="00426BE6"/>
    <w:rsid w:val="00427700"/>
    <w:rsid w:val="004302E4"/>
    <w:rsid w:val="0043077D"/>
    <w:rsid w:val="00430DAF"/>
    <w:rsid w:val="00432C07"/>
    <w:rsid w:val="004347BA"/>
    <w:rsid w:val="004354B3"/>
    <w:rsid w:val="004355BC"/>
    <w:rsid w:val="004402DC"/>
    <w:rsid w:val="0044260E"/>
    <w:rsid w:val="00442966"/>
    <w:rsid w:val="0044465A"/>
    <w:rsid w:val="00445D1F"/>
    <w:rsid w:val="00446124"/>
    <w:rsid w:val="00446438"/>
    <w:rsid w:val="00446543"/>
    <w:rsid w:val="0045136C"/>
    <w:rsid w:val="004521DA"/>
    <w:rsid w:val="00453272"/>
    <w:rsid w:val="00453E8F"/>
    <w:rsid w:val="00454B3A"/>
    <w:rsid w:val="00456265"/>
    <w:rsid w:val="00456C1B"/>
    <w:rsid w:val="004575F6"/>
    <w:rsid w:val="00460530"/>
    <w:rsid w:val="00462BDE"/>
    <w:rsid w:val="004636C1"/>
    <w:rsid w:val="004660EC"/>
    <w:rsid w:val="004664AC"/>
    <w:rsid w:val="00466659"/>
    <w:rsid w:val="00467FCD"/>
    <w:rsid w:val="00472993"/>
    <w:rsid w:val="004735D9"/>
    <w:rsid w:val="00474922"/>
    <w:rsid w:val="00474D4C"/>
    <w:rsid w:val="00485497"/>
    <w:rsid w:val="00486B31"/>
    <w:rsid w:val="004873FE"/>
    <w:rsid w:val="00490497"/>
    <w:rsid w:val="0049097B"/>
    <w:rsid w:val="00491AEC"/>
    <w:rsid w:val="00491FE9"/>
    <w:rsid w:val="00492D47"/>
    <w:rsid w:val="00493D84"/>
    <w:rsid w:val="004947E3"/>
    <w:rsid w:val="0049552D"/>
    <w:rsid w:val="00496FCD"/>
    <w:rsid w:val="004A05C9"/>
    <w:rsid w:val="004A0E4E"/>
    <w:rsid w:val="004A4D88"/>
    <w:rsid w:val="004A634F"/>
    <w:rsid w:val="004B0F3E"/>
    <w:rsid w:val="004B309A"/>
    <w:rsid w:val="004B4FAB"/>
    <w:rsid w:val="004B58C1"/>
    <w:rsid w:val="004B7938"/>
    <w:rsid w:val="004C071D"/>
    <w:rsid w:val="004C25F8"/>
    <w:rsid w:val="004C37A0"/>
    <w:rsid w:val="004C3B95"/>
    <w:rsid w:val="004C525C"/>
    <w:rsid w:val="004C5F90"/>
    <w:rsid w:val="004D2B85"/>
    <w:rsid w:val="004D3533"/>
    <w:rsid w:val="004D3F05"/>
    <w:rsid w:val="004D405D"/>
    <w:rsid w:val="004D40A7"/>
    <w:rsid w:val="004D7C25"/>
    <w:rsid w:val="004E13C0"/>
    <w:rsid w:val="004E1CA5"/>
    <w:rsid w:val="004E2522"/>
    <w:rsid w:val="004E2FD0"/>
    <w:rsid w:val="004E6016"/>
    <w:rsid w:val="004E732B"/>
    <w:rsid w:val="004F089F"/>
    <w:rsid w:val="004F0C66"/>
    <w:rsid w:val="004F19A8"/>
    <w:rsid w:val="004F29E8"/>
    <w:rsid w:val="004F2E3D"/>
    <w:rsid w:val="004F395A"/>
    <w:rsid w:val="004F464C"/>
    <w:rsid w:val="004F51AF"/>
    <w:rsid w:val="004F51F7"/>
    <w:rsid w:val="004F62F9"/>
    <w:rsid w:val="004F678A"/>
    <w:rsid w:val="004F76D4"/>
    <w:rsid w:val="00504198"/>
    <w:rsid w:val="00504C96"/>
    <w:rsid w:val="00505630"/>
    <w:rsid w:val="0050646D"/>
    <w:rsid w:val="00507627"/>
    <w:rsid w:val="00507764"/>
    <w:rsid w:val="00507D96"/>
    <w:rsid w:val="00511E5F"/>
    <w:rsid w:val="00512473"/>
    <w:rsid w:val="00512AD0"/>
    <w:rsid w:val="00513F6E"/>
    <w:rsid w:val="00515B68"/>
    <w:rsid w:val="00515F31"/>
    <w:rsid w:val="0051685D"/>
    <w:rsid w:val="00517763"/>
    <w:rsid w:val="00520A4E"/>
    <w:rsid w:val="0052301A"/>
    <w:rsid w:val="00523DF3"/>
    <w:rsid w:val="0052784A"/>
    <w:rsid w:val="005278D8"/>
    <w:rsid w:val="00531AD3"/>
    <w:rsid w:val="0053229F"/>
    <w:rsid w:val="005334B0"/>
    <w:rsid w:val="005335AC"/>
    <w:rsid w:val="005337BF"/>
    <w:rsid w:val="00533DAF"/>
    <w:rsid w:val="00534732"/>
    <w:rsid w:val="00534D73"/>
    <w:rsid w:val="0053527E"/>
    <w:rsid w:val="00536931"/>
    <w:rsid w:val="00537945"/>
    <w:rsid w:val="005409FB"/>
    <w:rsid w:val="00541545"/>
    <w:rsid w:val="00541E43"/>
    <w:rsid w:val="00543F93"/>
    <w:rsid w:val="0054415A"/>
    <w:rsid w:val="00547408"/>
    <w:rsid w:val="00550B43"/>
    <w:rsid w:val="00557E9D"/>
    <w:rsid w:val="00560194"/>
    <w:rsid w:val="0056029E"/>
    <w:rsid w:val="005603D8"/>
    <w:rsid w:val="005606C6"/>
    <w:rsid w:val="00562B04"/>
    <w:rsid w:val="00563479"/>
    <w:rsid w:val="00563822"/>
    <w:rsid w:val="00565A1A"/>
    <w:rsid w:val="0057005F"/>
    <w:rsid w:val="0057169B"/>
    <w:rsid w:val="005722A2"/>
    <w:rsid w:val="00573296"/>
    <w:rsid w:val="0057525C"/>
    <w:rsid w:val="00576B6E"/>
    <w:rsid w:val="00576DD4"/>
    <w:rsid w:val="00577CD0"/>
    <w:rsid w:val="005800EB"/>
    <w:rsid w:val="0058024D"/>
    <w:rsid w:val="00580D90"/>
    <w:rsid w:val="0058145B"/>
    <w:rsid w:val="00581EBA"/>
    <w:rsid w:val="00583832"/>
    <w:rsid w:val="00583F00"/>
    <w:rsid w:val="00586468"/>
    <w:rsid w:val="00591F16"/>
    <w:rsid w:val="0059512F"/>
    <w:rsid w:val="00596B12"/>
    <w:rsid w:val="00596E87"/>
    <w:rsid w:val="005973F4"/>
    <w:rsid w:val="005A047D"/>
    <w:rsid w:val="005A0630"/>
    <w:rsid w:val="005A07E3"/>
    <w:rsid w:val="005A080B"/>
    <w:rsid w:val="005A1E8D"/>
    <w:rsid w:val="005A2EF2"/>
    <w:rsid w:val="005A2FD0"/>
    <w:rsid w:val="005A4FAC"/>
    <w:rsid w:val="005A5E68"/>
    <w:rsid w:val="005A76C8"/>
    <w:rsid w:val="005B2902"/>
    <w:rsid w:val="005B3441"/>
    <w:rsid w:val="005B37B3"/>
    <w:rsid w:val="005B3DC1"/>
    <w:rsid w:val="005B4A2B"/>
    <w:rsid w:val="005B5718"/>
    <w:rsid w:val="005B63B9"/>
    <w:rsid w:val="005C0294"/>
    <w:rsid w:val="005C18D3"/>
    <w:rsid w:val="005C45CD"/>
    <w:rsid w:val="005C75F3"/>
    <w:rsid w:val="005D1B05"/>
    <w:rsid w:val="005D43A5"/>
    <w:rsid w:val="005D52B0"/>
    <w:rsid w:val="005D5CEB"/>
    <w:rsid w:val="005D663D"/>
    <w:rsid w:val="005E3BBC"/>
    <w:rsid w:val="005F0DCE"/>
    <w:rsid w:val="005F383B"/>
    <w:rsid w:val="005F46AB"/>
    <w:rsid w:val="005F4BCB"/>
    <w:rsid w:val="005F7106"/>
    <w:rsid w:val="006004A3"/>
    <w:rsid w:val="006018D4"/>
    <w:rsid w:val="0060280D"/>
    <w:rsid w:val="00603288"/>
    <w:rsid w:val="00606F97"/>
    <w:rsid w:val="0060773A"/>
    <w:rsid w:val="00610F36"/>
    <w:rsid w:val="00614785"/>
    <w:rsid w:val="00615012"/>
    <w:rsid w:val="00615686"/>
    <w:rsid w:val="006157C6"/>
    <w:rsid w:val="00620BC0"/>
    <w:rsid w:val="00624DCF"/>
    <w:rsid w:val="0062629F"/>
    <w:rsid w:val="00627152"/>
    <w:rsid w:val="00630A1B"/>
    <w:rsid w:val="00632C4B"/>
    <w:rsid w:val="00633077"/>
    <w:rsid w:val="00633BB7"/>
    <w:rsid w:val="00635594"/>
    <w:rsid w:val="006369BD"/>
    <w:rsid w:val="00636CB1"/>
    <w:rsid w:val="006466E2"/>
    <w:rsid w:val="00650B7E"/>
    <w:rsid w:val="0065133B"/>
    <w:rsid w:val="0065202F"/>
    <w:rsid w:val="0065292A"/>
    <w:rsid w:val="006533E5"/>
    <w:rsid w:val="00655A11"/>
    <w:rsid w:val="006571CA"/>
    <w:rsid w:val="00657CC5"/>
    <w:rsid w:val="0066157D"/>
    <w:rsid w:val="00662B99"/>
    <w:rsid w:val="00670D76"/>
    <w:rsid w:val="006719EC"/>
    <w:rsid w:val="00673168"/>
    <w:rsid w:val="00673B1C"/>
    <w:rsid w:val="00673FB6"/>
    <w:rsid w:val="00674213"/>
    <w:rsid w:val="00674406"/>
    <w:rsid w:val="00675843"/>
    <w:rsid w:val="00676139"/>
    <w:rsid w:val="00676ACA"/>
    <w:rsid w:val="00676CDD"/>
    <w:rsid w:val="00680AB7"/>
    <w:rsid w:val="00681219"/>
    <w:rsid w:val="00681B56"/>
    <w:rsid w:val="00682E12"/>
    <w:rsid w:val="006839EE"/>
    <w:rsid w:val="00684F0A"/>
    <w:rsid w:val="00690767"/>
    <w:rsid w:val="00691321"/>
    <w:rsid w:val="00693168"/>
    <w:rsid w:val="00694265"/>
    <w:rsid w:val="00695169"/>
    <w:rsid w:val="00695A97"/>
    <w:rsid w:val="00697AAD"/>
    <w:rsid w:val="00697CFA"/>
    <w:rsid w:val="006A1AD2"/>
    <w:rsid w:val="006A1C40"/>
    <w:rsid w:val="006A1D39"/>
    <w:rsid w:val="006A6467"/>
    <w:rsid w:val="006B2431"/>
    <w:rsid w:val="006B33D5"/>
    <w:rsid w:val="006B4625"/>
    <w:rsid w:val="006B7026"/>
    <w:rsid w:val="006C1215"/>
    <w:rsid w:val="006C1CC4"/>
    <w:rsid w:val="006C1CEF"/>
    <w:rsid w:val="006C253D"/>
    <w:rsid w:val="006C3346"/>
    <w:rsid w:val="006C6737"/>
    <w:rsid w:val="006D0CDC"/>
    <w:rsid w:val="006D2337"/>
    <w:rsid w:val="006D5790"/>
    <w:rsid w:val="006D5EF6"/>
    <w:rsid w:val="006D65B3"/>
    <w:rsid w:val="006D6F01"/>
    <w:rsid w:val="006E0311"/>
    <w:rsid w:val="006E0549"/>
    <w:rsid w:val="006E0A51"/>
    <w:rsid w:val="006E1B1F"/>
    <w:rsid w:val="006E3904"/>
    <w:rsid w:val="006E4F74"/>
    <w:rsid w:val="006E675E"/>
    <w:rsid w:val="006E6B3E"/>
    <w:rsid w:val="006F147D"/>
    <w:rsid w:val="006F15E5"/>
    <w:rsid w:val="006F17F6"/>
    <w:rsid w:val="006F1C4A"/>
    <w:rsid w:val="006F404F"/>
    <w:rsid w:val="006F538B"/>
    <w:rsid w:val="006F5DAE"/>
    <w:rsid w:val="006F7108"/>
    <w:rsid w:val="006F7EFD"/>
    <w:rsid w:val="00701630"/>
    <w:rsid w:val="0070550C"/>
    <w:rsid w:val="0070797A"/>
    <w:rsid w:val="007107A8"/>
    <w:rsid w:val="00710C8B"/>
    <w:rsid w:val="007111E9"/>
    <w:rsid w:val="00712C97"/>
    <w:rsid w:val="00713A99"/>
    <w:rsid w:val="00713D98"/>
    <w:rsid w:val="00714E32"/>
    <w:rsid w:val="00715794"/>
    <w:rsid w:val="00715C05"/>
    <w:rsid w:val="00716D15"/>
    <w:rsid w:val="00717C05"/>
    <w:rsid w:val="00721116"/>
    <w:rsid w:val="00721421"/>
    <w:rsid w:val="00722A29"/>
    <w:rsid w:val="00726020"/>
    <w:rsid w:val="007265F9"/>
    <w:rsid w:val="007275C8"/>
    <w:rsid w:val="00730F9D"/>
    <w:rsid w:val="00731B41"/>
    <w:rsid w:val="00733983"/>
    <w:rsid w:val="00735C79"/>
    <w:rsid w:val="00735D91"/>
    <w:rsid w:val="007400D0"/>
    <w:rsid w:val="007410DD"/>
    <w:rsid w:val="007421CD"/>
    <w:rsid w:val="007439D5"/>
    <w:rsid w:val="00744533"/>
    <w:rsid w:val="007448C4"/>
    <w:rsid w:val="00745227"/>
    <w:rsid w:val="00745C7E"/>
    <w:rsid w:val="00750780"/>
    <w:rsid w:val="0075115A"/>
    <w:rsid w:val="00752659"/>
    <w:rsid w:val="00753682"/>
    <w:rsid w:val="00754772"/>
    <w:rsid w:val="00755773"/>
    <w:rsid w:val="00756609"/>
    <w:rsid w:val="00756C2E"/>
    <w:rsid w:val="00760B02"/>
    <w:rsid w:val="00760E4C"/>
    <w:rsid w:val="00762F49"/>
    <w:rsid w:val="0076377C"/>
    <w:rsid w:val="00764544"/>
    <w:rsid w:val="00764932"/>
    <w:rsid w:val="007659B2"/>
    <w:rsid w:val="00771ED7"/>
    <w:rsid w:val="0077205F"/>
    <w:rsid w:val="00772448"/>
    <w:rsid w:val="00772B6F"/>
    <w:rsid w:val="00774721"/>
    <w:rsid w:val="007819CD"/>
    <w:rsid w:val="00781B48"/>
    <w:rsid w:val="00781FF2"/>
    <w:rsid w:val="00782BED"/>
    <w:rsid w:val="00782EF1"/>
    <w:rsid w:val="00784925"/>
    <w:rsid w:val="007869FC"/>
    <w:rsid w:val="007926F8"/>
    <w:rsid w:val="00797A7A"/>
    <w:rsid w:val="007A1EA9"/>
    <w:rsid w:val="007A5BE3"/>
    <w:rsid w:val="007A5E8D"/>
    <w:rsid w:val="007A704E"/>
    <w:rsid w:val="007A73BE"/>
    <w:rsid w:val="007A76C9"/>
    <w:rsid w:val="007B153F"/>
    <w:rsid w:val="007B1E29"/>
    <w:rsid w:val="007B3FBE"/>
    <w:rsid w:val="007B42E3"/>
    <w:rsid w:val="007C0815"/>
    <w:rsid w:val="007C2262"/>
    <w:rsid w:val="007C34B6"/>
    <w:rsid w:val="007C4F39"/>
    <w:rsid w:val="007C5690"/>
    <w:rsid w:val="007C697B"/>
    <w:rsid w:val="007D0B27"/>
    <w:rsid w:val="007D310C"/>
    <w:rsid w:val="007D3CD4"/>
    <w:rsid w:val="007D3D5B"/>
    <w:rsid w:val="007D43BB"/>
    <w:rsid w:val="007D5CE5"/>
    <w:rsid w:val="007D65B6"/>
    <w:rsid w:val="007D7594"/>
    <w:rsid w:val="007E007E"/>
    <w:rsid w:val="007E1149"/>
    <w:rsid w:val="007E4A8C"/>
    <w:rsid w:val="007E4CC7"/>
    <w:rsid w:val="007E634F"/>
    <w:rsid w:val="007E63B4"/>
    <w:rsid w:val="007E6684"/>
    <w:rsid w:val="007E7D20"/>
    <w:rsid w:val="007F1F69"/>
    <w:rsid w:val="007F5636"/>
    <w:rsid w:val="00800419"/>
    <w:rsid w:val="008004A1"/>
    <w:rsid w:val="008006E7"/>
    <w:rsid w:val="00800DCB"/>
    <w:rsid w:val="0080169C"/>
    <w:rsid w:val="008043B8"/>
    <w:rsid w:val="0080637D"/>
    <w:rsid w:val="00810C06"/>
    <w:rsid w:val="00813291"/>
    <w:rsid w:val="00813954"/>
    <w:rsid w:val="008140AF"/>
    <w:rsid w:val="008148C5"/>
    <w:rsid w:val="00814E28"/>
    <w:rsid w:val="00817D87"/>
    <w:rsid w:val="00821F22"/>
    <w:rsid w:val="00822933"/>
    <w:rsid w:val="0082384E"/>
    <w:rsid w:val="00825D3E"/>
    <w:rsid w:val="008302A7"/>
    <w:rsid w:val="0083228A"/>
    <w:rsid w:val="0083591A"/>
    <w:rsid w:val="0083673A"/>
    <w:rsid w:val="0083744A"/>
    <w:rsid w:val="0084033F"/>
    <w:rsid w:val="00842AB1"/>
    <w:rsid w:val="00843654"/>
    <w:rsid w:val="008436EB"/>
    <w:rsid w:val="00843BA3"/>
    <w:rsid w:val="0084408A"/>
    <w:rsid w:val="00844D75"/>
    <w:rsid w:val="00847DD6"/>
    <w:rsid w:val="00850561"/>
    <w:rsid w:val="00850928"/>
    <w:rsid w:val="00851CF1"/>
    <w:rsid w:val="00854C97"/>
    <w:rsid w:val="0086195E"/>
    <w:rsid w:val="00864EBD"/>
    <w:rsid w:val="008662B8"/>
    <w:rsid w:val="0086665B"/>
    <w:rsid w:val="0087035D"/>
    <w:rsid w:val="00872236"/>
    <w:rsid w:val="00872322"/>
    <w:rsid w:val="00873D71"/>
    <w:rsid w:val="008747CA"/>
    <w:rsid w:val="00875A19"/>
    <w:rsid w:val="00875DF8"/>
    <w:rsid w:val="008773A0"/>
    <w:rsid w:val="00877877"/>
    <w:rsid w:val="008803AC"/>
    <w:rsid w:val="00881AF3"/>
    <w:rsid w:val="008879F3"/>
    <w:rsid w:val="00890905"/>
    <w:rsid w:val="008929E6"/>
    <w:rsid w:val="008945F0"/>
    <w:rsid w:val="00894F55"/>
    <w:rsid w:val="008A14D3"/>
    <w:rsid w:val="008A24E0"/>
    <w:rsid w:val="008A2DF5"/>
    <w:rsid w:val="008A40DA"/>
    <w:rsid w:val="008A4DFA"/>
    <w:rsid w:val="008A50B6"/>
    <w:rsid w:val="008A5B5D"/>
    <w:rsid w:val="008A7823"/>
    <w:rsid w:val="008B2305"/>
    <w:rsid w:val="008B2353"/>
    <w:rsid w:val="008B272D"/>
    <w:rsid w:val="008B37F2"/>
    <w:rsid w:val="008B3E9F"/>
    <w:rsid w:val="008B4CC1"/>
    <w:rsid w:val="008B655A"/>
    <w:rsid w:val="008B7FF6"/>
    <w:rsid w:val="008C0674"/>
    <w:rsid w:val="008C124C"/>
    <w:rsid w:val="008C34E9"/>
    <w:rsid w:val="008C515C"/>
    <w:rsid w:val="008C689B"/>
    <w:rsid w:val="008C6E75"/>
    <w:rsid w:val="008D039E"/>
    <w:rsid w:val="008D2034"/>
    <w:rsid w:val="008D3DC4"/>
    <w:rsid w:val="008D42E5"/>
    <w:rsid w:val="008D4A87"/>
    <w:rsid w:val="008D5C86"/>
    <w:rsid w:val="008D64A1"/>
    <w:rsid w:val="008D6693"/>
    <w:rsid w:val="008E0FF3"/>
    <w:rsid w:val="008E21DF"/>
    <w:rsid w:val="008E271E"/>
    <w:rsid w:val="008E2B5F"/>
    <w:rsid w:val="008E34CE"/>
    <w:rsid w:val="008E38B8"/>
    <w:rsid w:val="008E46EA"/>
    <w:rsid w:val="008E5246"/>
    <w:rsid w:val="008E643C"/>
    <w:rsid w:val="008E6F7A"/>
    <w:rsid w:val="008F0B48"/>
    <w:rsid w:val="008F1DB0"/>
    <w:rsid w:val="008F61D4"/>
    <w:rsid w:val="008F635C"/>
    <w:rsid w:val="008F6613"/>
    <w:rsid w:val="008F7C7A"/>
    <w:rsid w:val="00900AA2"/>
    <w:rsid w:val="00900F5F"/>
    <w:rsid w:val="00903649"/>
    <w:rsid w:val="00903F30"/>
    <w:rsid w:val="00905703"/>
    <w:rsid w:val="0090580E"/>
    <w:rsid w:val="00905F55"/>
    <w:rsid w:val="0091020B"/>
    <w:rsid w:val="0091062D"/>
    <w:rsid w:val="00911109"/>
    <w:rsid w:val="0091128D"/>
    <w:rsid w:val="009134C3"/>
    <w:rsid w:val="009136DF"/>
    <w:rsid w:val="00916295"/>
    <w:rsid w:val="00917D63"/>
    <w:rsid w:val="00920431"/>
    <w:rsid w:val="009206F2"/>
    <w:rsid w:val="00923C5A"/>
    <w:rsid w:val="009316E2"/>
    <w:rsid w:val="0093447F"/>
    <w:rsid w:val="009347FA"/>
    <w:rsid w:val="009406C1"/>
    <w:rsid w:val="00941EF5"/>
    <w:rsid w:val="0094559D"/>
    <w:rsid w:val="00945C70"/>
    <w:rsid w:val="00951535"/>
    <w:rsid w:val="00952BDF"/>
    <w:rsid w:val="009541DC"/>
    <w:rsid w:val="009542B4"/>
    <w:rsid w:val="009543F1"/>
    <w:rsid w:val="00954B85"/>
    <w:rsid w:val="0095711D"/>
    <w:rsid w:val="00960187"/>
    <w:rsid w:val="00960942"/>
    <w:rsid w:val="00961275"/>
    <w:rsid w:val="00961483"/>
    <w:rsid w:val="00962BE5"/>
    <w:rsid w:val="009630F5"/>
    <w:rsid w:val="00965AEB"/>
    <w:rsid w:val="00967B5B"/>
    <w:rsid w:val="00971F99"/>
    <w:rsid w:val="009723A9"/>
    <w:rsid w:val="00972625"/>
    <w:rsid w:val="00975797"/>
    <w:rsid w:val="00981BFC"/>
    <w:rsid w:val="00982FB5"/>
    <w:rsid w:val="0098552B"/>
    <w:rsid w:val="00990C46"/>
    <w:rsid w:val="009912A6"/>
    <w:rsid w:val="009921CF"/>
    <w:rsid w:val="00995A15"/>
    <w:rsid w:val="00995A86"/>
    <w:rsid w:val="009970D0"/>
    <w:rsid w:val="009977CB"/>
    <w:rsid w:val="00997CBD"/>
    <w:rsid w:val="009A18B7"/>
    <w:rsid w:val="009A42E6"/>
    <w:rsid w:val="009A4634"/>
    <w:rsid w:val="009A6845"/>
    <w:rsid w:val="009B0253"/>
    <w:rsid w:val="009B154B"/>
    <w:rsid w:val="009B22C0"/>
    <w:rsid w:val="009B362F"/>
    <w:rsid w:val="009B4225"/>
    <w:rsid w:val="009B423B"/>
    <w:rsid w:val="009B4E2B"/>
    <w:rsid w:val="009B5B96"/>
    <w:rsid w:val="009B61E0"/>
    <w:rsid w:val="009B668F"/>
    <w:rsid w:val="009B749F"/>
    <w:rsid w:val="009C043C"/>
    <w:rsid w:val="009C13C8"/>
    <w:rsid w:val="009C3EF9"/>
    <w:rsid w:val="009C4704"/>
    <w:rsid w:val="009C482A"/>
    <w:rsid w:val="009D31B0"/>
    <w:rsid w:val="009D3BE4"/>
    <w:rsid w:val="009D5262"/>
    <w:rsid w:val="009D5553"/>
    <w:rsid w:val="009D5797"/>
    <w:rsid w:val="009E1827"/>
    <w:rsid w:val="009E2DA2"/>
    <w:rsid w:val="009E375E"/>
    <w:rsid w:val="009E5068"/>
    <w:rsid w:val="009F0010"/>
    <w:rsid w:val="009F08F1"/>
    <w:rsid w:val="009F0BCA"/>
    <w:rsid w:val="009F24C6"/>
    <w:rsid w:val="009F2A6B"/>
    <w:rsid w:val="009F3842"/>
    <w:rsid w:val="009F4257"/>
    <w:rsid w:val="009F444C"/>
    <w:rsid w:val="009F5823"/>
    <w:rsid w:val="00A001E0"/>
    <w:rsid w:val="00A02BB4"/>
    <w:rsid w:val="00A03C42"/>
    <w:rsid w:val="00A04207"/>
    <w:rsid w:val="00A063BB"/>
    <w:rsid w:val="00A06945"/>
    <w:rsid w:val="00A072C3"/>
    <w:rsid w:val="00A10C7A"/>
    <w:rsid w:val="00A11CAB"/>
    <w:rsid w:val="00A12060"/>
    <w:rsid w:val="00A20CB0"/>
    <w:rsid w:val="00A20CF2"/>
    <w:rsid w:val="00A21F0F"/>
    <w:rsid w:val="00A22BA9"/>
    <w:rsid w:val="00A231BC"/>
    <w:rsid w:val="00A235EC"/>
    <w:rsid w:val="00A23D09"/>
    <w:rsid w:val="00A242F5"/>
    <w:rsid w:val="00A3015B"/>
    <w:rsid w:val="00A30F5E"/>
    <w:rsid w:val="00A326C4"/>
    <w:rsid w:val="00A3357F"/>
    <w:rsid w:val="00A35CE2"/>
    <w:rsid w:val="00A36B67"/>
    <w:rsid w:val="00A40AD7"/>
    <w:rsid w:val="00A420F6"/>
    <w:rsid w:val="00A460F5"/>
    <w:rsid w:val="00A50005"/>
    <w:rsid w:val="00A52E2E"/>
    <w:rsid w:val="00A537D2"/>
    <w:rsid w:val="00A54490"/>
    <w:rsid w:val="00A54D8A"/>
    <w:rsid w:val="00A5539B"/>
    <w:rsid w:val="00A55BBC"/>
    <w:rsid w:val="00A574F7"/>
    <w:rsid w:val="00A61147"/>
    <w:rsid w:val="00A64211"/>
    <w:rsid w:val="00A647C2"/>
    <w:rsid w:val="00A65881"/>
    <w:rsid w:val="00A66D23"/>
    <w:rsid w:val="00A73144"/>
    <w:rsid w:val="00A73CEE"/>
    <w:rsid w:val="00A74CC8"/>
    <w:rsid w:val="00A75A22"/>
    <w:rsid w:val="00A75B71"/>
    <w:rsid w:val="00A80D05"/>
    <w:rsid w:val="00A81003"/>
    <w:rsid w:val="00A83915"/>
    <w:rsid w:val="00A8400E"/>
    <w:rsid w:val="00A85AAC"/>
    <w:rsid w:val="00A8632F"/>
    <w:rsid w:val="00A871CD"/>
    <w:rsid w:val="00A92038"/>
    <w:rsid w:val="00A936E7"/>
    <w:rsid w:val="00A9640F"/>
    <w:rsid w:val="00AA0432"/>
    <w:rsid w:val="00AA0807"/>
    <w:rsid w:val="00AA09A7"/>
    <w:rsid w:val="00AA2BA1"/>
    <w:rsid w:val="00AA4F7D"/>
    <w:rsid w:val="00AA6344"/>
    <w:rsid w:val="00AB2AC7"/>
    <w:rsid w:val="00AB4014"/>
    <w:rsid w:val="00AB4C5E"/>
    <w:rsid w:val="00AC002A"/>
    <w:rsid w:val="00AC18FD"/>
    <w:rsid w:val="00AC3CDD"/>
    <w:rsid w:val="00AC577D"/>
    <w:rsid w:val="00AC6534"/>
    <w:rsid w:val="00AD0D92"/>
    <w:rsid w:val="00AD2814"/>
    <w:rsid w:val="00AD5417"/>
    <w:rsid w:val="00AD5BBD"/>
    <w:rsid w:val="00AE4E87"/>
    <w:rsid w:val="00AE5F42"/>
    <w:rsid w:val="00AF14F9"/>
    <w:rsid w:val="00AF2771"/>
    <w:rsid w:val="00AF40F9"/>
    <w:rsid w:val="00AF5445"/>
    <w:rsid w:val="00AF6A85"/>
    <w:rsid w:val="00B00EB3"/>
    <w:rsid w:val="00B02539"/>
    <w:rsid w:val="00B02A0B"/>
    <w:rsid w:val="00B03972"/>
    <w:rsid w:val="00B04E6E"/>
    <w:rsid w:val="00B0568E"/>
    <w:rsid w:val="00B07E4E"/>
    <w:rsid w:val="00B10543"/>
    <w:rsid w:val="00B1136B"/>
    <w:rsid w:val="00B145E5"/>
    <w:rsid w:val="00B16036"/>
    <w:rsid w:val="00B16BA5"/>
    <w:rsid w:val="00B201A3"/>
    <w:rsid w:val="00B20218"/>
    <w:rsid w:val="00B216EE"/>
    <w:rsid w:val="00B2173C"/>
    <w:rsid w:val="00B2176B"/>
    <w:rsid w:val="00B2348C"/>
    <w:rsid w:val="00B23F44"/>
    <w:rsid w:val="00B24DB3"/>
    <w:rsid w:val="00B308B8"/>
    <w:rsid w:val="00B30A14"/>
    <w:rsid w:val="00B30CC8"/>
    <w:rsid w:val="00B312C3"/>
    <w:rsid w:val="00B314DC"/>
    <w:rsid w:val="00B33DDD"/>
    <w:rsid w:val="00B34D69"/>
    <w:rsid w:val="00B3599E"/>
    <w:rsid w:val="00B35BD2"/>
    <w:rsid w:val="00B361D1"/>
    <w:rsid w:val="00B36F39"/>
    <w:rsid w:val="00B37CF6"/>
    <w:rsid w:val="00B40C51"/>
    <w:rsid w:val="00B41A3B"/>
    <w:rsid w:val="00B43B26"/>
    <w:rsid w:val="00B45761"/>
    <w:rsid w:val="00B5168C"/>
    <w:rsid w:val="00B5502E"/>
    <w:rsid w:val="00B56212"/>
    <w:rsid w:val="00B56424"/>
    <w:rsid w:val="00B56767"/>
    <w:rsid w:val="00B56A63"/>
    <w:rsid w:val="00B60208"/>
    <w:rsid w:val="00B612CC"/>
    <w:rsid w:val="00B6420E"/>
    <w:rsid w:val="00B664F6"/>
    <w:rsid w:val="00B67DB1"/>
    <w:rsid w:val="00B72845"/>
    <w:rsid w:val="00B74685"/>
    <w:rsid w:val="00B74CA3"/>
    <w:rsid w:val="00B75492"/>
    <w:rsid w:val="00B77AB7"/>
    <w:rsid w:val="00B81143"/>
    <w:rsid w:val="00B81786"/>
    <w:rsid w:val="00B81B49"/>
    <w:rsid w:val="00B8202A"/>
    <w:rsid w:val="00B828AE"/>
    <w:rsid w:val="00B828E1"/>
    <w:rsid w:val="00B83C11"/>
    <w:rsid w:val="00B854A1"/>
    <w:rsid w:val="00B9083F"/>
    <w:rsid w:val="00B912C0"/>
    <w:rsid w:val="00B92DA1"/>
    <w:rsid w:val="00B9336F"/>
    <w:rsid w:val="00B936D9"/>
    <w:rsid w:val="00B93938"/>
    <w:rsid w:val="00B93F2F"/>
    <w:rsid w:val="00B944C3"/>
    <w:rsid w:val="00B94AD3"/>
    <w:rsid w:val="00BA167C"/>
    <w:rsid w:val="00BB0A26"/>
    <w:rsid w:val="00BB353D"/>
    <w:rsid w:val="00BB53E0"/>
    <w:rsid w:val="00BB5599"/>
    <w:rsid w:val="00BB69EE"/>
    <w:rsid w:val="00BC172D"/>
    <w:rsid w:val="00BC2FED"/>
    <w:rsid w:val="00BC326C"/>
    <w:rsid w:val="00BC3F05"/>
    <w:rsid w:val="00BC4356"/>
    <w:rsid w:val="00BC4AC9"/>
    <w:rsid w:val="00BC5040"/>
    <w:rsid w:val="00BC6EC5"/>
    <w:rsid w:val="00BD0952"/>
    <w:rsid w:val="00BD103C"/>
    <w:rsid w:val="00BD1ABD"/>
    <w:rsid w:val="00BD2773"/>
    <w:rsid w:val="00BD2BCF"/>
    <w:rsid w:val="00BD306F"/>
    <w:rsid w:val="00BD3A52"/>
    <w:rsid w:val="00BD3E51"/>
    <w:rsid w:val="00BD407B"/>
    <w:rsid w:val="00BD5142"/>
    <w:rsid w:val="00BD718F"/>
    <w:rsid w:val="00BD7FC1"/>
    <w:rsid w:val="00BE0DAC"/>
    <w:rsid w:val="00BE19D8"/>
    <w:rsid w:val="00BE28BF"/>
    <w:rsid w:val="00BE28E6"/>
    <w:rsid w:val="00BE5D73"/>
    <w:rsid w:val="00BE6FFD"/>
    <w:rsid w:val="00BE73CE"/>
    <w:rsid w:val="00BE7FF2"/>
    <w:rsid w:val="00BF0156"/>
    <w:rsid w:val="00BF1C43"/>
    <w:rsid w:val="00BF2F3F"/>
    <w:rsid w:val="00BF4A93"/>
    <w:rsid w:val="00BF4D9E"/>
    <w:rsid w:val="00BF6813"/>
    <w:rsid w:val="00C00C5C"/>
    <w:rsid w:val="00C025D1"/>
    <w:rsid w:val="00C02A39"/>
    <w:rsid w:val="00C03BF1"/>
    <w:rsid w:val="00C05EDB"/>
    <w:rsid w:val="00C066A6"/>
    <w:rsid w:val="00C06BE4"/>
    <w:rsid w:val="00C10432"/>
    <w:rsid w:val="00C13821"/>
    <w:rsid w:val="00C1454B"/>
    <w:rsid w:val="00C14F2A"/>
    <w:rsid w:val="00C15F69"/>
    <w:rsid w:val="00C165B7"/>
    <w:rsid w:val="00C17FD5"/>
    <w:rsid w:val="00C21D61"/>
    <w:rsid w:val="00C2267D"/>
    <w:rsid w:val="00C22859"/>
    <w:rsid w:val="00C2296D"/>
    <w:rsid w:val="00C24D0A"/>
    <w:rsid w:val="00C2794D"/>
    <w:rsid w:val="00C32F67"/>
    <w:rsid w:val="00C35AAD"/>
    <w:rsid w:val="00C35DB7"/>
    <w:rsid w:val="00C37F7C"/>
    <w:rsid w:val="00C41CFB"/>
    <w:rsid w:val="00C44D19"/>
    <w:rsid w:val="00C44E6C"/>
    <w:rsid w:val="00C50341"/>
    <w:rsid w:val="00C50E4F"/>
    <w:rsid w:val="00C53A8B"/>
    <w:rsid w:val="00C548B1"/>
    <w:rsid w:val="00C55530"/>
    <w:rsid w:val="00C569E2"/>
    <w:rsid w:val="00C60E40"/>
    <w:rsid w:val="00C61659"/>
    <w:rsid w:val="00C616AD"/>
    <w:rsid w:val="00C61C52"/>
    <w:rsid w:val="00C6279A"/>
    <w:rsid w:val="00C62EAC"/>
    <w:rsid w:val="00C66E42"/>
    <w:rsid w:val="00C67B30"/>
    <w:rsid w:val="00C71150"/>
    <w:rsid w:val="00C72500"/>
    <w:rsid w:val="00C73692"/>
    <w:rsid w:val="00C75094"/>
    <w:rsid w:val="00C75C19"/>
    <w:rsid w:val="00C764B2"/>
    <w:rsid w:val="00C76E8D"/>
    <w:rsid w:val="00C77191"/>
    <w:rsid w:val="00C77206"/>
    <w:rsid w:val="00C812F4"/>
    <w:rsid w:val="00C84A87"/>
    <w:rsid w:val="00C86895"/>
    <w:rsid w:val="00C86B5C"/>
    <w:rsid w:val="00C86D55"/>
    <w:rsid w:val="00C9223A"/>
    <w:rsid w:val="00C93AE7"/>
    <w:rsid w:val="00C94FDD"/>
    <w:rsid w:val="00CA6F3A"/>
    <w:rsid w:val="00CB0C22"/>
    <w:rsid w:val="00CB2C50"/>
    <w:rsid w:val="00CB391D"/>
    <w:rsid w:val="00CB4DE4"/>
    <w:rsid w:val="00CB50A9"/>
    <w:rsid w:val="00CB6A82"/>
    <w:rsid w:val="00CB7B1D"/>
    <w:rsid w:val="00CC07E7"/>
    <w:rsid w:val="00CC0992"/>
    <w:rsid w:val="00CC6507"/>
    <w:rsid w:val="00CC6878"/>
    <w:rsid w:val="00CC7961"/>
    <w:rsid w:val="00CC7AEF"/>
    <w:rsid w:val="00CC7CD8"/>
    <w:rsid w:val="00CD0F4E"/>
    <w:rsid w:val="00CD2953"/>
    <w:rsid w:val="00CD2BAF"/>
    <w:rsid w:val="00CD36D3"/>
    <w:rsid w:val="00CD4DFE"/>
    <w:rsid w:val="00CD6ECB"/>
    <w:rsid w:val="00CE0845"/>
    <w:rsid w:val="00CE2CF4"/>
    <w:rsid w:val="00CE3FFA"/>
    <w:rsid w:val="00CE4981"/>
    <w:rsid w:val="00CF2EA8"/>
    <w:rsid w:val="00CF6D8C"/>
    <w:rsid w:val="00D0017A"/>
    <w:rsid w:val="00D01825"/>
    <w:rsid w:val="00D01CEC"/>
    <w:rsid w:val="00D028E0"/>
    <w:rsid w:val="00D028FD"/>
    <w:rsid w:val="00D051D8"/>
    <w:rsid w:val="00D05924"/>
    <w:rsid w:val="00D05AEC"/>
    <w:rsid w:val="00D070F7"/>
    <w:rsid w:val="00D10062"/>
    <w:rsid w:val="00D120ED"/>
    <w:rsid w:val="00D13E3D"/>
    <w:rsid w:val="00D14279"/>
    <w:rsid w:val="00D15A77"/>
    <w:rsid w:val="00D1674D"/>
    <w:rsid w:val="00D17D2C"/>
    <w:rsid w:val="00D20A70"/>
    <w:rsid w:val="00D25029"/>
    <w:rsid w:val="00D2591E"/>
    <w:rsid w:val="00D25BA2"/>
    <w:rsid w:val="00D25C23"/>
    <w:rsid w:val="00D2665A"/>
    <w:rsid w:val="00D26ADF"/>
    <w:rsid w:val="00D26D88"/>
    <w:rsid w:val="00D271EC"/>
    <w:rsid w:val="00D277B2"/>
    <w:rsid w:val="00D27C06"/>
    <w:rsid w:val="00D30394"/>
    <w:rsid w:val="00D31C57"/>
    <w:rsid w:val="00D32452"/>
    <w:rsid w:val="00D3267A"/>
    <w:rsid w:val="00D32F8A"/>
    <w:rsid w:val="00D333DD"/>
    <w:rsid w:val="00D34181"/>
    <w:rsid w:val="00D345E9"/>
    <w:rsid w:val="00D35067"/>
    <w:rsid w:val="00D35126"/>
    <w:rsid w:val="00D36B90"/>
    <w:rsid w:val="00D37A2A"/>
    <w:rsid w:val="00D43214"/>
    <w:rsid w:val="00D4432D"/>
    <w:rsid w:val="00D45744"/>
    <w:rsid w:val="00D46EB8"/>
    <w:rsid w:val="00D470E4"/>
    <w:rsid w:val="00D47754"/>
    <w:rsid w:val="00D52069"/>
    <w:rsid w:val="00D5453F"/>
    <w:rsid w:val="00D54F51"/>
    <w:rsid w:val="00D56591"/>
    <w:rsid w:val="00D56ABC"/>
    <w:rsid w:val="00D57925"/>
    <w:rsid w:val="00D6048F"/>
    <w:rsid w:val="00D618CD"/>
    <w:rsid w:val="00D6222D"/>
    <w:rsid w:val="00D63633"/>
    <w:rsid w:val="00D65F7F"/>
    <w:rsid w:val="00D707D5"/>
    <w:rsid w:val="00D70DCB"/>
    <w:rsid w:val="00D71830"/>
    <w:rsid w:val="00D71B3B"/>
    <w:rsid w:val="00D7256B"/>
    <w:rsid w:val="00D72B19"/>
    <w:rsid w:val="00D733D7"/>
    <w:rsid w:val="00D74B90"/>
    <w:rsid w:val="00D74DD6"/>
    <w:rsid w:val="00D77BB9"/>
    <w:rsid w:val="00D807E1"/>
    <w:rsid w:val="00D80843"/>
    <w:rsid w:val="00D80914"/>
    <w:rsid w:val="00D80E9A"/>
    <w:rsid w:val="00D82BD4"/>
    <w:rsid w:val="00D83493"/>
    <w:rsid w:val="00D83D3E"/>
    <w:rsid w:val="00D83E7B"/>
    <w:rsid w:val="00D84453"/>
    <w:rsid w:val="00D84823"/>
    <w:rsid w:val="00D85DDA"/>
    <w:rsid w:val="00D87EC2"/>
    <w:rsid w:val="00D91D66"/>
    <w:rsid w:val="00D936F6"/>
    <w:rsid w:val="00D93B3A"/>
    <w:rsid w:val="00D93E0E"/>
    <w:rsid w:val="00D93E76"/>
    <w:rsid w:val="00D9436B"/>
    <w:rsid w:val="00D94970"/>
    <w:rsid w:val="00D94BA5"/>
    <w:rsid w:val="00D95A23"/>
    <w:rsid w:val="00D964F7"/>
    <w:rsid w:val="00D97122"/>
    <w:rsid w:val="00DA2C56"/>
    <w:rsid w:val="00DA5CBF"/>
    <w:rsid w:val="00DA7E06"/>
    <w:rsid w:val="00DB0150"/>
    <w:rsid w:val="00DB4200"/>
    <w:rsid w:val="00DB4BED"/>
    <w:rsid w:val="00DB60CD"/>
    <w:rsid w:val="00DB6922"/>
    <w:rsid w:val="00DB77DD"/>
    <w:rsid w:val="00DC1696"/>
    <w:rsid w:val="00DC1755"/>
    <w:rsid w:val="00DC30DA"/>
    <w:rsid w:val="00DC37C3"/>
    <w:rsid w:val="00DC57C4"/>
    <w:rsid w:val="00DD029F"/>
    <w:rsid w:val="00DD07ED"/>
    <w:rsid w:val="00DD0F6B"/>
    <w:rsid w:val="00DD5B44"/>
    <w:rsid w:val="00DE03D7"/>
    <w:rsid w:val="00DE098E"/>
    <w:rsid w:val="00DE27E5"/>
    <w:rsid w:val="00DE4B53"/>
    <w:rsid w:val="00DE65AE"/>
    <w:rsid w:val="00DE6C51"/>
    <w:rsid w:val="00DE7742"/>
    <w:rsid w:val="00DF2057"/>
    <w:rsid w:val="00DF2329"/>
    <w:rsid w:val="00DF23E2"/>
    <w:rsid w:val="00DF2533"/>
    <w:rsid w:val="00DF2FCC"/>
    <w:rsid w:val="00DF3069"/>
    <w:rsid w:val="00DF3CFB"/>
    <w:rsid w:val="00DF67B7"/>
    <w:rsid w:val="00DF6ABB"/>
    <w:rsid w:val="00DF7E59"/>
    <w:rsid w:val="00E00FA2"/>
    <w:rsid w:val="00E03BE3"/>
    <w:rsid w:val="00E04412"/>
    <w:rsid w:val="00E05349"/>
    <w:rsid w:val="00E06183"/>
    <w:rsid w:val="00E07129"/>
    <w:rsid w:val="00E0722B"/>
    <w:rsid w:val="00E1081C"/>
    <w:rsid w:val="00E1304D"/>
    <w:rsid w:val="00E135E0"/>
    <w:rsid w:val="00E14555"/>
    <w:rsid w:val="00E16B08"/>
    <w:rsid w:val="00E2059B"/>
    <w:rsid w:val="00E20DE2"/>
    <w:rsid w:val="00E23342"/>
    <w:rsid w:val="00E2399D"/>
    <w:rsid w:val="00E23D49"/>
    <w:rsid w:val="00E263A7"/>
    <w:rsid w:val="00E26415"/>
    <w:rsid w:val="00E26C36"/>
    <w:rsid w:val="00E27DFF"/>
    <w:rsid w:val="00E33E95"/>
    <w:rsid w:val="00E353A3"/>
    <w:rsid w:val="00E35763"/>
    <w:rsid w:val="00E35D4B"/>
    <w:rsid w:val="00E36E91"/>
    <w:rsid w:val="00E36EE2"/>
    <w:rsid w:val="00E37106"/>
    <w:rsid w:val="00E3799C"/>
    <w:rsid w:val="00E41614"/>
    <w:rsid w:val="00E43AA4"/>
    <w:rsid w:val="00E43B4F"/>
    <w:rsid w:val="00E43F74"/>
    <w:rsid w:val="00E45F98"/>
    <w:rsid w:val="00E4751F"/>
    <w:rsid w:val="00E5171F"/>
    <w:rsid w:val="00E51E4C"/>
    <w:rsid w:val="00E51F9D"/>
    <w:rsid w:val="00E5770F"/>
    <w:rsid w:val="00E57F56"/>
    <w:rsid w:val="00E60413"/>
    <w:rsid w:val="00E62423"/>
    <w:rsid w:val="00E63B25"/>
    <w:rsid w:val="00E66B98"/>
    <w:rsid w:val="00E81183"/>
    <w:rsid w:val="00E81303"/>
    <w:rsid w:val="00E81B7F"/>
    <w:rsid w:val="00E8688E"/>
    <w:rsid w:val="00E9216B"/>
    <w:rsid w:val="00E94339"/>
    <w:rsid w:val="00E947BB"/>
    <w:rsid w:val="00E94B6B"/>
    <w:rsid w:val="00E94CC5"/>
    <w:rsid w:val="00E975B2"/>
    <w:rsid w:val="00E97DE3"/>
    <w:rsid w:val="00EA07B1"/>
    <w:rsid w:val="00EA11F0"/>
    <w:rsid w:val="00EA2DED"/>
    <w:rsid w:val="00EA35A0"/>
    <w:rsid w:val="00EA5347"/>
    <w:rsid w:val="00EA69B0"/>
    <w:rsid w:val="00EA77B6"/>
    <w:rsid w:val="00EB2AFF"/>
    <w:rsid w:val="00EB357B"/>
    <w:rsid w:val="00EB4739"/>
    <w:rsid w:val="00EB50D6"/>
    <w:rsid w:val="00EB6E58"/>
    <w:rsid w:val="00EB7D43"/>
    <w:rsid w:val="00EC0D59"/>
    <w:rsid w:val="00EC208F"/>
    <w:rsid w:val="00EC328F"/>
    <w:rsid w:val="00EC43E3"/>
    <w:rsid w:val="00EC48B7"/>
    <w:rsid w:val="00EC4B05"/>
    <w:rsid w:val="00EC7509"/>
    <w:rsid w:val="00ED08BE"/>
    <w:rsid w:val="00ED237B"/>
    <w:rsid w:val="00ED23D7"/>
    <w:rsid w:val="00ED44CF"/>
    <w:rsid w:val="00ED67E5"/>
    <w:rsid w:val="00ED6D6D"/>
    <w:rsid w:val="00ED730C"/>
    <w:rsid w:val="00EE4B50"/>
    <w:rsid w:val="00EE5E6A"/>
    <w:rsid w:val="00EE6D51"/>
    <w:rsid w:val="00EF140D"/>
    <w:rsid w:val="00EF472A"/>
    <w:rsid w:val="00EF50CB"/>
    <w:rsid w:val="00EF5BA4"/>
    <w:rsid w:val="00EF5D64"/>
    <w:rsid w:val="00EF629D"/>
    <w:rsid w:val="00F02B14"/>
    <w:rsid w:val="00F04153"/>
    <w:rsid w:val="00F05836"/>
    <w:rsid w:val="00F06C71"/>
    <w:rsid w:val="00F06E4D"/>
    <w:rsid w:val="00F074FC"/>
    <w:rsid w:val="00F12D8C"/>
    <w:rsid w:val="00F12DB2"/>
    <w:rsid w:val="00F12E5D"/>
    <w:rsid w:val="00F12F5E"/>
    <w:rsid w:val="00F1340B"/>
    <w:rsid w:val="00F163DA"/>
    <w:rsid w:val="00F2205C"/>
    <w:rsid w:val="00F22576"/>
    <w:rsid w:val="00F22C2B"/>
    <w:rsid w:val="00F23940"/>
    <w:rsid w:val="00F24517"/>
    <w:rsid w:val="00F2501B"/>
    <w:rsid w:val="00F257F3"/>
    <w:rsid w:val="00F25E82"/>
    <w:rsid w:val="00F2625D"/>
    <w:rsid w:val="00F30767"/>
    <w:rsid w:val="00F30CFF"/>
    <w:rsid w:val="00F341ED"/>
    <w:rsid w:val="00F34501"/>
    <w:rsid w:val="00F404F9"/>
    <w:rsid w:val="00F41632"/>
    <w:rsid w:val="00F418DA"/>
    <w:rsid w:val="00F41D26"/>
    <w:rsid w:val="00F44A05"/>
    <w:rsid w:val="00F457D7"/>
    <w:rsid w:val="00F45D48"/>
    <w:rsid w:val="00F47294"/>
    <w:rsid w:val="00F4747D"/>
    <w:rsid w:val="00F50BD7"/>
    <w:rsid w:val="00F53084"/>
    <w:rsid w:val="00F53396"/>
    <w:rsid w:val="00F5493E"/>
    <w:rsid w:val="00F57B80"/>
    <w:rsid w:val="00F651C7"/>
    <w:rsid w:val="00F70FD6"/>
    <w:rsid w:val="00F73709"/>
    <w:rsid w:val="00F73D27"/>
    <w:rsid w:val="00F759F0"/>
    <w:rsid w:val="00F76765"/>
    <w:rsid w:val="00F774E3"/>
    <w:rsid w:val="00F77502"/>
    <w:rsid w:val="00F77E34"/>
    <w:rsid w:val="00F81249"/>
    <w:rsid w:val="00F832EC"/>
    <w:rsid w:val="00F84C33"/>
    <w:rsid w:val="00F8559D"/>
    <w:rsid w:val="00F856CB"/>
    <w:rsid w:val="00F8675E"/>
    <w:rsid w:val="00F86911"/>
    <w:rsid w:val="00F90926"/>
    <w:rsid w:val="00F93091"/>
    <w:rsid w:val="00F9481E"/>
    <w:rsid w:val="00F94EF5"/>
    <w:rsid w:val="00F950FC"/>
    <w:rsid w:val="00F95515"/>
    <w:rsid w:val="00F97ECE"/>
    <w:rsid w:val="00FA5C58"/>
    <w:rsid w:val="00FA764E"/>
    <w:rsid w:val="00FA7866"/>
    <w:rsid w:val="00FA7FEE"/>
    <w:rsid w:val="00FB129B"/>
    <w:rsid w:val="00FB1589"/>
    <w:rsid w:val="00FB1D9D"/>
    <w:rsid w:val="00FB2A6A"/>
    <w:rsid w:val="00FB355A"/>
    <w:rsid w:val="00FB532B"/>
    <w:rsid w:val="00FB6043"/>
    <w:rsid w:val="00FB6F43"/>
    <w:rsid w:val="00FC1368"/>
    <w:rsid w:val="00FC2122"/>
    <w:rsid w:val="00FC2F2C"/>
    <w:rsid w:val="00FC2FFF"/>
    <w:rsid w:val="00FC705A"/>
    <w:rsid w:val="00FC759B"/>
    <w:rsid w:val="00FD0927"/>
    <w:rsid w:val="00FD177E"/>
    <w:rsid w:val="00FD7295"/>
    <w:rsid w:val="00FD7902"/>
    <w:rsid w:val="00FE2881"/>
    <w:rsid w:val="00FE3D7F"/>
    <w:rsid w:val="00FE45A1"/>
    <w:rsid w:val="00FE4E86"/>
    <w:rsid w:val="00FF1FEA"/>
    <w:rsid w:val="00FF2C53"/>
    <w:rsid w:val="00FF37AF"/>
    <w:rsid w:val="00FF53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0355659"/>
  <w15:docId w15:val="{44C1A763-9AFB-4F61-AEF8-13605DD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5E5"/>
    <w:pPr>
      <w:suppressAutoHyphens/>
    </w:pPr>
    <w:rPr>
      <w:lang w:eastAsia="ar-SA"/>
    </w:rPr>
  </w:style>
  <w:style w:type="paragraph" w:styleId="Ttulo1">
    <w:name w:val="heading 1"/>
    <w:basedOn w:val="Normal"/>
    <w:next w:val="Normal"/>
    <w:qFormat/>
    <w:rsid w:val="000075E5"/>
    <w:pPr>
      <w:keepNext/>
      <w:numPr>
        <w:numId w:val="1"/>
      </w:numPr>
      <w:jc w:val="both"/>
      <w:outlineLvl w:val="0"/>
    </w:pPr>
    <w:rPr>
      <w:rFonts w:ascii="Arial" w:hAnsi="Arial"/>
      <w:b/>
      <w:color w:val="000000"/>
      <w:sz w:val="24"/>
    </w:rPr>
  </w:style>
  <w:style w:type="paragraph" w:styleId="Ttulo4">
    <w:name w:val="heading 4"/>
    <w:basedOn w:val="Normal"/>
    <w:next w:val="Normal"/>
    <w:link w:val="Ttulo4Char"/>
    <w:qFormat/>
    <w:rsid w:val="000075E5"/>
    <w:pPr>
      <w:keepNext/>
      <w:ind w:right="140"/>
      <w:jc w:val="both"/>
      <w:outlineLvl w:val="3"/>
    </w:pPr>
    <w:rPr>
      <w:b/>
      <w:sz w:val="22"/>
    </w:rPr>
  </w:style>
  <w:style w:type="paragraph" w:styleId="Ttulo5">
    <w:name w:val="heading 5"/>
    <w:basedOn w:val="Ttulo10"/>
    <w:next w:val="Corpodetexto"/>
    <w:qFormat/>
    <w:rsid w:val="000075E5"/>
    <w:pPr>
      <w:numPr>
        <w:ilvl w:val="4"/>
        <w:numId w:val="1"/>
      </w:numPr>
      <w:outlineLvl w:val="4"/>
    </w:pPr>
    <w:rPr>
      <w:rFonts w:ascii="Times New Roman" w:eastAsia="Lucida Sans Unicode" w:hAnsi="Times New Roman"/>
      <w:b/>
      <w:bCs/>
      <w:sz w:val="20"/>
      <w:szCs w:val="20"/>
    </w:rPr>
  </w:style>
  <w:style w:type="paragraph" w:styleId="Ttulo9">
    <w:name w:val="heading 9"/>
    <w:basedOn w:val="Normal"/>
    <w:next w:val="Normal"/>
    <w:qFormat/>
    <w:rsid w:val="000075E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075E5"/>
  </w:style>
  <w:style w:type="character" w:customStyle="1" w:styleId="Fontepargpadro4">
    <w:name w:val="Fonte parág. padrão4"/>
    <w:rsid w:val="000075E5"/>
  </w:style>
  <w:style w:type="character" w:customStyle="1" w:styleId="Fontepargpadro3">
    <w:name w:val="Fonte parág. padrão3"/>
    <w:rsid w:val="000075E5"/>
  </w:style>
  <w:style w:type="character" w:customStyle="1" w:styleId="WW8Num3z0">
    <w:name w:val="WW8Num3z0"/>
    <w:rsid w:val="000075E5"/>
    <w:rPr>
      <w:color w:val="auto"/>
    </w:rPr>
  </w:style>
  <w:style w:type="character" w:customStyle="1" w:styleId="Fontepargpadro2">
    <w:name w:val="Fonte parág. padrão2"/>
    <w:rsid w:val="000075E5"/>
  </w:style>
  <w:style w:type="character" w:customStyle="1" w:styleId="WW-Absatz-Standardschriftart">
    <w:name w:val="WW-Absatz-Standardschriftart"/>
    <w:rsid w:val="000075E5"/>
  </w:style>
  <w:style w:type="character" w:customStyle="1" w:styleId="WW8Num1z0">
    <w:name w:val="WW8Num1z0"/>
    <w:rsid w:val="000075E5"/>
    <w:rPr>
      <w:b/>
    </w:rPr>
  </w:style>
  <w:style w:type="character" w:customStyle="1" w:styleId="Fontepargpadro1">
    <w:name w:val="Fonte parág. padrão1"/>
    <w:rsid w:val="000075E5"/>
  </w:style>
  <w:style w:type="character" w:styleId="nfase">
    <w:name w:val="Emphasis"/>
    <w:qFormat/>
    <w:rsid w:val="000075E5"/>
    <w:rPr>
      <w:i/>
      <w:iCs/>
    </w:rPr>
  </w:style>
  <w:style w:type="character" w:styleId="Nmerodepgina">
    <w:name w:val="page number"/>
    <w:basedOn w:val="Fontepargpadro1"/>
    <w:rsid w:val="000075E5"/>
  </w:style>
  <w:style w:type="character" w:customStyle="1" w:styleId="Smbolosdenumerao">
    <w:name w:val="Símbolos de numeração"/>
    <w:rsid w:val="000075E5"/>
  </w:style>
  <w:style w:type="character" w:styleId="Hyperlink">
    <w:name w:val="Hyperlink"/>
    <w:rsid w:val="000075E5"/>
    <w:rPr>
      <w:color w:val="0000FF"/>
      <w:u w:val="single"/>
    </w:rPr>
  </w:style>
  <w:style w:type="paragraph" w:customStyle="1" w:styleId="Ttulo40">
    <w:name w:val="Título4"/>
    <w:basedOn w:val="Normal"/>
    <w:next w:val="Corpodetexto"/>
    <w:rsid w:val="000075E5"/>
    <w:pPr>
      <w:keepNext/>
      <w:spacing w:before="240" w:after="120"/>
    </w:pPr>
    <w:rPr>
      <w:rFonts w:ascii="Arial" w:eastAsia="MS Mincho" w:hAnsi="Arial" w:cs="Tahoma"/>
      <w:sz w:val="28"/>
      <w:szCs w:val="28"/>
    </w:rPr>
  </w:style>
  <w:style w:type="paragraph" w:styleId="Corpodetexto">
    <w:name w:val="Body Text"/>
    <w:basedOn w:val="Normal"/>
    <w:rsid w:val="000075E5"/>
    <w:pPr>
      <w:jc w:val="both"/>
    </w:pPr>
    <w:rPr>
      <w:rFonts w:ascii="Arial" w:hAnsi="Arial"/>
      <w:color w:val="000000"/>
      <w:sz w:val="24"/>
    </w:rPr>
  </w:style>
  <w:style w:type="paragraph" w:styleId="Lista">
    <w:name w:val="List"/>
    <w:basedOn w:val="Corpodetexto"/>
    <w:rsid w:val="000075E5"/>
    <w:rPr>
      <w:rFonts w:cs="Tahoma"/>
    </w:rPr>
  </w:style>
  <w:style w:type="paragraph" w:customStyle="1" w:styleId="Legenda4">
    <w:name w:val="Legenda4"/>
    <w:basedOn w:val="Normal"/>
    <w:rsid w:val="000075E5"/>
    <w:pPr>
      <w:suppressLineNumbers/>
      <w:spacing w:before="120" w:after="120"/>
    </w:pPr>
    <w:rPr>
      <w:rFonts w:cs="Tahoma"/>
      <w:i/>
      <w:iCs/>
      <w:sz w:val="24"/>
      <w:szCs w:val="24"/>
    </w:rPr>
  </w:style>
  <w:style w:type="paragraph" w:customStyle="1" w:styleId="ndice">
    <w:name w:val="Índice"/>
    <w:basedOn w:val="Normal"/>
    <w:rsid w:val="000075E5"/>
    <w:pPr>
      <w:suppressLineNumbers/>
    </w:pPr>
    <w:rPr>
      <w:rFonts w:cs="Tahoma"/>
    </w:rPr>
  </w:style>
  <w:style w:type="paragraph" w:customStyle="1" w:styleId="Ttulo10">
    <w:name w:val="Título1"/>
    <w:basedOn w:val="Normal"/>
    <w:next w:val="Corpodetexto"/>
    <w:rsid w:val="000075E5"/>
    <w:pPr>
      <w:keepNext/>
      <w:spacing w:before="240" w:after="120"/>
    </w:pPr>
    <w:rPr>
      <w:rFonts w:ascii="Arial" w:eastAsia="MS Mincho" w:hAnsi="Arial" w:cs="Tahoma"/>
      <w:sz w:val="28"/>
      <w:szCs w:val="28"/>
    </w:rPr>
  </w:style>
  <w:style w:type="paragraph" w:customStyle="1" w:styleId="Ttulo3">
    <w:name w:val="Título3"/>
    <w:basedOn w:val="Normal"/>
    <w:next w:val="Corpodetexto"/>
    <w:rsid w:val="000075E5"/>
    <w:pPr>
      <w:keepNext/>
      <w:spacing w:before="240" w:after="120"/>
    </w:pPr>
    <w:rPr>
      <w:rFonts w:ascii="Arial" w:eastAsia="MS Mincho" w:hAnsi="Arial" w:cs="Tahoma"/>
      <w:sz w:val="28"/>
      <w:szCs w:val="28"/>
    </w:rPr>
  </w:style>
  <w:style w:type="paragraph" w:customStyle="1" w:styleId="Legenda3">
    <w:name w:val="Legenda3"/>
    <w:basedOn w:val="Normal"/>
    <w:rsid w:val="000075E5"/>
    <w:pPr>
      <w:suppressLineNumbers/>
      <w:spacing w:before="120" w:after="120"/>
    </w:pPr>
    <w:rPr>
      <w:rFonts w:cs="Tahoma"/>
      <w:i/>
      <w:iCs/>
      <w:sz w:val="24"/>
      <w:szCs w:val="24"/>
    </w:rPr>
  </w:style>
  <w:style w:type="paragraph" w:customStyle="1" w:styleId="Ttulo2">
    <w:name w:val="Título2"/>
    <w:basedOn w:val="Normal"/>
    <w:next w:val="Corpodetexto"/>
    <w:rsid w:val="000075E5"/>
    <w:pPr>
      <w:keepNext/>
      <w:spacing w:before="240" w:after="120"/>
    </w:pPr>
    <w:rPr>
      <w:rFonts w:ascii="Arial" w:eastAsia="MS Mincho" w:hAnsi="Arial" w:cs="Tahoma"/>
      <w:sz w:val="28"/>
      <w:szCs w:val="28"/>
    </w:rPr>
  </w:style>
  <w:style w:type="paragraph" w:customStyle="1" w:styleId="Legenda2">
    <w:name w:val="Legenda2"/>
    <w:basedOn w:val="Normal"/>
    <w:rsid w:val="000075E5"/>
    <w:pPr>
      <w:suppressLineNumbers/>
      <w:spacing w:before="120" w:after="120"/>
    </w:pPr>
    <w:rPr>
      <w:rFonts w:cs="Tahoma"/>
      <w:i/>
      <w:iCs/>
      <w:sz w:val="24"/>
      <w:szCs w:val="24"/>
    </w:rPr>
  </w:style>
  <w:style w:type="paragraph" w:customStyle="1" w:styleId="Legenda1">
    <w:name w:val="Legenda1"/>
    <w:basedOn w:val="Normal"/>
    <w:rsid w:val="000075E5"/>
    <w:pPr>
      <w:suppressLineNumbers/>
      <w:spacing w:before="120" w:after="120"/>
    </w:pPr>
    <w:rPr>
      <w:rFonts w:cs="Tahoma"/>
      <w:i/>
      <w:iCs/>
      <w:sz w:val="24"/>
      <w:szCs w:val="24"/>
    </w:rPr>
  </w:style>
  <w:style w:type="paragraph" w:styleId="Cabealho">
    <w:name w:val="header"/>
    <w:basedOn w:val="Normal"/>
    <w:rsid w:val="000075E5"/>
    <w:pPr>
      <w:tabs>
        <w:tab w:val="center" w:pos="4419"/>
        <w:tab w:val="right" w:pos="8838"/>
      </w:tabs>
    </w:pPr>
  </w:style>
  <w:style w:type="paragraph" w:styleId="Recuodecorpodetexto">
    <w:name w:val="Body Text Indent"/>
    <w:basedOn w:val="Normal"/>
    <w:rsid w:val="000075E5"/>
    <w:pPr>
      <w:ind w:left="2268" w:firstLine="851"/>
      <w:jc w:val="both"/>
    </w:pPr>
    <w:rPr>
      <w:rFonts w:ascii="Arial" w:hAnsi="Arial"/>
      <w:b/>
      <w:sz w:val="23"/>
    </w:rPr>
  </w:style>
  <w:style w:type="paragraph" w:styleId="Rodap">
    <w:name w:val="footer"/>
    <w:basedOn w:val="Normal"/>
    <w:rsid w:val="000075E5"/>
    <w:pPr>
      <w:tabs>
        <w:tab w:val="center" w:pos="4252"/>
        <w:tab w:val="right" w:pos="8504"/>
      </w:tabs>
    </w:pPr>
  </w:style>
  <w:style w:type="paragraph" w:customStyle="1" w:styleId="Contedodetabela">
    <w:name w:val="Conteúdo de tabela"/>
    <w:basedOn w:val="Normal"/>
    <w:rsid w:val="000075E5"/>
    <w:pPr>
      <w:suppressLineNumbers/>
    </w:pPr>
  </w:style>
  <w:style w:type="paragraph" w:customStyle="1" w:styleId="Ttulodetabela">
    <w:name w:val="Título de tabela"/>
    <w:basedOn w:val="Contedodetabela"/>
    <w:rsid w:val="000075E5"/>
    <w:pPr>
      <w:jc w:val="center"/>
    </w:pPr>
    <w:rPr>
      <w:b/>
      <w:bCs/>
    </w:rPr>
  </w:style>
  <w:style w:type="paragraph" w:customStyle="1" w:styleId="Contedodequadro">
    <w:name w:val="Conteúdo de quadro"/>
    <w:basedOn w:val="Corpodetexto"/>
    <w:rsid w:val="000075E5"/>
  </w:style>
  <w:style w:type="paragraph" w:customStyle="1" w:styleId="WW-TextoPr-formatado">
    <w:name w:val="WW-Texto Pré-formatado"/>
    <w:basedOn w:val="Normal"/>
    <w:rsid w:val="000075E5"/>
    <w:pPr>
      <w:widowControl w:val="0"/>
    </w:pPr>
    <w:rPr>
      <w:rFonts w:ascii="Courier New" w:eastAsia="Courier New" w:hAnsi="Courier New"/>
    </w:rPr>
  </w:style>
  <w:style w:type="paragraph" w:styleId="NormalWeb">
    <w:name w:val="Normal (Web)"/>
    <w:basedOn w:val="Normal"/>
    <w:uiPriority w:val="99"/>
    <w:rsid w:val="000075E5"/>
    <w:pPr>
      <w:suppressAutoHyphens w:val="0"/>
      <w:spacing w:before="280" w:after="119"/>
    </w:pPr>
    <w:rPr>
      <w:sz w:val="24"/>
      <w:szCs w:val="24"/>
    </w:rPr>
  </w:style>
  <w:style w:type="paragraph" w:customStyle="1" w:styleId="western">
    <w:name w:val="western"/>
    <w:basedOn w:val="Normal"/>
    <w:rsid w:val="000075E5"/>
    <w:pPr>
      <w:suppressAutoHyphens w:val="0"/>
      <w:spacing w:before="280" w:after="119"/>
    </w:pPr>
    <w:rPr>
      <w:sz w:val="24"/>
      <w:szCs w:val="24"/>
    </w:rPr>
  </w:style>
  <w:style w:type="paragraph" w:customStyle="1" w:styleId="ww-textopr-formatado0">
    <w:name w:val="ww-textopr-formatado"/>
    <w:basedOn w:val="Normal"/>
    <w:rsid w:val="000075E5"/>
    <w:pPr>
      <w:suppressAutoHyphens w:val="0"/>
    </w:pPr>
    <w:rPr>
      <w:rFonts w:eastAsia="Calibri"/>
      <w:sz w:val="24"/>
      <w:szCs w:val="24"/>
    </w:rPr>
  </w:style>
  <w:style w:type="paragraph" w:customStyle="1" w:styleId="Estilo1">
    <w:name w:val="Estilo1"/>
    <w:basedOn w:val="Normal"/>
    <w:rsid w:val="000075E5"/>
    <w:pPr>
      <w:jc w:val="both"/>
    </w:pPr>
    <w:rPr>
      <w:rFonts w:ascii="Arial" w:hAnsi="Arial" w:cs="Arial"/>
      <w:b/>
      <w:color w:val="000000"/>
    </w:rPr>
  </w:style>
  <w:style w:type="paragraph" w:customStyle="1" w:styleId="Estilo2">
    <w:name w:val="Estilo2"/>
    <w:basedOn w:val="Corpodetexto"/>
    <w:rsid w:val="00D47754"/>
    <w:rPr>
      <w:szCs w:val="24"/>
    </w:rPr>
  </w:style>
  <w:style w:type="character" w:customStyle="1" w:styleId="Ttulo4Char">
    <w:name w:val="Título 4 Char"/>
    <w:link w:val="Ttulo4"/>
    <w:semiHidden/>
    <w:locked/>
    <w:rsid w:val="00F12D8C"/>
    <w:rPr>
      <w:b/>
      <w:sz w:val="22"/>
      <w:lang w:val="pt-BR" w:eastAsia="ar-SA" w:bidi="ar-SA"/>
    </w:rPr>
  </w:style>
  <w:style w:type="character" w:customStyle="1" w:styleId="verbetecep">
    <w:name w:val="verbetecep"/>
    <w:basedOn w:val="Fontepargpadro"/>
    <w:rsid w:val="00CB7B1D"/>
  </w:style>
  <w:style w:type="paragraph" w:customStyle="1" w:styleId="GradeMdia1-nfase21">
    <w:name w:val="Grade Média 1 - Ênfase 21"/>
    <w:basedOn w:val="Normal"/>
    <w:link w:val="MediumGrid1-Accent2Char"/>
    <w:uiPriority w:val="34"/>
    <w:qFormat/>
    <w:rsid w:val="00F73709"/>
    <w:pPr>
      <w:ind w:left="720"/>
      <w:contextualSpacing/>
    </w:pPr>
  </w:style>
  <w:style w:type="character" w:styleId="Forte">
    <w:name w:val="Strong"/>
    <w:uiPriority w:val="22"/>
    <w:qFormat/>
    <w:rsid w:val="00A74CC8"/>
    <w:rPr>
      <w:b/>
      <w:bCs/>
    </w:rPr>
  </w:style>
  <w:style w:type="paragraph" w:styleId="Textodebalo">
    <w:name w:val="Balloon Text"/>
    <w:basedOn w:val="Normal"/>
    <w:link w:val="TextodebaloChar"/>
    <w:rsid w:val="0070797A"/>
    <w:rPr>
      <w:rFonts w:ascii="Tahoma" w:hAnsi="Tahoma"/>
      <w:sz w:val="16"/>
      <w:szCs w:val="16"/>
    </w:rPr>
  </w:style>
  <w:style w:type="character" w:customStyle="1" w:styleId="TextodebaloChar">
    <w:name w:val="Texto de balão Char"/>
    <w:link w:val="Textodebalo"/>
    <w:rsid w:val="0070797A"/>
    <w:rPr>
      <w:rFonts w:ascii="Tahoma" w:hAnsi="Tahoma" w:cs="Tahoma"/>
      <w:sz w:val="16"/>
      <w:szCs w:val="16"/>
      <w:lang w:eastAsia="ar-SA"/>
    </w:rPr>
  </w:style>
  <w:style w:type="character" w:styleId="Refdecomentrio">
    <w:name w:val="annotation reference"/>
    <w:uiPriority w:val="99"/>
    <w:semiHidden/>
    <w:unhideWhenUsed/>
    <w:rsid w:val="00D74DD6"/>
    <w:rPr>
      <w:sz w:val="16"/>
      <w:szCs w:val="16"/>
    </w:rPr>
  </w:style>
  <w:style w:type="paragraph" w:styleId="Textodecomentrio">
    <w:name w:val="annotation text"/>
    <w:basedOn w:val="Normal"/>
    <w:link w:val="TextodecomentrioChar"/>
    <w:uiPriority w:val="99"/>
    <w:unhideWhenUsed/>
    <w:rsid w:val="00D74DD6"/>
  </w:style>
  <w:style w:type="character" w:customStyle="1" w:styleId="TextodecomentrioChar">
    <w:name w:val="Texto de comentário Char"/>
    <w:link w:val="Textodecomentrio"/>
    <w:uiPriority w:val="99"/>
    <w:rsid w:val="00D74DD6"/>
    <w:rPr>
      <w:lang w:eastAsia="ar-SA"/>
    </w:rPr>
  </w:style>
  <w:style w:type="paragraph" w:styleId="Assuntodocomentrio">
    <w:name w:val="annotation subject"/>
    <w:basedOn w:val="Textodecomentrio"/>
    <w:next w:val="Textodecomentrio"/>
    <w:link w:val="AssuntodocomentrioChar"/>
    <w:semiHidden/>
    <w:unhideWhenUsed/>
    <w:rsid w:val="00D74DD6"/>
    <w:rPr>
      <w:b/>
      <w:bCs/>
    </w:rPr>
  </w:style>
  <w:style w:type="character" w:customStyle="1" w:styleId="AssuntodocomentrioChar">
    <w:name w:val="Assunto do comentário Char"/>
    <w:link w:val="Assuntodocomentrio"/>
    <w:semiHidden/>
    <w:rsid w:val="00D74DD6"/>
    <w:rPr>
      <w:b/>
      <w:bCs/>
      <w:lang w:eastAsia="ar-SA"/>
    </w:rPr>
  </w:style>
  <w:style w:type="character" w:customStyle="1" w:styleId="MediumGrid1-Accent2Char">
    <w:name w:val="Medium Grid 1 - Accent 2 Char"/>
    <w:link w:val="GradeMdia1-nfase21"/>
    <w:uiPriority w:val="34"/>
    <w:rsid w:val="008E0FF3"/>
    <w:rPr>
      <w:lang w:eastAsia="ar-SA"/>
    </w:rPr>
  </w:style>
  <w:style w:type="paragraph" w:styleId="Reviso">
    <w:name w:val="Revision"/>
    <w:hidden/>
    <w:uiPriority w:val="99"/>
    <w:semiHidden/>
    <w:rsid w:val="003B3993"/>
    <w:rPr>
      <w:lang w:eastAsia="ar-SA"/>
    </w:rPr>
  </w:style>
  <w:style w:type="paragraph" w:customStyle="1" w:styleId="padro">
    <w:name w:val="padro"/>
    <w:basedOn w:val="Normal"/>
    <w:rsid w:val="005E3BBC"/>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873D71"/>
  </w:style>
  <w:style w:type="paragraph" w:customStyle="1" w:styleId="artigo">
    <w:name w:val="artigo"/>
    <w:basedOn w:val="Normal"/>
    <w:rsid w:val="00C6279A"/>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rsid w:val="004302E4"/>
    <w:pPr>
      <w:spacing w:after="120"/>
      <w:ind w:left="283"/>
    </w:pPr>
    <w:rPr>
      <w:sz w:val="16"/>
      <w:szCs w:val="16"/>
    </w:rPr>
  </w:style>
  <w:style w:type="character" w:customStyle="1" w:styleId="Recuodecorpodetexto3Char">
    <w:name w:val="Recuo de corpo de texto 3 Char"/>
    <w:basedOn w:val="Fontepargpadro"/>
    <w:link w:val="Recuodecorpodetexto3"/>
    <w:rsid w:val="004302E4"/>
    <w:rPr>
      <w:sz w:val="16"/>
      <w:szCs w:val="16"/>
      <w:lang w:eastAsia="ar-SA"/>
    </w:rPr>
  </w:style>
  <w:style w:type="paragraph" w:styleId="PargrafodaLista">
    <w:name w:val="List Paragraph"/>
    <w:basedOn w:val="Normal"/>
    <w:uiPriority w:val="34"/>
    <w:qFormat/>
    <w:rsid w:val="00CB6A82"/>
    <w:pPr>
      <w:ind w:left="720"/>
      <w:contextualSpacing/>
    </w:pPr>
  </w:style>
  <w:style w:type="paragraph" w:customStyle="1" w:styleId="m-7543479504253185772gmail-padro">
    <w:name w:val="m_-7543479504253185772gmail-padro"/>
    <w:basedOn w:val="Normal"/>
    <w:rsid w:val="001015E1"/>
    <w:pPr>
      <w:suppressAutoHyphens w:val="0"/>
      <w:spacing w:before="100" w:beforeAutospacing="1" w:after="100" w:afterAutospacing="1"/>
    </w:pPr>
    <w:rPr>
      <w:sz w:val="24"/>
      <w:szCs w:val="24"/>
      <w:lang w:eastAsia="pt-BR"/>
    </w:rPr>
  </w:style>
  <w:style w:type="table" w:styleId="Tabelacomgrade">
    <w:name w:val="Table Grid"/>
    <w:basedOn w:val="Tabelanormal"/>
    <w:rsid w:val="003A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go0">
    <w:name w:val="Artigo"/>
    <w:basedOn w:val="Normal"/>
    <w:qFormat/>
    <w:rsid w:val="004E732B"/>
    <w:pPr>
      <w:overflowPunct w:val="0"/>
      <w:autoSpaceDE w:val="0"/>
      <w:spacing w:before="120" w:after="120"/>
      <w:ind w:firstLine="567"/>
      <w:jc w:val="both"/>
    </w:pPr>
    <w:rPr>
      <w:sz w:val="24"/>
      <w:lang w:eastAsia="zh-CN"/>
    </w:rPr>
  </w:style>
  <w:style w:type="paragraph" w:styleId="SemEspaamento">
    <w:name w:val="No Spacing"/>
    <w:uiPriority w:val="1"/>
    <w:qFormat/>
    <w:rsid w:val="000E7B8C"/>
    <w:pPr>
      <w:spacing w:line="360" w:lineRule="auto"/>
      <w:ind w:firstLine="708"/>
      <w:jc w:val="both"/>
    </w:pPr>
    <w:rPr>
      <w:rFonts w:asciiTheme="majorHAnsi" w:eastAsiaTheme="minorEastAsia" w:hAnsiTheme="majorHAnsi" w:cstheme="minorBidi"/>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093">
      <w:bodyDiv w:val="1"/>
      <w:marLeft w:val="0"/>
      <w:marRight w:val="0"/>
      <w:marTop w:val="0"/>
      <w:marBottom w:val="0"/>
      <w:divBdr>
        <w:top w:val="none" w:sz="0" w:space="0" w:color="auto"/>
        <w:left w:val="none" w:sz="0" w:space="0" w:color="auto"/>
        <w:bottom w:val="none" w:sz="0" w:space="0" w:color="auto"/>
        <w:right w:val="none" w:sz="0" w:space="0" w:color="auto"/>
      </w:divBdr>
    </w:div>
    <w:div w:id="93132990">
      <w:bodyDiv w:val="1"/>
      <w:marLeft w:val="0"/>
      <w:marRight w:val="0"/>
      <w:marTop w:val="0"/>
      <w:marBottom w:val="0"/>
      <w:divBdr>
        <w:top w:val="none" w:sz="0" w:space="0" w:color="auto"/>
        <w:left w:val="none" w:sz="0" w:space="0" w:color="auto"/>
        <w:bottom w:val="none" w:sz="0" w:space="0" w:color="auto"/>
        <w:right w:val="none" w:sz="0" w:space="0" w:color="auto"/>
      </w:divBdr>
    </w:div>
    <w:div w:id="94903524">
      <w:bodyDiv w:val="1"/>
      <w:marLeft w:val="0"/>
      <w:marRight w:val="0"/>
      <w:marTop w:val="0"/>
      <w:marBottom w:val="0"/>
      <w:divBdr>
        <w:top w:val="none" w:sz="0" w:space="0" w:color="auto"/>
        <w:left w:val="none" w:sz="0" w:space="0" w:color="auto"/>
        <w:bottom w:val="none" w:sz="0" w:space="0" w:color="auto"/>
        <w:right w:val="none" w:sz="0" w:space="0" w:color="auto"/>
      </w:divBdr>
    </w:div>
    <w:div w:id="137580243">
      <w:bodyDiv w:val="1"/>
      <w:marLeft w:val="0"/>
      <w:marRight w:val="0"/>
      <w:marTop w:val="0"/>
      <w:marBottom w:val="0"/>
      <w:divBdr>
        <w:top w:val="none" w:sz="0" w:space="0" w:color="auto"/>
        <w:left w:val="none" w:sz="0" w:space="0" w:color="auto"/>
        <w:bottom w:val="none" w:sz="0" w:space="0" w:color="auto"/>
        <w:right w:val="none" w:sz="0" w:space="0" w:color="auto"/>
      </w:divBdr>
    </w:div>
    <w:div w:id="148519590">
      <w:bodyDiv w:val="1"/>
      <w:marLeft w:val="0"/>
      <w:marRight w:val="0"/>
      <w:marTop w:val="0"/>
      <w:marBottom w:val="0"/>
      <w:divBdr>
        <w:top w:val="none" w:sz="0" w:space="0" w:color="auto"/>
        <w:left w:val="none" w:sz="0" w:space="0" w:color="auto"/>
        <w:bottom w:val="none" w:sz="0" w:space="0" w:color="auto"/>
        <w:right w:val="none" w:sz="0" w:space="0" w:color="auto"/>
      </w:divBdr>
    </w:div>
    <w:div w:id="191774194">
      <w:bodyDiv w:val="1"/>
      <w:marLeft w:val="0"/>
      <w:marRight w:val="0"/>
      <w:marTop w:val="0"/>
      <w:marBottom w:val="0"/>
      <w:divBdr>
        <w:top w:val="none" w:sz="0" w:space="0" w:color="auto"/>
        <w:left w:val="none" w:sz="0" w:space="0" w:color="auto"/>
        <w:bottom w:val="none" w:sz="0" w:space="0" w:color="auto"/>
        <w:right w:val="none" w:sz="0" w:space="0" w:color="auto"/>
      </w:divBdr>
      <w:divsChild>
        <w:div w:id="907496881">
          <w:marLeft w:val="0"/>
          <w:marRight w:val="0"/>
          <w:marTop w:val="0"/>
          <w:marBottom w:val="0"/>
          <w:divBdr>
            <w:top w:val="none" w:sz="0" w:space="0" w:color="auto"/>
            <w:left w:val="none" w:sz="0" w:space="0" w:color="auto"/>
            <w:bottom w:val="none" w:sz="0" w:space="0" w:color="auto"/>
            <w:right w:val="none" w:sz="0" w:space="0" w:color="auto"/>
          </w:divBdr>
        </w:div>
        <w:div w:id="779180278">
          <w:marLeft w:val="0"/>
          <w:marRight w:val="0"/>
          <w:marTop w:val="0"/>
          <w:marBottom w:val="0"/>
          <w:divBdr>
            <w:top w:val="none" w:sz="0" w:space="0" w:color="auto"/>
            <w:left w:val="none" w:sz="0" w:space="0" w:color="auto"/>
            <w:bottom w:val="none" w:sz="0" w:space="0" w:color="auto"/>
            <w:right w:val="none" w:sz="0" w:space="0" w:color="auto"/>
          </w:divBdr>
        </w:div>
        <w:div w:id="973753093">
          <w:marLeft w:val="0"/>
          <w:marRight w:val="0"/>
          <w:marTop w:val="0"/>
          <w:marBottom w:val="0"/>
          <w:divBdr>
            <w:top w:val="single" w:sz="8" w:space="1" w:color="auto"/>
            <w:left w:val="single" w:sz="8" w:space="4" w:color="auto"/>
            <w:bottom w:val="single" w:sz="8" w:space="1" w:color="auto"/>
            <w:right w:val="single" w:sz="8" w:space="4" w:color="auto"/>
          </w:divBdr>
          <w:divsChild>
            <w:div w:id="2095471288">
              <w:marLeft w:val="0"/>
              <w:marRight w:val="0"/>
              <w:marTop w:val="0"/>
              <w:marBottom w:val="0"/>
              <w:divBdr>
                <w:top w:val="none" w:sz="0" w:space="0" w:color="auto"/>
                <w:left w:val="none" w:sz="0" w:space="0" w:color="auto"/>
                <w:bottom w:val="none" w:sz="0" w:space="0" w:color="auto"/>
                <w:right w:val="none" w:sz="0" w:space="0" w:color="auto"/>
              </w:divBdr>
            </w:div>
            <w:div w:id="1433937720">
              <w:marLeft w:val="0"/>
              <w:marRight w:val="0"/>
              <w:marTop w:val="0"/>
              <w:marBottom w:val="0"/>
              <w:divBdr>
                <w:top w:val="none" w:sz="0" w:space="0" w:color="auto"/>
                <w:left w:val="none" w:sz="0" w:space="0" w:color="auto"/>
                <w:bottom w:val="none" w:sz="0" w:space="0" w:color="auto"/>
                <w:right w:val="none" w:sz="0" w:space="0" w:color="auto"/>
              </w:divBdr>
            </w:div>
            <w:div w:id="810293225">
              <w:marLeft w:val="0"/>
              <w:marRight w:val="0"/>
              <w:marTop w:val="0"/>
              <w:marBottom w:val="0"/>
              <w:divBdr>
                <w:top w:val="none" w:sz="0" w:space="0" w:color="auto"/>
                <w:left w:val="none" w:sz="0" w:space="0" w:color="auto"/>
                <w:bottom w:val="none" w:sz="0" w:space="0" w:color="auto"/>
                <w:right w:val="none" w:sz="0" w:space="0" w:color="auto"/>
              </w:divBdr>
            </w:div>
            <w:div w:id="1318536054">
              <w:marLeft w:val="0"/>
              <w:marRight w:val="0"/>
              <w:marTop w:val="0"/>
              <w:marBottom w:val="0"/>
              <w:divBdr>
                <w:top w:val="none" w:sz="0" w:space="0" w:color="auto"/>
                <w:left w:val="none" w:sz="0" w:space="0" w:color="auto"/>
                <w:bottom w:val="none" w:sz="0" w:space="0" w:color="auto"/>
                <w:right w:val="none" w:sz="0" w:space="0" w:color="auto"/>
              </w:divBdr>
            </w:div>
            <w:div w:id="469639175">
              <w:marLeft w:val="0"/>
              <w:marRight w:val="0"/>
              <w:marTop w:val="0"/>
              <w:marBottom w:val="0"/>
              <w:divBdr>
                <w:top w:val="none" w:sz="0" w:space="0" w:color="auto"/>
                <w:left w:val="none" w:sz="0" w:space="0" w:color="auto"/>
                <w:bottom w:val="none" w:sz="0" w:space="0" w:color="auto"/>
                <w:right w:val="none" w:sz="0" w:space="0" w:color="auto"/>
              </w:divBdr>
            </w:div>
          </w:divsChild>
        </w:div>
        <w:div w:id="724715197">
          <w:marLeft w:val="0"/>
          <w:marRight w:val="0"/>
          <w:marTop w:val="280"/>
          <w:marBottom w:val="280"/>
          <w:divBdr>
            <w:top w:val="none" w:sz="0" w:space="0" w:color="auto"/>
            <w:left w:val="none" w:sz="0" w:space="0" w:color="auto"/>
            <w:bottom w:val="none" w:sz="0" w:space="0" w:color="auto"/>
            <w:right w:val="none" w:sz="0" w:space="0" w:color="auto"/>
          </w:divBdr>
        </w:div>
        <w:div w:id="1663583839">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141728794">
          <w:marLeft w:val="0"/>
          <w:marRight w:val="0"/>
          <w:marTop w:val="280"/>
          <w:marBottom w:val="280"/>
          <w:divBdr>
            <w:top w:val="none" w:sz="0" w:space="0" w:color="auto"/>
            <w:left w:val="none" w:sz="0" w:space="0" w:color="auto"/>
            <w:bottom w:val="none" w:sz="0" w:space="0" w:color="auto"/>
            <w:right w:val="none" w:sz="0" w:space="0" w:color="auto"/>
          </w:divBdr>
        </w:div>
        <w:div w:id="714551309">
          <w:marLeft w:val="0"/>
          <w:marRight w:val="0"/>
          <w:marTop w:val="0"/>
          <w:marBottom w:val="0"/>
          <w:divBdr>
            <w:top w:val="none" w:sz="0" w:space="0" w:color="auto"/>
            <w:left w:val="none" w:sz="0" w:space="0" w:color="auto"/>
            <w:bottom w:val="none" w:sz="0" w:space="0" w:color="auto"/>
            <w:right w:val="none" w:sz="0" w:space="0" w:color="auto"/>
          </w:divBdr>
        </w:div>
        <w:div w:id="202987359">
          <w:marLeft w:val="0"/>
          <w:marRight w:val="0"/>
          <w:marTop w:val="0"/>
          <w:marBottom w:val="0"/>
          <w:divBdr>
            <w:top w:val="none" w:sz="0" w:space="0" w:color="auto"/>
            <w:left w:val="none" w:sz="0" w:space="0" w:color="auto"/>
            <w:bottom w:val="none" w:sz="0" w:space="0" w:color="auto"/>
            <w:right w:val="none" w:sz="0" w:space="0" w:color="auto"/>
          </w:divBdr>
        </w:div>
        <w:div w:id="1933316913">
          <w:marLeft w:val="0"/>
          <w:marRight w:val="0"/>
          <w:marTop w:val="0"/>
          <w:marBottom w:val="0"/>
          <w:divBdr>
            <w:top w:val="none" w:sz="0" w:space="0" w:color="auto"/>
            <w:left w:val="none" w:sz="0" w:space="0" w:color="auto"/>
            <w:bottom w:val="none" w:sz="0" w:space="0" w:color="auto"/>
            <w:right w:val="none" w:sz="0" w:space="0" w:color="auto"/>
          </w:divBdr>
        </w:div>
        <w:div w:id="1061252756">
          <w:marLeft w:val="0"/>
          <w:marRight w:val="0"/>
          <w:marTop w:val="280"/>
          <w:marBottom w:val="280"/>
          <w:divBdr>
            <w:top w:val="none" w:sz="0" w:space="0" w:color="auto"/>
            <w:left w:val="none" w:sz="0" w:space="0" w:color="auto"/>
            <w:bottom w:val="none" w:sz="0" w:space="0" w:color="auto"/>
            <w:right w:val="none" w:sz="0" w:space="0" w:color="auto"/>
          </w:divBdr>
        </w:div>
        <w:div w:id="1133865144">
          <w:marLeft w:val="0"/>
          <w:marRight w:val="0"/>
          <w:marTop w:val="280"/>
          <w:marBottom w:val="280"/>
          <w:divBdr>
            <w:top w:val="none" w:sz="0" w:space="0" w:color="auto"/>
            <w:left w:val="none" w:sz="0" w:space="0" w:color="auto"/>
            <w:bottom w:val="none" w:sz="0" w:space="0" w:color="auto"/>
            <w:right w:val="none" w:sz="0" w:space="0" w:color="auto"/>
          </w:divBdr>
        </w:div>
        <w:div w:id="213280464">
          <w:marLeft w:val="0"/>
          <w:marRight w:val="0"/>
          <w:marTop w:val="280"/>
          <w:marBottom w:val="280"/>
          <w:divBdr>
            <w:top w:val="none" w:sz="0" w:space="0" w:color="auto"/>
            <w:left w:val="none" w:sz="0" w:space="0" w:color="auto"/>
            <w:bottom w:val="none" w:sz="0" w:space="0" w:color="auto"/>
            <w:right w:val="none" w:sz="0" w:space="0" w:color="auto"/>
          </w:divBdr>
        </w:div>
        <w:div w:id="1789931066">
          <w:marLeft w:val="0"/>
          <w:marRight w:val="0"/>
          <w:marTop w:val="0"/>
          <w:marBottom w:val="0"/>
          <w:divBdr>
            <w:top w:val="none" w:sz="0" w:space="0" w:color="auto"/>
            <w:left w:val="none" w:sz="0" w:space="0" w:color="auto"/>
            <w:bottom w:val="none" w:sz="0" w:space="0" w:color="auto"/>
            <w:right w:val="none" w:sz="0" w:space="0" w:color="auto"/>
          </w:divBdr>
        </w:div>
        <w:div w:id="2133479247">
          <w:marLeft w:val="1560"/>
          <w:marRight w:val="0"/>
          <w:marTop w:val="280"/>
          <w:marBottom w:val="280"/>
          <w:divBdr>
            <w:top w:val="none" w:sz="0" w:space="0" w:color="auto"/>
            <w:left w:val="none" w:sz="0" w:space="0" w:color="auto"/>
            <w:bottom w:val="none" w:sz="0" w:space="0" w:color="auto"/>
            <w:right w:val="none" w:sz="0" w:space="0" w:color="auto"/>
          </w:divBdr>
        </w:div>
        <w:div w:id="563105708">
          <w:marLeft w:val="1560"/>
          <w:marRight w:val="0"/>
          <w:marTop w:val="280"/>
          <w:marBottom w:val="280"/>
          <w:divBdr>
            <w:top w:val="none" w:sz="0" w:space="0" w:color="auto"/>
            <w:left w:val="none" w:sz="0" w:space="0" w:color="auto"/>
            <w:bottom w:val="none" w:sz="0" w:space="0" w:color="auto"/>
            <w:right w:val="none" w:sz="0" w:space="0" w:color="auto"/>
          </w:divBdr>
        </w:div>
        <w:div w:id="303659576">
          <w:marLeft w:val="0"/>
          <w:marRight w:val="0"/>
          <w:marTop w:val="280"/>
          <w:marBottom w:val="280"/>
          <w:divBdr>
            <w:top w:val="none" w:sz="0" w:space="0" w:color="auto"/>
            <w:left w:val="none" w:sz="0" w:space="0" w:color="auto"/>
            <w:bottom w:val="none" w:sz="0" w:space="0" w:color="auto"/>
            <w:right w:val="none" w:sz="0" w:space="0" w:color="auto"/>
          </w:divBdr>
        </w:div>
        <w:div w:id="1938439481">
          <w:marLeft w:val="0"/>
          <w:marRight w:val="0"/>
          <w:marTop w:val="0"/>
          <w:marBottom w:val="0"/>
          <w:divBdr>
            <w:top w:val="none" w:sz="0" w:space="0" w:color="auto"/>
            <w:left w:val="none" w:sz="0" w:space="0" w:color="auto"/>
            <w:bottom w:val="none" w:sz="0" w:space="0" w:color="auto"/>
            <w:right w:val="none" w:sz="0" w:space="0" w:color="auto"/>
          </w:divBdr>
        </w:div>
        <w:div w:id="1103648244">
          <w:marLeft w:val="0"/>
          <w:marRight w:val="0"/>
          <w:marTop w:val="0"/>
          <w:marBottom w:val="0"/>
          <w:divBdr>
            <w:top w:val="none" w:sz="0" w:space="0" w:color="auto"/>
            <w:left w:val="none" w:sz="0" w:space="0" w:color="auto"/>
            <w:bottom w:val="none" w:sz="0" w:space="0" w:color="auto"/>
            <w:right w:val="none" w:sz="0" w:space="0" w:color="auto"/>
          </w:divBdr>
        </w:div>
        <w:div w:id="15737250">
          <w:marLeft w:val="0"/>
          <w:marRight w:val="0"/>
          <w:marTop w:val="0"/>
          <w:marBottom w:val="0"/>
          <w:divBdr>
            <w:top w:val="none" w:sz="0" w:space="0" w:color="auto"/>
            <w:left w:val="none" w:sz="0" w:space="0" w:color="auto"/>
            <w:bottom w:val="none" w:sz="0" w:space="0" w:color="auto"/>
            <w:right w:val="none" w:sz="0" w:space="0" w:color="auto"/>
          </w:divBdr>
        </w:div>
        <w:div w:id="1714502365">
          <w:marLeft w:val="0"/>
          <w:marRight w:val="0"/>
          <w:marTop w:val="0"/>
          <w:marBottom w:val="0"/>
          <w:divBdr>
            <w:top w:val="none" w:sz="0" w:space="0" w:color="auto"/>
            <w:left w:val="none" w:sz="0" w:space="0" w:color="auto"/>
            <w:bottom w:val="none" w:sz="0" w:space="0" w:color="auto"/>
            <w:right w:val="none" w:sz="0" w:space="0" w:color="auto"/>
          </w:divBdr>
        </w:div>
        <w:div w:id="1161307705">
          <w:marLeft w:val="0"/>
          <w:marRight w:val="0"/>
          <w:marTop w:val="280"/>
          <w:marBottom w:val="280"/>
          <w:divBdr>
            <w:top w:val="none" w:sz="0" w:space="0" w:color="auto"/>
            <w:left w:val="none" w:sz="0" w:space="0" w:color="auto"/>
            <w:bottom w:val="none" w:sz="0" w:space="0" w:color="auto"/>
            <w:right w:val="none" w:sz="0" w:space="0" w:color="auto"/>
          </w:divBdr>
        </w:div>
        <w:div w:id="1565287647">
          <w:marLeft w:val="0"/>
          <w:marRight w:val="0"/>
          <w:marTop w:val="0"/>
          <w:marBottom w:val="0"/>
          <w:divBdr>
            <w:top w:val="none" w:sz="0" w:space="0" w:color="auto"/>
            <w:left w:val="none" w:sz="0" w:space="0" w:color="auto"/>
            <w:bottom w:val="none" w:sz="0" w:space="0" w:color="auto"/>
            <w:right w:val="none" w:sz="0" w:space="0" w:color="auto"/>
          </w:divBdr>
        </w:div>
        <w:div w:id="1766227490">
          <w:marLeft w:val="0"/>
          <w:marRight w:val="0"/>
          <w:marTop w:val="0"/>
          <w:marBottom w:val="0"/>
          <w:divBdr>
            <w:top w:val="none" w:sz="0" w:space="0" w:color="auto"/>
            <w:left w:val="none" w:sz="0" w:space="0" w:color="auto"/>
            <w:bottom w:val="none" w:sz="0" w:space="0" w:color="auto"/>
            <w:right w:val="none" w:sz="0" w:space="0" w:color="auto"/>
          </w:divBdr>
        </w:div>
        <w:div w:id="2071070875">
          <w:marLeft w:val="0"/>
          <w:marRight w:val="0"/>
          <w:marTop w:val="0"/>
          <w:marBottom w:val="0"/>
          <w:divBdr>
            <w:top w:val="none" w:sz="0" w:space="0" w:color="auto"/>
            <w:left w:val="none" w:sz="0" w:space="0" w:color="auto"/>
            <w:bottom w:val="none" w:sz="0" w:space="0" w:color="auto"/>
            <w:right w:val="none" w:sz="0" w:space="0" w:color="auto"/>
          </w:divBdr>
        </w:div>
        <w:div w:id="509415548">
          <w:marLeft w:val="0"/>
          <w:marRight w:val="0"/>
          <w:marTop w:val="0"/>
          <w:marBottom w:val="0"/>
          <w:divBdr>
            <w:top w:val="none" w:sz="0" w:space="0" w:color="auto"/>
            <w:left w:val="none" w:sz="0" w:space="0" w:color="auto"/>
            <w:bottom w:val="none" w:sz="0" w:space="0" w:color="auto"/>
            <w:right w:val="none" w:sz="0" w:space="0" w:color="auto"/>
          </w:divBdr>
        </w:div>
        <w:div w:id="1802728761">
          <w:marLeft w:val="0"/>
          <w:marRight w:val="0"/>
          <w:marTop w:val="0"/>
          <w:marBottom w:val="0"/>
          <w:divBdr>
            <w:top w:val="none" w:sz="0" w:space="0" w:color="auto"/>
            <w:left w:val="none" w:sz="0" w:space="0" w:color="auto"/>
            <w:bottom w:val="none" w:sz="0" w:space="0" w:color="auto"/>
            <w:right w:val="none" w:sz="0" w:space="0" w:color="auto"/>
          </w:divBdr>
        </w:div>
        <w:div w:id="1050423594">
          <w:marLeft w:val="0"/>
          <w:marRight w:val="0"/>
          <w:marTop w:val="0"/>
          <w:marBottom w:val="0"/>
          <w:divBdr>
            <w:top w:val="none" w:sz="0" w:space="0" w:color="auto"/>
            <w:left w:val="none" w:sz="0" w:space="0" w:color="auto"/>
            <w:bottom w:val="none" w:sz="0" w:space="0" w:color="auto"/>
            <w:right w:val="none" w:sz="0" w:space="0" w:color="auto"/>
          </w:divBdr>
        </w:div>
        <w:div w:id="572083709">
          <w:marLeft w:val="0"/>
          <w:marRight w:val="0"/>
          <w:marTop w:val="0"/>
          <w:marBottom w:val="0"/>
          <w:divBdr>
            <w:top w:val="none" w:sz="0" w:space="0" w:color="auto"/>
            <w:left w:val="none" w:sz="0" w:space="0" w:color="auto"/>
            <w:bottom w:val="none" w:sz="0" w:space="0" w:color="auto"/>
            <w:right w:val="none" w:sz="0" w:space="0" w:color="auto"/>
          </w:divBdr>
        </w:div>
        <w:div w:id="165218791">
          <w:marLeft w:val="0"/>
          <w:marRight w:val="0"/>
          <w:marTop w:val="0"/>
          <w:marBottom w:val="0"/>
          <w:divBdr>
            <w:top w:val="none" w:sz="0" w:space="0" w:color="auto"/>
            <w:left w:val="none" w:sz="0" w:space="0" w:color="auto"/>
            <w:bottom w:val="none" w:sz="0" w:space="0" w:color="auto"/>
            <w:right w:val="none" w:sz="0" w:space="0" w:color="auto"/>
          </w:divBdr>
        </w:div>
        <w:div w:id="1867937836">
          <w:marLeft w:val="0"/>
          <w:marRight w:val="0"/>
          <w:marTop w:val="280"/>
          <w:marBottom w:val="280"/>
          <w:divBdr>
            <w:top w:val="none" w:sz="0" w:space="0" w:color="auto"/>
            <w:left w:val="none" w:sz="0" w:space="0" w:color="auto"/>
            <w:bottom w:val="none" w:sz="0" w:space="0" w:color="auto"/>
            <w:right w:val="none" w:sz="0" w:space="0" w:color="auto"/>
          </w:divBdr>
        </w:div>
        <w:div w:id="1302004910">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36460758">
          <w:marLeft w:val="0"/>
          <w:marRight w:val="0"/>
          <w:marTop w:val="0"/>
          <w:marBottom w:val="0"/>
          <w:divBdr>
            <w:top w:val="none" w:sz="0" w:space="0" w:color="auto"/>
            <w:left w:val="none" w:sz="0" w:space="0" w:color="auto"/>
            <w:bottom w:val="none" w:sz="0" w:space="0" w:color="auto"/>
            <w:right w:val="none" w:sz="0" w:space="0" w:color="auto"/>
          </w:divBdr>
        </w:div>
        <w:div w:id="1734696378">
          <w:marLeft w:val="0"/>
          <w:marRight w:val="0"/>
          <w:marTop w:val="280"/>
          <w:marBottom w:val="280"/>
          <w:divBdr>
            <w:top w:val="none" w:sz="0" w:space="0" w:color="auto"/>
            <w:left w:val="none" w:sz="0" w:space="0" w:color="auto"/>
            <w:bottom w:val="none" w:sz="0" w:space="0" w:color="auto"/>
            <w:right w:val="none" w:sz="0" w:space="0" w:color="auto"/>
          </w:divBdr>
        </w:div>
        <w:div w:id="1151677883">
          <w:marLeft w:val="0"/>
          <w:marRight w:val="0"/>
          <w:marTop w:val="0"/>
          <w:marBottom w:val="0"/>
          <w:divBdr>
            <w:top w:val="none" w:sz="0" w:space="0" w:color="auto"/>
            <w:left w:val="none" w:sz="0" w:space="0" w:color="auto"/>
            <w:bottom w:val="none" w:sz="0" w:space="0" w:color="auto"/>
            <w:right w:val="none" w:sz="0" w:space="0" w:color="auto"/>
          </w:divBdr>
        </w:div>
        <w:div w:id="1653025324">
          <w:marLeft w:val="0"/>
          <w:marRight w:val="0"/>
          <w:marTop w:val="0"/>
          <w:marBottom w:val="0"/>
          <w:divBdr>
            <w:top w:val="none" w:sz="0" w:space="0" w:color="auto"/>
            <w:left w:val="none" w:sz="0" w:space="0" w:color="auto"/>
            <w:bottom w:val="none" w:sz="0" w:space="0" w:color="auto"/>
            <w:right w:val="none" w:sz="0" w:space="0" w:color="auto"/>
          </w:divBdr>
        </w:div>
        <w:div w:id="1616980094">
          <w:marLeft w:val="0"/>
          <w:marRight w:val="0"/>
          <w:marTop w:val="0"/>
          <w:marBottom w:val="0"/>
          <w:divBdr>
            <w:top w:val="none" w:sz="0" w:space="0" w:color="auto"/>
            <w:left w:val="none" w:sz="0" w:space="0" w:color="auto"/>
            <w:bottom w:val="none" w:sz="0" w:space="0" w:color="auto"/>
            <w:right w:val="none" w:sz="0" w:space="0" w:color="auto"/>
          </w:divBdr>
        </w:div>
      </w:divsChild>
    </w:div>
    <w:div w:id="197594098">
      <w:bodyDiv w:val="1"/>
      <w:marLeft w:val="0"/>
      <w:marRight w:val="0"/>
      <w:marTop w:val="0"/>
      <w:marBottom w:val="0"/>
      <w:divBdr>
        <w:top w:val="none" w:sz="0" w:space="0" w:color="auto"/>
        <w:left w:val="none" w:sz="0" w:space="0" w:color="auto"/>
        <w:bottom w:val="none" w:sz="0" w:space="0" w:color="auto"/>
        <w:right w:val="none" w:sz="0" w:space="0" w:color="auto"/>
      </w:divBdr>
    </w:div>
    <w:div w:id="226570202">
      <w:bodyDiv w:val="1"/>
      <w:marLeft w:val="0"/>
      <w:marRight w:val="0"/>
      <w:marTop w:val="0"/>
      <w:marBottom w:val="0"/>
      <w:divBdr>
        <w:top w:val="none" w:sz="0" w:space="0" w:color="auto"/>
        <w:left w:val="none" w:sz="0" w:space="0" w:color="auto"/>
        <w:bottom w:val="none" w:sz="0" w:space="0" w:color="auto"/>
        <w:right w:val="none" w:sz="0" w:space="0" w:color="auto"/>
      </w:divBdr>
    </w:div>
    <w:div w:id="267198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3083">
          <w:marLeft w:val="0"/>
          <w:marRight w:val="0"/>
          <w:marTop w:val="0"/>
          <w:marBottom w:val="0"/>
          <w:divBdr>
            <w:top w:val="single" w:sz="8" w:space="1" w:color="auto"/>
            <w:left w:val="single" w:sz="8" w:space="4" w:color="auto"/>
            <w:bottom w:val="single" w:sz="8" w:space="1" w:color="auto"/>
            <w:right w:val="single" w:sz="8" w:space="4" w:color="auto"/>
          </w:divBdr>
        </w:div>
        <w:div w:id="316157572">
          <w:marLeft w:val="0"/>
          <w:marRight w:val="0"/>
          <w:marTop w:val="0"/>
          <w:marBottom w:val="0"/>
          <w:divBdr>
            <w:top w:val="single" w:sz="8" w:space="1" w:color="auto"/>
            <w:left w:val="single" w:sz="8" w:space="4" w:color="auto"/>
            <w:bottom w:val="single" w:sz="8" w:space="1" w:color="auto"/>
            <w:right w:val="single" w:sz="8" w:space="4" w:color="auto"/>
          </w:divBdr>
        </w:div>
      </w:divsChild>
    </w:div>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391931179">
      <w:bodyDiv w:val="1"/>
      <w:marLeft w:val="0"/>
      <w:marRight w:val="0"/>
      <w:marTop w:val="0"/>
      <w:marBottom w:val="0"/>
      <w:divBdr>
        <w:top w:val="none" w:sz="0" w:space="0" w:color="auto"/>
        <w:left w:val="none" w:sz="0" w:space="0" w:color="auto"/>
        <w:bottom w:val="none" w:sz="0" w:space="0" w:color="auto"/>
        <w:right w:val="none" w:sz="0" w:space="0" w:color="auto"/>
      </w:divBdr>
    </w:div>
    <w:div w:id="407534180">
      <w:bodyDiv w:val="1"/>
      <w:marLeft w:val="0"/>
      <w:marRight w:val="0"/>
      <w:marTop w:val="0"/>
      <w:marBottom w:val="0"/>
      <w:divBdr>
        <w:top w:val="none" w:sz="0" w:space="0" w:color="auto"/>
        <w:left w:val="none" w:sz="0" w:space="0" w:color="auto"/>
        <w:bottom w:val="none" w:sz="0" w:space="0" w:color="auto"/>
        <w:right w:val="none" w:sz="0" w:space="0" w:color="auto"/>
      </w:divBdr>
    </w:div>
    <w:div w:id="412162382">
      <w:bodyDiv w:val="1"/>
      <w:marLeft w:val="0"/>
      <w:marRight w:val="0"/>
      <w:marTop w:val="0"/>
      <w:marBottom w:val="0"/>
      <w:divBdr>
        <w:top w:val="none" w:sz="0" w:space="0" w:color="auto"/>
        <w:left w:val="none" w:sz="0" w:space="0" w:color="auto"/>
        <w:bottom w:val="none" w:sz="0" w:space="0" w:color="auto"/>
        <w:right w:val="none" w:sz="0" w:space="0" w:color="auto"/>
      </w:divBdr>
    </w:div>
    <w:div w:id="415900330">
      <w:bodyDiv w:val="1"/>
      <w:marLeft w:val="0"/>
      <w:marRight w:val="0"/>
      <w:marTop w:val="0"/>
      <w:marBottom w:val="0"/>
      <w:divBdr>
        <w:top w:val="none" w:sz="0" w:space="0" w:color="auto"/>
        <w:left w:val="none" w:sz="0" w:space="0" w:color="auto"/>
        <w:bottom w:val="none" w:sz="0" w:space="0" w:color="auto"/>
        <w:right w:val="none" w:sz="0" w:space="0" w:color="auto"/>
      </w:divBdr>
    </w:div>
    <w:div w:id="437530020">
      <w:bodyDiv w:val="1"/>
      <w:marLeft w:val="0"/>
      <w:marRight w:val="0"/>
      <w:marTop w:val="0"/>
      <w:marBottom w:val="0"/>
      <w:divBdr>
        <w:top w:val="none" w:sz="0" w:space="0" w:color="auto"/>
        <w:left w:val="none" w:sz="0" w:space="0" w:color="auto"/>
        <w:bottom w:val="none" w:sz="0" w:space="0" w:color="auto"/>
        <w:right w:val="none" w:sz="0" w:space="0" w:color="auto"/>
      </w:divBdr>
    </w:div>
    <w:div w:id="475491938">
      <w:bodyDiv w:val="1"/>
      <w:marLeft w:val="0"/>
      <w:marRight w:val="0"/>
      <w:marTop w:val="0"/>
      <w:marBottom w:val="0"/>
      <w:divBdr>
        <w:top w:val="none" w:sz="0" w:space="0" w:color="auto"/>
        <w:left w:val="none" w:sz="0" w:space="0" w:color="auto"/>
        <w:bottom w:val="none" w:sz="0" w:space="0" w:color="auto"/>
        <w:right w:val="none" w:sz="0" w:space="0" w:color="auto"/>
      </w:divBdr>
    </w:div>
    <w:div w:id="564142934">
      <w:bodyDiv w:val="1"/>
      <w:marLeft w:val="0"/>
      <w:marRight w:val="0"/>
      <w:marTop w:val="0"/>
      <w:marBottom w:val="0"/>
      <w:divBdr>
        <w:top w:val="none" w:sz="0" w:space="0" w:color="auto"/>
        <w:left w:val="none" w:sz="0" w:space="0" w:color="auto"/>
        <w:bottom w:val="none" w:sz="0" w:space="0" w:color="auto"/>
        <w:right w:val="none" w:sz="0" w:space="0" w:color="auto"/>
      </w:divBdr>
    </w:div>
    <w:div w:id="606157328">
      <w:bodyDiv w:val="1"/>
      <w:marLeft w:val="0"/>
      <w:marRight w:val="0"/>
      <w:marTop w:val="0"/>
      <w:marBottom w:val="0"/>
      <w:divBdr>
        <w:top w:val="none" w:sz="0" w:space="0" w:color="auto"/>
        <w:left w:val="none" w:sz="0" w:space="0" w:color="auto"/>
        <w:bottom w:val="none" w:sz="0" w:space="0" w:color="auto"/>
        <w:right w:val="none" w:sz="0" w:space="0" w:color="auto"/>
      </w:divBdr>
    </w:div>
    <w:div w:id="662928557">
      <w:bodyDiv w:val="1"/>
      <w:marLeft w:val="0"/>
      <w:marRight w:val="0"/>
      <w:marTop w:val="0"/>
      <w:marBottom w:val="0"/>
      <w:divBdr>
        <w:top w:val="none" w:sz="0" w:space="0" w:color="auto"/>
        <w:left w:val="none" w:sz="0" w:space="0" w:color="auto"/>
        <w:bottom w:val="none" w:sz="0" w:space="0" w:color="auto"/>
        <w:right w:val="none" w:sz="0" w:space="0" w:color="auto"/>
      </w:divBdr>
    </w:div>
    <w:div w:id="708262519">
      <w:bodyDiv w:val="1"/>
      <w:marLeft w:val="0"/>
      <w:marRight w:val="0"/>
      <w:marTop w:val="0"/>
      <w:marBottom w:val="0"/>
      <w:divBdr>
        <w:top w:val="none" w:sz="0" w:space="0" w:color="auto"/>
        <w:left w:val="none" w:sz="0" w:space="0" w:color="auto"/>
        <w:bottom w:val="none" w:sz="0" w:space="0" w:color="auto"/>
        <w:right w:val="none" w:sz="0" w:space="0" w:color="auto"/>
      </w:divBdr>
      <w:divsChild>
        <w:div w:id="835802239">
          <w:marLeft w:val="0"/>
          <w:marRight w:val="0"/>
          <w:marTop w:val="0"/>
          <w:marBottom w:val="0"/>
          <w:divBdr>
            <w:top w:val="none" w:sz="0" w:space="0" w:color="auto"/>
            <w:left w:val="none" w:sz="0" w:space="0" w:color="auto"/>
            <w:bottom w:val="none" w:sz="0" w:space="0" w:color="auto"/>
            <w:right w:val="none" w:sz="0" w:space="0" w:color="auto"/>
          </w:divBdr>
          <w:divsChild>
            <w:div w:id="2117938067">
              <w:marLeft w:val="0"/>
              <w:marRight w:val="0"/>
              <w:marTop w:val="0"/>
              <w:marBottom w:val="0"/>
              <w:divBdr>
                <w:top w:val="none" w:sz="0" w:space="0" w:color="auto"/>
                <w:left w:val="none" w:sz="0" w:space="0" w:color="auto"/>
                <w:bottom w:val="none" w:sz="0" w:space="0" w:color="auto"/>
                <w:right w:val="none" w:sz="0" w:space="0" w:color="auto"/>
              </w:divBdr>
              <w:divsChild>
                <w:div w:id="102654005">
                  <w:marLeft w:val="0"/>
                  <w:marRight w:val="0"/>
                  <w:marTop w:val="0"/>
                  <w:marBottom w:val="0"/>
                  <w:divBdr>
                    <w:top w:val="none" w:sz="0" w:space="0" w:color="auto"/>
                    <w:left w:val="none" w:sz="0" w:space="0" w:color="auto"/>
                    <w:bottom w:val="none" w:sz="0" w:space="0" w:color="auto"/>
                    <w:right w:val="none" w:sz="0" w:space="0" w:color="auto"/>
                  </w:divBdr>
                  <w:divsChild>
                    <w:div w:id="1968705590">
                      <w:marLeft w:val="0"/>
                      <w:marRight w:val="0"/>
                      <w:marTop w:val="0"/>
                      <w:marBottom w:val="0"/>
                      <w:divBdr>
                        <w:top w:val="none" w:sz="0" w:space="0" w:color="auto"/>
                        <w:left w:val="none" w:sz="0" w:space="0" w:color="auto"/>
                        <w:bottom w:val="none" w:sz="0" w:space="0" w:color="auto"/>
                        <w:right w:val="none" w:sz="0" w:space="0" w:color="auto"/>
                      </w:divBdr>
                      <w:divsChild>
                        <w:div w:id="884561298">
                          <w:marLeft w:val="0"/>
                          <w:marRight w:val="0"/>
                          <w:marTop w:val="0"/>
                          <w:marBottom w:val="0"/>
                          <w:divBdr>
                            <w:top w:val="none" w:sz="0" w:space="0" w:color="auto"/>
                            <w:left w:val="none" w:sz="0" w:space="0" w:color="auto"/>
                            <w:bottom w:val="none" w:sz="0" w:space="0" w:color="auto"/>
                            <w:right w:val="none" w:sz="0" w:space="0" w:color="auto"/>
                          </w:divBdr>
                          <w:divsChild>
                            <w:div w:id="1865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084">
      <w:bodyDiv w:val="1"/>
      <w:marLeft w:val="0"/>
      <w:marRight w:val="0"/>
      <w:marTop w:val="0"/>
      <w:marBottom w:val="0"/>
      <w:divBdr>
        <w:top w:val="none" w:sz="0" w:space="0" w:color="auto"/>
        <w:left w:val="none" w:sz="0" w:space="0" w:color="auto"/>
        <w:bottom w:val="none" w:sz="0" w:space="0" w:color="auto"/>
        <w:right w:val="none" w:sz="0" w:space="0" w:color="auto"/>
      </w:divBdr>
    </w:div>
    <w:div w:id="769161739">
      <w:bodyDiv w:val="1"/>
      <w:marLeft w:val="0"/>
      <w:marRight w:val="0"/>
      <w:marTop w:val="0"/>
      <w:marBottom w:val="0"/>
      <w:divBdr>
        <w:top w:val="none" w:sz="0" w:space="0" w:color="auto"/>
        <w:left w:val="none" w:sz="0" w:space="0" w:color="auto"/>
        <w:bottom w:val="none" w:sz="0" w:space="0" w:color="auto"/>
        <w:right w:val="none" w:sz="0" w:space="0" w:color="auto"/>
      </w:divBdr>
    </w:div>
    <w:div w:id="774328369">
      <w:bodyDiv w:val="1"/>
      <w:marLeft w:val="0"/>
      <w:marRight w:val="0"/>
      <w:marTop w:val="0"/>
      <w:marBottom w:val="0"/>
      <w:divBdr>
        <w:top w:val="none" w:sz="0" w:space="0" w:color="auto"/>
        <w:left w:val="none" w:sz="0" w:space="0" w:color="auto"/>
        <w:bottom w:val="none" w:sz="0" w:space="0" w:color="auto"/>
        <w:right w:val="none" w:sz="0" w:space="0" w:color="auto"/>
      </w:divBdr>
    </w:div>
    <w:div w:id="822085371">
      <w:bodyDiv w:val="1"/>
      <w:marLeft w:val="0"/>
      <w:marRight w:val="0"/>
      <w:marTop w:val="0"/>
      <w:marBottom w:val="0"/>
      <w:divBdr>
        <w:top w:val="none" w:sz="0" w:space="0" w:color="auto"/>
        <w:left w:val="none" w:sz="0" w:space="0" w:color="auto"/>
        <w:bottom w:val="none" w:sz="0" w:space="0" w:color="auto"/>
        <w:right w:val="none" w:sz="0" w:space="0" w:color="auto"/>
      </w:divBdr>
    </w:div>
    <w:div w:id="838933775">
      <w:bodyDiv w:val="1"/>
      <w:marLeft w:val="0"/>
      <w:marRight w:val="0"/>
      <w:marTop w:val="0"/>
      <w:marBottom w:val="0"/>
      <w:divBdr>
        <w:top w:val="none" w:sz="0" w:space="0" w:color="auto"/>
        <w:left w:val="none" w:sz="0" w:space="0" w:color="auto"/>
        <w:bottom w:val="none" w:sz="0" w:space="0" w:color="auto"/>
        <w:right w:val="none" w:sz="0" w:space="0" w:color="auto"/>
      </w:divBdr>
    </w:div>
    <w:div w:id="947782155">
      <w:bodyDiv w:val="1"/>
      <w:marLeft w:val="0"/>
      <w:marRight w:val="0"/>
      <w:marTop w:val="0"/>
      <w:marBottom w:val="0"/>
      <w:divBdr>
        <w:top w:val="none" w:sz="0" w:space="0" w:color="auto"/>
        <w:left w:val="none" w:sz="0" w:space="0" w:color="auto"/>
        <w:bottom w:val="none" w:sz="0" w:space="0" w:color="auto"/>
        <w:right w:val="none" w:sz="0" w:space="0" w:color="auto"/>
      </w:divBdr>
    </w:div>
    <w:div w:id="961611289">
      <w:bodyDiv w:val="1"/>
      <w:marLeft w:val="0"/>
      <w:marRight w:val="0"/>
      <w:marTop w:val="0"/>
      <w:marBottom w:val="0"/>
      <w:divBdr>
        <w:top w:val="none" w:sz="0" w:space="0" w:color="auto"/>
        <w:left w:val="none" w:sz="0" w:space="0" w:color="auto"/>
        <w:bottom w:val="none" w:sz="0" w:space="0" w:color="auto"/>
        <w:right w:val="none" w:sz="0" w:space="0" w:color="auto"/>
      </w:divBdr>
    </w:div>
    <w:div w:id="1048526960">
      <w:bodyDiv w:val="1"/>
      <w:marLeft w:val="0"/>
      <w:marRight w:val="0"/>
      <w:marTop w:val="0"/>
      <w:marBottom w:val="0"/>
      <w:divBdr>
        <w:top w:val="none" w:sz="0" w:space="0" w:color="auto"/>
        <w:left w:val="none" w:sz="0" w:space="0" w:color="auto"/>
        <w:bottom w:val="none" w:sz="0" w:space="0" w:color="auto"/>
        <w:right w:val="none" w:sz="0" w:space="0" w:color="auto"/>
      </w:divBdr>
    </w:div>
    <w:div w:id="1062750651">
      <w:bodyDiv w:val="1"/>
      <w:marLeft w:val="0"/>
      <w:marRight w:val="0"/>
      <w:marTop w:val="0"/>
      <w:marBottom w:val="0"/>
      <w:divBdr>
        <w:top w:val="none" w:sz="0" w:space="0" w:color="auto"/>
        <w:left w:val="none" w:sz="0" w:space="0" w:color="auto"/>
        <w:bottom w:val="none" w:sz="0" w:space="0" w:color="auto"/>
        <w:right w:val="none" w:sz="0" w:space="0" w:color="auto"/>
      </w:divBdr>
    </w:div>
    <w:div w:id="1096974148">
      <w:bodyDiv w:val="1"/>
      <w:marLeft w:val="0"/>
      <w:marRight w:val="0"/>
      <w:marTop w:val="0"/>
      <w:marBottom w:val="0"/>
      <w:divBdr>
        <w:top w:val="none" w:sz="0" w:space="0" w:color="auto"/>
        <w:left w:val="none" w:sz="0" w:space="0" w:color="auto"/>
        <w:bottom w:val="none" w:sz="0" w:space="0" w:color="auto"/>
        <w:right w:val="none" w:sz="0" w:space="0" w:color="auto"/>
      </w:divBdr>
    </w:div>
    <w:div w:id="1137262378">
      <w:bodyDiv w:val="1"/>
      <w:marLeft w:val="0"/>
      <w:marRight w:val="0"/>
      <w:marTop w:val="0"/>
      <w:marBottom w:val="0"/>
      <w:divBdr>
        <w:top w:val="none" w:sz="0" w:space="0" w:color="auto"/>
        <w:left w:val="none" w:sz="0" w:space="0" w:color="auto"/>
        <w:bottom w:val="none" w:sz="0" w:space="0" w:color="auto"/>
        <w:right w:val="none" w:sz="0" w:space="0" w:color="auto"/>
      </w:divBdr>
    </w:div>
    <w:div w:id="1149857500">
      <w:bodyDiv w:val="1"/>
      <w:marLeft w:val="0"/>
      <w:marRight w:val="0"/>
      <w:marTop w:val="0"/>
      <w:marBottom w:val="0"/>
      <w:divBdr>
        <w:top w:val="none" w:sz="0" w:space="0" w:color="auto"/>
        <w:left w:val="none" w:sz="0" w:space="0" w:color="auto"/>
        <w:bottom w:val="none" w:sz="0" w:space="0" w:color="auto"/>
        <w:right w:val="none" w:sz="0" w:space="0" w:color="auto"/>
      </w:divBdr>
    </w:div>
    <w:div w:id="1160972795">
      <w:bodyDiv w:val="1"/>
      <w:marLeft w:val="0"/>
      <w:marRight w:val="0"/>
      <w:marTop w:val="0"/>
      <w:marBottom w:val="0"/>
      <w:divBdr>
        <w:top w:val="none" w:sz="0" w:space="0" w:color="auto"/>
        <w:left w:val="none" w:sz="0" w:space="0" w:color="auto"/>
        <w:bottom w:val="none" w:sz="0" w:space="0" w:color="auto"/>
        <w:right w:val="none" w:sz="0" w:space="0" w:color="auto"/>
      </w:divBdr>
    </w:div>
    <w:div w:id="1187135967">
      <w:bodyDiv w:val="1"/>
      <w:marLeft w:val="0"/>
      <w:marRight w:val="0"/>
      <w:marTop w:val="0"/>
      <w:marBottom w:val="0"/>
      <w:divBdr>
        <w:top w:val="none" w:sz="0" w:space="0" w:color="auto"/>
        <w:left w:val="none" w:sz="0" w:space="0" w:color="auto"/>
        <w:bottom w:val="none" w:sz="0" w:space="0" w:color="auto"/>
        <w:right w:val="none" w:sz="0" w:space="0" w:color="auto"/>
      </w:divBdr>
    </w:div>
    <w:div w:id="1188523473">
      <w:bodyDiv w:val="1"/>
      <w:marLeft w:val="0"/>
      <w:marRight w:val="0"/>
      <w:marTop w:val="0"/>
      <w:marBottom w:val="0"/>
      <w:divBdr>
        <w:top w:val="none" w:sz="0" w:space="0" w:color="auto"/>
        <w:left w:val="none" w:sz="0" w:space="0" w:color="auto"/>
        <w:bottom w:val="none" w:sz="0" w:space="0" w:color="auto"/>
        <w:right w:val="none" w:sz="0" w:space="0" w:color="auto"/>
      </w:divBdr>
    </w:div>
    <w:div w:id="1203713717">
      <w:bodyDiv w:val="1"/>
      <w:marLeft w:val="0"/>
      <w:marRight w:val="0"/>
      <w:marTop w:val="0"/>
      <w:marBottom w:val="0"/>
      <w:divBdr>
        <w:top w:val="none" w:sz="0" w:space="0" w:color="auto"/>
        <w:left w:val="none" w:sz="0" w:space="0" w:color="auto"/>
        <w:bottom w:val="none" w:sz="0" w:space="0" w:color="auto"/>
        <w:right w:val="none" w:sz="0" w:space="0" w:color="auto"/>
      </w:divBdr>
    </w:div>
    <w:div w:id="1275478950">
      <w:bodyDiv w:val="1"/>
      <w:marLeft w:val="0"/>
      <w:marRight w:val="0"/>
      <w:marTop w:val="0"/>
      <w:marBottom w:val="0"/>
      <w:divBdr>
        <w:top w:val="none" w:sz="0" w:space="0" w:color="auto"/>
        <w:left w:val="none" w:sz="0" w:space="0" w:color="auto"/>
        <w:bottom w:val="none" w:sz="0" w:space="0" w:color="auto"/>
        <w:right w:val="none" w:sz="0" w:space="0" w:color="auto"/>
      </w:divBdr>
    </w:div>
    <w:div w:id="1355687593">
      <w:bodyDiv w:val="1"/>
      <w:marLeft w:val="0"/>
      <w:marRight w:val="0"/>
      <w:marTop w:val="0"/>
      <w:marBottom w:val="0"/>
      <w:divBdr>
        <w:top w:val="none" w:sz="0" w:space="0" w:color="auto"/>
        <w:left w:val="none" w:sz="0" w:space="0" w:color="auto"/>
        <w:bottom w:val="none" w:sz="0" w:space="0" w:color="auto"/>
        <w:right w:val="none" w:sz="0" w:space="0" w:color="auto"/>
      </w:divBdr>
    </w:div>
    <w:div w:id="1413818582">
      <w:bodyDiv w:val="1"/>
      <w:marLeft w:val="0"/>
      <w:marRight w:val="0"/>
      <w:marTop w:val="0"/>
      <w:marBottom w:val="0"/>
      <w:divBdr>
        <w:top w:val="none" w:sz="0" w:space="0" w:color="auto"/>
        <w:left w:val="none" w:sz="0" w:space="0" w:color="auto"/>
        <w:bottom w:val="none" w:sz="0" w:space="0" w:color="auto"/>
        <w:right w:val="none" w:sz="0" w:space="0" w:color="auto"/>
      </w:divBdr>
    </w:div>
    <w:div w:id="1478381236">
      <w:bodyDiv w:val="1"/>
      <w:marLeft w:val="0"/>
      <w:marRight w:val="0"/>
      <w:marTop w:val="0"/>
      <w:marBottom w:val="0"/>
      <w:divBdr>
        <w:top w:val="none" w:sz="0" w:space="0" w:color="auto"/>
        <w:left w:val="none" w:sz="0" w:space="0" w:color="auto"/>
        <w:bottom w:val="none" w:sz="0" w:space="0" w:color="auto"/>
        <w:right w:val="none" w:sz="0" w:space="0" w:color="auto"/>
      </w:divBdr>
    </w:div>
    <w:div w:id="1481115546">
      <w:bodyDiv w:val="1"/>
      <w:marLeft w:val="0"/>
      <w:marRight w:val="0"/>
      <w:marTop w:val="0"/>
      <w:marBottom w:val="0"/>
      <w:divBdr>
        <w:top w:val="none" w:sz="0" w:space="0" w:color="auto"/>
        <w:left w:val="none" w:sz="0" w:space="0" w:color="auto"/>
        <w:bottom w:val="none" w:sz="0" w:space="0" w:color="auto"/>
        <w:right w:val="none" w:sz="0" w:space="0" w:color="auto"/>
      </w:divBdr>
    </w:div>
    <w:div w:id="1502547680">
      <w:bodyDiv w:val="1"/>
      <w:marLeft w:val="0"/>
      <w:marRight w:val="0"/>
      <w:marTop w:val="0"/>
      <w:marBottom w:val="0"/>
      <w:divBdr>
        <w:top w:val="none" w:sz="0" w:space="0" w:color="auto"/>
        <w:left w:val="none" w:sz="0" w:space="0" w:color="auto"/>
        <w:bottom w:val="none" w:sz="0" w:space="0" w:color="auto"/>
        <w:right w:val="none" w:sz="0" w:space="0" w:color="auto"/>
      </w:divBdr>
    </w:div>
    <w:div w:id="1590649623">
      <w:bodyDiv w:val="1"/>
      <w:marLeft w:val="0"/>
      <w:marRight w:val="0"/>
      <w:marTop w:val="0"/>
      <w:marBottom w:val="0"/>
      <w:divBdr>
        <w:top w:val="none" w:sz="0" w:space="0" w:color="auto"/>
        <w:left w:val="none" w:sz="0" w:space="0" w:color="auto"/>
        <w:bottom w:val="none" w:sz="0" w:space="0" w:color="auto"/>
        <w:right w:val="none" w:sz="0" w:space="0" w:color="auto"/>
      </w:divBdr>
      <w:divsChild>
        <w:div w:id="935789909">
          <w:marLeft w:val="0"/>
          <w:marRight w:val="0"/>
          <w:marTop w:val="0"/>
          <w:marBottom w:val="0"/>
          <w:divBdr>
            <w:top w:val="none" w:sz="0" w:space="0" w:color="auto"/>
            <w:left w:val="none" w:sz="0" w:space="0" w:color="auto"/>
            <w:bottom w:val="none" w:sz="0" w:space="0" w:color="auto"/>
            <w:right w:val="none" w:sz="0" w:space="0" w:color="auto"/>
          </w:divBdr>
          <w:divsChild>
            <w:div w:id="906692698">
              <w:marLeft w:val="0"/>
              <w:marRight w:val="516"/>
              <w:marTop w:val="120"/>
              <w:marBottom w:val="120"/>
              <w:divBdr>
                <w:top w:val="none" w:sz="0" w:space="0" w:color="auto"/>
                <w:left w:val="none" w:sz="0" w:space="0" w:color="auto"/>
                <w:bottom w:val="none" w:sz="0" w:space="0" w:color="auto"/>
                <w:right w:val="none" w:sz="0" w:space="0" w:color="auto"/>
              </w:divBdr>
            </w:div>
            <w:div w:id="1631276699">
              <w:marLeft w:val="0"/>
              <w:marRight w:val="516"/>
              <w:marTop w:val="120"/>
              <w:marBottom w:val="120"/>
              <w:divBdr>
                <w:top w:val="none" w:sz="0" w:space="0" w:color="auto"/>
                <w:left w:val="none" w:sz="0" w:space="0" w:color="auto"/>
                <w:bottom w:val="none" w:sz="0" w:space="0" w:color="auto"/>
                <w:right w:val="none" w:sz="0" w:space="0" w:color="auto"/>
              </w:divBdr>
            </w:div>
            <w:div w:id="607129033">
              <w:marLeft w:val="0"/>
              <w:marRight w:val="516"/>
              <w:marTop w:val="120"/>
              <w:marBottom w:val="120"/>
              <w:divBdr>
                <w:top w:val="none" w:sz="0" w:space="0" w:color="auto"/>
                <w:left w:val="none" w:sz="0" w:space="0" w:color="auto"/>
                <w:bottom w:val="none" w:sz="0" w:space="0" w:color="auto"/>
                <w:right w:val="none" w:sz="0" w:space="0" w:color="auto"/>
              </w:divBdr>
            </w:div>
            <w:div w:id="1529830718">
              <w:marLeft w:val="0"/>
              <w:marRight w:val="516"/>
              <w:marTop w:val="120"/>
              <w:marBottom w:val="120"/>
              <w:divBdr>
                <w:top w:val="none" w:sz="0" w:space="0" w:color="auto"/>
                <w:left w:val="none" w:sz="0" w:space="0" w:color="auto"/>
                <w:bottom w:val="none" w:sz="0" w:space="0" w:color="auto"/>
                <w:right w:val="none" w:sz="0" w:space="0" w:color="auto"/>
              </w:divBdr>
            </w:div>
            <w:div w:id="713384284">
              <w:marLeft w:val="0"/>
              <w:marRight w:val="516"/>
              <w:marTop w:val="120"/>
              <w:marBottom w:val="120"/>
              <w:divBdr>
                <w:top w:val="none" w:sz="0" w:space="0" w:color="auto"/>
                <w:left w:val="none" w:sz="0" w:space="0" w:color="auto"/>
                <w:bottom w:val="none" w:sz="0" w:space="0" w:color="auto"/>
                <w:right w:val="none" w:sz="0" w:space="0" w:color="auto"/>
              </w:divBdr>
            </w:div>
          </w:divsChild>
        </w:div>
        <w:div w:id="686911639">
          <w:marLeft w:val="0"/>
          <w:marRight w:val="0"/>
          <w:marTop w:val="0"/>
          <w:marBottom w:val="0"/>
          <w:divBdr>
            <w:top w:val="none" w:sz="0" w:space="0" w:color="auto"/>
            <w:left w:val="none" w:sz="0" w:space="0" w:color="auto"/>
            <w:bottom w:val="none" w:sz="0" w:space="0" w:color="auto"/>
            <w:right w:val="none" w:sz="0" w:space="0" w:color="auto"/>
          </w:divBdr>
        </w:div>
        <w:div w:id="1184132681">
          <w:marLeft w:val="0"/>
          <w:marRight w:val="0"/>
          <w:marTop w:val="0"/>
          <w:marBottom w:val="0"/>
          <w:divBdr>
            <w:top w:val="none" w:sz="0" w:space="0" w:color="auto"/>
            <w:left w:val="none" w:sz="0" w:space="0" w:color="auto"/>
            <w:bottom w:val="none" w:sz="0" w:space="0" w:color="auto"/>
            <w:right w:val="none" w:sz="0" w:space="0" w:color="auto"/>
          </w:divBdr>
          <w:divsChild>
            <w:div w:id="1907376521">
              <w:marLeft w:val="0"/>
              <w:marRight w:val="516"/>
              <w:marTop w:val="120"/>
              <w:marBottom w:val="120"/>
              <w:divBdr>
                <w:top w:val="none" w:sz="0" w:space="0" w:color="auto"/>
                <w:left w:val="none" w:sz="0" w:space="0" w:color="auto"/>
                <w:bottom w:val="none" w:sz="0" w:space="0" w:color="auto"/>
                <w:right w:val="none" w:sz="0" w:space="0" w:color="auto"/>
              </w:divBdr>
            </w:div>
          </w:divsChild>
        </w:div>
        <w:div w:id="119886396">
          <w:marLeft w:val="0"/>
          <w:marRight w:val="0"/>
          <w:marTop w:val="0"/>
          <w:marBottom w:val="0"/>
          <w:divBdr>
            <w:top w:val="none" w:sz="0" w:space="0" w:color="auto"/>
            <w:left w:val="none" w:sz="0" w:space="0" w:color="auto"/>
            <w:bottom w:val="none" w:sz="0" w:space="0" w:color="auto"/>
            <w:right w:val="none" w:sz="0" w:space="0" w:color="auto"/>
          </w:divBdr>
        </w:div>
      </w:divsChild>
    </w:div>
    <w:div w:id="1740903139">
      <w:bodyDiv w:val="1"/>
      <w:marLeft w:val="0"/>
      <w:marRight w:val="0"/>
      <w:marTop w:val="0"/>
      <w:marBottom w:val="0"/>
      <w:divBdr>
        <w:top w:val="none" w:sz="0" w:space="0" w:color="auto"/>
        <w:left w:val="none" w:sz="0" w:space="0" w:color="auto"/>
        <w:bottom w:val="none" w:sz="0" w:space="0" w:color="auto"/>
        <w:right w:val="none" w:sz="0" w:space="0" w:color="auto"/>
      </w:divBdr>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837454745">
      <w:bodyDiv w:val="1"/>
      <w:marLeft w:val="0"/>
      <w:marRight w:val="0"/>
      <w:marTop w:val="0"/>
      <w:marBottom w:val="0"/>
      <w:divBdr>
        <w:top w:val="none" w:sz="0" w:space="0" w:color="auto"/>
        <w:left w:val="none" w:sz="0" w:space="0" w:color="auto"/>
        <w:bottom w:val="none" w:sz="0" w:space="0" w:color="auto"/>
        <w:right w:val="none" w:sz="0" w:space="0" w:color="auto"/>
      </w:divBdr>
    </w:div>
    <w:div w:id="1873226457">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893685984">
      <w:bodyDiv w:val="1"/>
      <w:marLeft w:val="0"/>
      <w:marRight w:val="0"/>
      <w:marTop w:val="0"/>
      <w:marBottom w:val="0"/>
      <w:divBdr>
        <w:top w:val="none" w:sz="0" w:space="0" w:color="auto"/>
        <w:left w:val="none" w:sz="0" w:space="0" w:color="auto"/>
        <w:bottom w:val="none" w:sz="0" w:space="0" w:color="auto"/>
        <w:right w:val="none" w:sz="0" w:space="0" w:color="auto"/>
      </w:divBdr>
    </w:div>
    <w:div w:id="1915234903">
      <w:bodyDiv w:val="1"/>
      <w:marLeft w:val="0"/>
      <w:marRight w:val="0"/>
      <w:marTop w:val="0"/>
      <w:marBottom w:val="0"/>
      <w:divBdr>
        <w:top w:val="none" w:sz="0" w:space="0" w:color="auto"/>
        <w:left w:val="none" w:sz="0" w:space="0" w:color="auto"/>
        <w:bottom w:val="none" w:sz="0" w:space="0" w:color="auto"/>
        <w:right w:val="none" w:sz="0" w:space="0" w:color="auto"/>
      </w:divBdr>
    </w:div>
    <w:div w:id="1992756021">
      <w:bodyDiv w:val="1"/>
      <w:marLeft w:val="0"/>
      <w:marRight w:val="0"/>
      <w:marTop w:val="0"/>
      <w:marBottom w:val="0"/>
      <w:divBdr>
        <w:top w:val="none" w:sz="0" w:space="0" w:color="auto"/>
        <w:left w:val="none" w:sz="0" w:space="0" w:color="auto"/>
        <w:bottom w:val="none" w:sz="0" w:space="0" w:color="auto"/>
        <w:right w:val="none" w:sz="0" w:space="0" w:color="auto"/>
      </w:divBdr>
    </w:div>
    <w:div w:id="1995916391">
      <w:bodyDiv w:val="1"/>
      <w:marLeft w:val="0"/>
      <w:marRight w:val="0"/>
      <w:marTop w:val="0"/>
      <w:marBottom w:val="0"/>
      <w:divBdr>
        <w:top w:val="none" w:sz="0" w:space="0" w:color="auto"/>
        <w:left w:val="none" w:sz="0" w:space="0" w:color="auto"/>
        <w:bottom w:val="none" w:sz="0" w:space="0" w:color="auto"/>
        <w:right w:val="none" w:sz="0" w:space="0" w:color="auto"/>
      </w:divBdr>
    </w:div>
    <w:div w:id="2004892749">
      <w:bodyDiv w:val="1"/>
      <w:marLeft w:val="0"/>
      <w:marRight w:val="0"/>
      <w:marTop w:val="0"/>
      <w:marBottom w:val="0"/>
      <w:divBdr>
        <w:top w:val="none" w:sz="0" w:space="0" w:color="auto"/>
        <w:left w:val="none" w:sz="0" w:space="0" w:color="auto"/>
        <w:bottom w:val="none" w:sz="0" w:space="0" w:color="auto"/>
        <w:right w:val="none" w:sz="0" w:space="0" w:color="auto"/>
      </w:divBdr>
    </w:div>
    <w:div w:id="2013027369">
      <w:bodyDiv w:val="1"/>
      <w:marLeft w:val="0"/>
      <w:marRight w:val="0"/>
      <w:marTop w:val="0"/>
      <w:marBottom w:val="0"/>
      <w:divBdr>
        <w:top w:val="none" w:sz="0" w:space="0" w:color="auto"/>
        <w:left w:val="none" w:sz="0" w:space="0" w:color="auto"/>
        <w:bottom w:val="none" w:sz="0" w:space="0" w:color="auto"/>
        <w:right w:val="none" w:sz="0" w:space="0" w:color="auto"/>
      </w:divBdr>
    </w:div>
    <w:div w:id="2014650008">
      <w:bodyDiv w:val="1"/>
      <w:marLeft w:val="0"/>
      <w:marRight w:val="0"/>
      <w:marTop w:val="0"/>
      <w:marBottom w:val="0"/>
      <w:divBdr>
        <w:top w:val="none" w:sz="0" w:space="0" w:color="auto"/>
        <w:left w:val="none" w:sz="0" w:space="0" w:color="auto"/>
        <w:bottom w:val="none" w:sz="0" w:space="0" w:color="auto"/>
        <w:right w:val="none" w:sz="0" w:space="0" w:color="auto"/>
      </w:divBdr>
    </w:div>
    <w:div w:id="2021200905">
      <w:bodyDiv w:val="1"/>
      <w:marLeft w:val="0"/>
      <w:marRight w:val="0"/>
      <w:marTop w:val="0"/>
      <w:marBottom w:val="0"/>
      <w:divBdr>
        <w:top w:val="none" w:sz="0" w:space="0" w:color="auto"/>
        <w:left w:val="none" w:sz="0" w:space="0" w:color="auto"/>
        <w:bottom w:val="none" w:sz="0" w:space="0" w:color="auto"/>
        <w:right w:val="none" w:sz="0" w:space="0" w:color="auto"/>
      </w:divBdr>
    </w:div>
    <w:div w:id="204363265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28">
          <w:marLeft w:val="0"/>
          <w:marRight w:val="0"/>
          <w:marTop w:val="0"/>
          <w:marBottom w:val="0"/>
          <w:divBdr>
            <w:top w:val="none" w:sz="0" w:space="0" w:color="auto"/>
            <w:left w:val="none" w:sz="0" w:space="0" w:color="auto"/>
            <w:bottom w:val="none" w:sz="0" w:space="0" w:color="auto"/>
            <w:right w:val="none" w:sz="0" w:space="0" w:color="auto"/>
          </w:divBdr>
        </w:div>
        <w:div w:id="343361434">
          <w:marLeft w:val="0"/>
          <w:marRight w:val="0"/>
          <w:marTop w:val="0"/>
          <w:marBottom w:val="0"/>
          <w:divBdr>
            <w:top w:val="none" w:sz="0" w:space="0" w:color="auto"/>
            <w:left w:val="none" w:sz="0" w:space="0" w:color="auto"/>
            <w:bottom w:val="none" w:sz="0" w:space="0" w:color="auto"/>
            <w:right w:val="none" w:sz="0" w:space="0" w:color="auto"/>
          </w:divBdr>
        </w:div>
        <w:div w:id="1878540309">
          <w:marLeft w:val="0"/>
          <w:marRight w:val="0"/>
          <w:marTop w:val="0"/>
          <w:marBottom w:val="0"/>
          <w:divBdr>
            <w:top w:val="none" w:sz="0" w:space="0" w:color="auto"/>
            <w:left w:val="none" w:sz="0" w:space="0" w:color="auto"/>
            <w:bottom w:val="none" w:sz="0" w:space="0" w:color="auto"/>
            <w:right w:val="none" w:sz="0" w:space="0" w:color="auto"/>
          </w:divBdr>
        </w:div>
      </w:divsChild>
    </w:div>
    <w:div w:id="2048094741">
      <w:bodyDiv w:val="1"/>
      <w:marLeft w:val="0"/>
      <w:marRight w:val="0"/>
      <w:marTop w:val="0"/>
      <w:marBottom w:val="0"/>
      <w:divBdr>
        <w:top w:val="none" w:sz="0" w:space="0" w:color="auto"/>
        <w:left w:val="none" w:sz="0" w:space="0" w:color="auto"/>
        <w:bottom w:val="none" w:sz="0" w:space="0" w:color="auto"/>
        <w:right w:val="none" w:sz="0" w:space="0" w:color="auto"/>
      </w:divBdr>
      <w:divsChild>
        <w:div w:id="1360661296">
          <w:marLeft w:val="0"/>
          <w:marRight w:val="516"/>
          <w:marTop w:val="120"/>
          <w:marBottom w:val="120"/>
          <w:divBdr>
            <w:top w:val="none" w:sz="0" w:space="0" w:color="auto"/>
            <w:left w:val="none" w:sz="0" w:space="0" w:color="auto"/>
            <w:bottom w:val="none" w:sz="0" w:space="0" w:color="auto"/>
            <w:right w:val="none" w:sz="0" w:space="0" w:color="auto"/>
          </w:divBdr>
        </w:div>
        <w:div w:id="1237670735">
          <w:marLeft w:val="0"/>
          <w:marRight w:val="516"/>
          <w:marTop w:val="120"/>
          <w:marBottom w:val="120"/>
          <w:divBdr>
            <w:top w:val="none" w:sz="0" w:space="0" w:color="auto"/>
            <w:left w:val="none" w:sz="0" w:space="0" w:color="auto"/>
            <w:bottom w:val="none" w:sz="0" w:space="0" w:color="auto"/>
            <w:right w:val="none" w:sz="0" w:space="0" w:color="auto"/>
          </w:divBdr>
        </w:div>
        <w:div w:id="180045603">
          <w:marLeft w:val="0"/>
          <w:marRight w:val="516"/>
          <w:marTop w:val="120"/>
          <w:marBottom w:val="120"/>
          <w:divBdr>
            <w:top w:val="none" w:sz="0" w:space="0" w:color="auto"/>
            <w:left w:val="none" w:sz="0" w:space="0" w:color="auto"/>
            <w:bottom w:val="none" w:sz="0" w:space="0" w:color="auto"/>
            <w:right w:val="none" w:sz="0" w:space="0" w:color="auto"/>
          </w:divBdr>
        </w:div>
        <w:div w:id="541553960">
          <w:marLeft w:val="0"/>
          <w:marRight w:val="516"/>
          <w:marTop w:val="120"/>
          <w:marBottom w:val="120"/>
          <w:divBdr>
            <w:top w:val="none" w:sz="0" w:space="0" w:color="auto"/>
            <w:left w:val="none" w:sz="0" w:space="0" w:color="auto"/>
            <w:bottom w:val="none" w:sz="0" w:space="0" w:color="auto"/>
            <w:right w:val="none" w:sz="0" w:space="0" w:color="auto"/>
          </w:divBdr>
        </w:div>
        <w:div w:id="1026760462">
          <w:marLeft w:val="0"/>
          <w:marRight w:val="516"/>
          <w:marTop w:val="120"/>
          <w:marBottom w:val="120"/>
          <w:divBdr>
            <w:top w:val="none" w:sz="0" w:space="0" w:color="auto"/>
            <w:left w:val="none" w:sz="0" w:space="0" w:color="auto"/>
            <w:bottom w:val="none" w:sz="0" w:space="0" w:color="auto"/>
            <w:right w:val="none" w:sz="0" w:space="0" w:color="auto"/>
          </w:divBdr>
        </w:div>
        <w:div w:id="1526673339">
          <w:marLeft w:val="0"/>
          <w:marRight w:val="516"/>
          <w:marTop w:val="120"/>
          <w:marBottom w:val="120"/>
          <w:divBdr>
            <w:top w:val="none" w:sz="0" w:space="0" w:color="auto"/>
            <w:left w:val="none" w:sz="0" w:space="0" w:color="auto"/>
            <w:bottom w:val="none" w:sz="0" w:space="0" w:color="auto"/>
            <w:right w:val="none" w:sz="0" w:space="0" w:color="auto"/>
          </w:divBdr>
        </w:div>
        <w:div w:id="1082262629">
          <w:marLeft w:val="0"/>
          <w:marRight w:val="516"/>
          <w:marTop w:val="120"/>
          <w:marBottom w:val="120"/>
          <w:divBdr>
            <w:top w:val="none" w:sz="0" w:space="0" w:color="auto"/>
            <w:left w:val="none" w:sz="0" w:space="0" w:color="auto"/>
            <w:bottom w:val="none" w:sz="0" w:space="0" w:color="auto"/>
            <w:right w:val="none" w:sz="0" w:space="0" w:color="auto"/>
          </w:divBdr>
        </w:div>
        <w:div w:id="430399682">
          <w:marLeft w:val="0"/>
          <w:marRight w:val="516"/>
          <w:marTop w:val="120"/>
          <w:marBottom w:val="120"/>
          <w:divBdr>
            <w:top w:val="none" w:sz="0" w:space="0" w:color="auto"/>
            <w:left w:val="none" w:sz="0" w:space="0" w:color="auto"/>
            <w:bottom w:val="none" w:sz="0" w:space="0" w:color="auto"/>
            <w:right w:val="none" w:sz="0" w:space="0" w:color="auto"/>
          </w:divBdr>
        </w:div>
        <w:div w:id="265310354">
          <w:marLeft w:val="0"/>
          <w:marRight w:val="516"/>
          <w:marTop w:val="120"/>
          <w:marBottom w:val="120"/>
          <w:divBdr>
            <w:top w:val="none" w:sz="0" w:space="0" w:color="auto"/>
            <w:left w:val="none" w:sz="0" w:space="0" w:color="auto"/>
            <w:bottom w:val="none" w:sz="0" w:space="0" w:color="auto"/>
            <w:right w:val="none" w:sz="0" w:space="0" w:color="auto"/>
          </w:divBdr>
        </w:div>
        <w:div w:id="40519141">
          <w:marLeft w:val="0"/>
          <w:marRight w:val="516"/>
          <w:marTop w:val="120"/>
          <w:marBottom w:val="120"/>
          <w:divBdr>
            <w:top w:val="none" w:sz="0" w:space="0" w:color="auto"/>
            <w:left w:val="none" w:sz="0" w:space="0" w:color="auto"/>
            <w:bottom w:val="none" w:sz="0" w:space="0" w:color="auto"/>
            <w:right w:val="none" w:sz="0" w:space="0" w:color="auto"/>
          </w:divBdr>
        </w:div>
        <w:div w:id="2026051699">
          <w:marLeft w:val="0"/>
          <w:marRight w:val="516"/>
          <w:marTop w:val="120"/>
          <w:marBottom w:val="120"/>
          <w:divBdr>
            <w:top w:val="none" w:sz="0" w:space="0" w:color="auto"/>
            <w:left w:val="none" w:sz="0" w:space="0" w:color="auto"/>
            <w:bottom w:val="none" w:sz="0" w:space="0" w:color="auto"/>
            <w:right w:val="none" w:sz="0" w:space="0" w:color="auto"/>
          </w:divBdr>
        </w:div>
        <w:div w:id="113407319">
          <w:marLeft w:val="0"/>
          <w:marRight w:val="516"/>
          <w:marTop w:val="120"/>
          <w:marBottom w:val="120"/>
          <w:divBdr>
            <w:top w:val="none" w:sz="0" w:space="0" w:color="auto"/>
            <w:left w:val="none" w:sz="0" w:space="0" w:color="auto"/>
            <w:bottom w:val="none" w:sz="0" w:space="0" w:color="auto"/>
            <w:right w:val="none" w:sz="0" w:space="0" w:color="auto"/>
          </w:divBdr>
        </w:div>
        <w:div w:id="862018300">
          <w:marLeft w:val="0"/>
          <w:marRight w:val="516"/>
          <w:marTop w:val="120"/>
          <w:marBottom w:val="120"/>
          <w:divBdr>
            <w:top w:val="none" w:sz="0" w:space="0" w:color="auto"/>
            <w:left w:val="none" w:sz="0" w:space="0" w:color="auto"/>
            <w:bottom w:val="none" w:sz="0" w:space="0" w:color="auto"/>
            <w:right w:val="none" w:sz="0" w:space="0" w:color="auto"/>
          </w:divBdr>
        </w:div>
        <w:div w:id="147020559">
          <w:marLeft w:val="0"/>
          <w:marRight w:val="516"/>
          <w:marTop w:val="120"/>
          <w:marBottom w:val="120"/>
          <w:divBdr>
            <w:top w:val="none" w:sz="0" w:space="0" w:color="auto"/>
            <w:left w:val="none" w:sz="0" w:space="0" w:color="auto"/>
            <w:bottom w:val="none" w:sz="0" w:space="0" w:color="auto"/>
            <w:right w:val="none" w:sz="0" w:space="0" w:color="auto"/>
          </w:divBdr>
        </w:div>
      </w:divsChild>
    </w:div>
    <w:div w:id="2064523305">
      <w:bodyDiv w:val="1"/>
      <w:marLeft w:val="0"/>
      <w:marRight w:val="0"/>
      <w:marTop w:val="0"/>
      <w:marBottom w:val="0"/>
      <w:divBdr>
        <w:top w:val="none" w:sz="0" w:space="0" w:color="auto"/>
        <w:left w:val="none" w:sz="0" w:space="0" w:color="auto"/>
        <w:bottom w:val="none" w:sz="0" w:space="0" w:color="auto"/>
        <w:right w:val="none" w:sz="0" w:space="0" w:color="auto"/>
      </w:divBdr>
    </w:div>
    <w:div w:id="2071070765">
      <w:bodyDiv w:val="1"/>
      <w:marLeft w:val="0"/>
      <w:marRight w:val="0"/>
      <w:marTop w:val="0"/>
      <w:marBottom w:val="0"/>
      <w:divBdr>
        <w:top w:val="none" w:sz="0" w:space="0" w:color="auto"/>
        <w:left w:val="none" w:sz="0" w:space="0" w:color="auto"/>
        <w:bottom w:val="none" w:sz="0" w:space="0" w:color="auto"/>
        <w:right w:val="none" w:sz="0" w:space="0" w:color="auto"/>
      </w:divBdr>
    </w:div>
    <w:div w:id="21397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stao.cge.to.gov.br/conv&#234;ni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ao.cge.to.gov.br/conv&#234;ni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stao.cge.to.gov.br/conven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ao.cge.to.gov.br/conv&#234;nios" TargetMode="External"/><Relationship Id="rId5" Type="http://schemas.openxmlformats.org/officeDocument/2006/relationships/webSettings" Target="webSettings.xml"/><Relationship Id="rId15" Type="http://schemas.openxmlformats.org/officeDocument/2006/relationships/hyperlink" Target="http://www.gestao.cge.to.gov.br/convenios" TargetMode="External"/><Relationship Id="rId10" Type="http://schemas.openxmlformats.org/officeDocument/2006/relationships/hyperlink" Target="http://www.gestao.cge.to.gov.br/conv&#234;nios" TargetMode="External"/><Relationship Id="rId4" Type="http://schemas.openxmlformats.org/officeDocument/2006/relationships/settings" Target="settings.xml"/><Relationship Id="rId9" Type="http://schemas.openxmlformats.org/officeDocument/2006/relationships/hyperlink" Target="http://www.gestao.cge.to.br" TargetMode="External"/><Relationship Id="rId14" Type="http://schemas.openxmlformats.org/officeDocument/2006/relationships/hyperlink" Target="http://www.transparencia.to.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4426CD-1D15-43AE-B07A-A1E39F28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6683</Words>
  <Characters>36094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42692</CharactersWithSpaces>
  <SharedDoc>false</SharedDoc>
  <HLinks>
    <vt:vector size="18" baseType="variant">
      <vt:variant>
        <vt:i4>4391026</vt:i4>
      </vt:variant>
      <vt:variant>
        <vt:i4>3</vt:i4>
      </vt:variant>
      <vt:variant>
        <vt:i4>0</vt:i4>
      </vt:variant>
      <vt:variant>
        <vt:i4>5</vt:i4>
      </vt:variant>
      <vt:variant>
        <vt:lpwstr>http://www.planalto.gov.br/ccivil_03/LEIS/L9279.htm</vt:lpwstr>
      </vt:variant>
      <vt:variant>
        <vt:lpwstr/>
      </vt:variant>
      <vt:variant>
        <vt:i4>4522111</vt:i4>
      </vt:variant>
      <vt:variant>
        <vt:i4>0</vt:i4>
      </vt:variant>
      <vt:variant>
        <vt:i4>0</vt:i4>
      </vt:variant>
      <vt:variant>
        <vt:i4>5</vt:i4>
      </vt:variant>
      <vt:variant>
        <vt:lpwstr>http://www.planalto.gov.br/ccivil_03/LEIS/L9610.htm</vt:lpwstr>
      </vt:variant>
      <vt:variant>
        <vt:lpwstr/>
      </vt:variant>
      <vt:variant>
        <vt:i4>5701722</vt:i4>
      </vt:variant>
      <vt:variant>
        <vt:i4>0</vt:i4>
      </vt:variant>
      <vt:variant>
        <vt:i4>0</vt:i4>
      </vt:variant>
      <vt:variant>
        <vt:i4>5</vt:i4>
      </vt:variant>
      <vt:variant>
        <vt:lpwstr>http://www.planalto.gov.br/ccivil_03/_Ato2011-2014/2014/Lei/L13019.htm</vt:lpwstr>
      </vt:variant>
      <vt:variant>
        <vt:lpwstr>art42vi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VALERIA MARIA A. G. DE C FONTES</cp:lastModifiedBy>
  <cp:revision>15</cp:revision>
  <cp:lastPrinted>2017-03-30T16:11:00Z</cp:lastPrinted>
  <dcterms:created xsi:type="dcterms:W3CDTF">2019-08-05T19:52:00Z</dcterms:created>
  <dcterms:modified xsi:type="dcterms:W3CDTF">2019-08-07T16:59:00Z</dcterms:modified>
</cp:coreProperties>
</file>