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DF" w:rsidRDefault="00B80EDF">
      <w:pPr>
        <w:jc w:val="center"/>
        <w:rPr>
          <w:rFonts w:cs="Arial"/>
          <w:b/>
          <w:sz w:val="20"/>
          <w:szCs w:val="20"/>
        </w:rPr>
      </w:pPr>
    </w:p>
    <w:p w:rsidR="00B80EDF" w:rsidRDefault="00B80EDF">
      <w:pPr>
        <w:jc w:val="center"/>
        <w:rPr>
          <w:rFonts w:cs="Arial"/>
          <w:b/>
          <w:sz w:val="20"/>
          <w:szCs w:val="20"/>
        </w:rPr>
      </w:pPr>
    </w:p>
    <w:p w:rsidR="00B80EDF" w:rsidRDefault="00024DAF">
      <w:pPr>
        <w:spacing w:line="276" w:lineRule="auto"/>
        <w:jc w:val="center"/>
        <w:rPr>
          <w:rFonts w:cs="Arial"/>
          <w:b/>
          <w:sz w:val="20"/>
          <w:szCs w:val="20"/>
        </w:rPr>
      </w:pPr>
      <w:bookmarkStart w:id="0" w:name="_GoBack"/>
      <w:r>
        <w:rPr>
          <w:rFonts w:cs="Arial"/>
          <w:b/>
          <w:sz w:val="20"/>
          <w:szCs w:val="20"/>
        </w:rPr>
        <w:t xml:space="preserve">TERMO DE DEVOLUÇÃO DE BENS, PROCESSOS E </w:t>
      </w:r>
      <w:proofErr w:type="gramStart"/>
      <w:r>
        <w:rPr>
          <w:rFonts w:cs="Arial"/>
          <w:b/>
          <w:sz w:val="20"/>
          <w:szCs w:val="20"/>
        </w:rPr>
        <w:t>DOCUMENTOS</w:t>
      </w:r>
      <w:bookmarkEnd w:id="0"/>
      <w:proofErr w:type="gramEnd"/>
    </w:p>
    <w:p w:rsidR="00B80EDF" w:rsidRDefault="00B80EDF">
      <w:pPr>
        <w:spacing w:line="276" w:lineRule="auto"/>
        <w:jc w:val="center"/>
        <w:rPr>
          <w:rFonts w:cs="Arial"/>
          <w:sz w:val="20"/>
          <w:szCs w:val="20"/>
        </w:rPr>
      </w:pPr>
    </w:p>
    <w:p w:rsidR="00B80EDF" w:rsidRDefault="00024D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Eu, _____________________________________________________________________________, Número funcional ________________, Órgão ou Entidade de lotação________________________, ____________________________________, </w:t>
      </w:r>
      <w:r>
        <w:rPr>
          <w:rFonts w:cs="Arial"/>
          <w:w w:val="105"/>
          <w:sz w:val="20"/>
          <w:szCs w:val="20"/>
        </w:rPr>
        <w:t>Município de lotação ________________________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Unidade Setorial ___________________________________________________________, declaro para os devidos fins, que nesta data, faço a devolução de bens e/ou processos e/ou documentos, a seguir discriminado(s), necessário(s) para a realização das minhas tarefa</w:t>
      </w:r>
      <w:r>
        <w:rPr>
          <w:rFonts w:cs="Arial"/>
          <w:sz w:val="20"/>
          <w:szCs w:val="20"/>
        </w:rPr>
        <w:t>s, responsabilizando-me pela custódia, confidencialidade dos assuntos e devolução dos mesmos ao término do trabalho ou quando solicitado pela chefia.</w:t>
      </w:r>
    </w:p>
    <w:p w:rsidR="00B80EDF" w:rsidRDefault="00B80EDF">
      <w:pPr>
        <w:rPr>
          <w:rFonts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="108" w:tblpY="108"/>
        <w:tblW w:w="90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1"/>
        <w:gridCol w:w="2648"/>
        <w:gridCol w:w="5530"/>
      </w:tblGrid>
      <w:tr w:rsidR="00B80EDF">
        <w:tc>
          <w:tcPr>
            <w:tcW w:w="9039" w:type="dxa"/>
            <w:gridSpan w:val="3"/>
          </w:tcPr>
          <w:p w:rsidR="00B80EDF" w:rsidRDefault="00024DA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CONTROLE DE PROCESSOS E DOCUMENTOS</w:t>
            </w:r>
          </w:p>
        </w:tc>
      </w:tr>
      <w:tr w:rsidR="00B80EDF">
        <w:tc>
          <w:tcPr>
            <w:tcW w:w="861" w:type="dxa"/>
            <w:vAlign w:val="center"/>
          </w:tcPr>
          <w:p w:rsidR="00B80EDF" w:rsidRDefault="00024D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Ordem</w:t>
            </w:r>
          </w:p>
        </w:tc>
        <w:tc>
          <w:tcPr>
            <w:tcW w:w="2648" w:type="dxa"/>
            <w:vAlign w:val="center"/>
          </w:tcPr>
          <w:p w:rsidR="00B80EDF" w:rsidRDefault="00024D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Número do Processo ou Documento</w:t>
            </w:r>
          </w:p>
        </w:tc>
        <w:tc>
          <w:tcPr>
            <w:tcW w:w="5530" w:type="dxa"/>
            <w:vAlign w:val="center"/>
          </w:tcPr>
          <w:p w:rsidR="00B80EDF" w:rsidRDefault="00024D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Assunto</w:t>
            </w:r>
          </w:p>
        </w:tc>
      </w:tr>
      <w:tr w:rsidR="00B80EDF">
        <w:trPr>
          <w:trHeight w:val="284"/>
        </w:trPr>
        <w:tc>
          <w:tcPr>
            <w:tcW w:w="861" w:type="dxa"/>
          </w:tcPr>
          <w:p w:rsidR="00B80EDF" w:rsidRDefault="00024D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01</w:t>
            </w:r>
          </w:p>
        </w:tc>
        <w:tc>
          <w:tcPr>
            <w:tcW w:w="2648" w:type="dxa"/>
          </w:tcPr>
          <w:p w:rsidR="00B80EDF" w:rsidRDefault="00B80E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30" w:type="dxa"/>
          </w:tcPr>
          <w:p w:rsidR="00B80EDF" w:rsidRDefault="00B80EDF">
            <w:pPr>
              <w:rPr>
                <w:rFonts w:cs="Arial"/>
                <w:sz w:val="20"/>
                <w:szCs w:val="20"/>
              </w:rPr>
            </w:pPr>
          </w:p>
        </w:tc>
      </w:tr>
      <w:tr w:rsidR="00B80EDF">
        <w:tc>
          <w:tcPr>
            <w:tcW w:w="861" w:type="dxa"/>
          </w:tcPr>
          <w:p w:rsidR="00B80EDF" w:rsidRDefault="00024D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02</w:t>
            </w:r>
          </w:p>
        </w:tc>
        <w:tc>
          <w:tcPr>
            <w:tcW w:w="2648" w:type="dxa"/>
          </w:tcPr>
          <w:p w:rsidR="00B80EDF" w:rsidRDefault="00B80E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30" w:type="dxa"/>
          </w:tcPr>
          <w:p w:rsidR="00B80EDF" w:rsidRDefault="00B80ED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80EDF" w:rsidRDefault="00B80EDF">
      <w:pPr>
        <w:rPr>
          <w:rFonts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="108" w:tblpY="108"/>
        <w:tblW w:w="90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1"/>
        <w:gridCol w:w="2648"/>
        <w:gridCol w:w="5530"/>
      </w:tblGrid>
      <w:tr w:rsidR="00B80EDF">
        <w:tc>
          <w:tcPr>
            <w:tcW w:w="9039" w:type="dxa"/>
            <w:gridSpan w:val="3"/>
          </w:tcPr>
          <w:p w:rsidR="00B80EDF" w:rsidRDefault="00024DA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CONTROLE </w:t>
            </w:r>
            <w:r>
              <w:rPr>
                <w:rFonts w:eastAsia="Calibri" w:cs="Arial"/>
                <w:sz w:val="20"/>
                <w:szCs w:val="20"/>
              </w:rPr>
              <w:t>DE PATRIMÔNIO</w:t>
            </w:r>
          </w:p>
        </w:tc>
      </w:tr>
      <w:tr w:rsidR="00B80EDF">
        <w:tc>
          <w:tcPr>
            <w:tcW w:w="861" w:type="dxa"/>
          </w:tcPr>
          <w:p w:rsidR="00B80EDF" w:rsidRDefault="00024D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Ordem</w:t>
            </w:r>
          </w:p>
        </w:tc>
        <w:tc>
          <w:tcPr>
            <w:tcW w:w="2648" w:type="dxa"/>
          </w:tcPr>
          <w:p w:rsidR="00B80EDF" w:rsidRDefault="00024D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Número do Patrimônio</w:t>
            </w:r>
          </w:p>
        </w:tc>
        <w:tc>
          <w:tcPr>
            <w:tcW w:w="5530" w:type="dxa"/>
          </w:tcPr>
          <w:p w:rsidR="00B80EDF" w:rsidRDefault="00024D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Descrição do Bem</w:t>
            </w:r>
          </w:p>
        </w:tc>
      </w:tr>
      <w:tr w:rsidR="00B80EDF">
        <w:trPr>
          <w:trHeight w:val="284"/>
        </w:trPr>
        <w:tc>
          <w:tcPr>
            <w:tcW w:w="861" w:type="dxa"/>
          </w:tcPr>
          <w:p w:rsidR="00B80EDF" w:rsidRDefault="00024D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01</w:t>
            </w:r>
          </w:p>
        </w:tc>
        <w:tc>
          <w:tcPr>
            <w:tcW w:w="2648" w:type="dxa"/>
          </w:tcPr>
          <w:p w:rsidR="00B80EDF" w:rsidRDefault="00B80E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30" w:type="dxa"/>
          </w:tcPr>
          <w:p w:rsidR="00B80EDF" w:rsidRDefault="00B80EDF">
            <w:pPr>
              <w:rPr>
                <w:rFonts w:cs="Arial"/>
                <w:sz w:val="20"/>
                <w:szCs w:val="20"/>
              </w:rPr>
            </w:pPr>
          </w:p>
        </w:tc>
      </w:tr>
      <w:tr w:rsidR="00B80EDF">
        <w:tc>
          <w:tcPr>
            <w:tcW w:w="861" w:type="dxa"/>
          </w:tcPr>
          <w:p w:rsidR="00B80EDF" w:rsidRDefault="00024D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02</w:t>
            </w:r>
          </w:p>
        </w:tc>
        <w:tc>
          <w:tcPr>
            <w:tcW w:w="2648" w:type="dxa"/>
          </w:tcPr>
          <w:p w:rsidR="00B80EDF" w:rsidRDefault="00B80E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30" w:type="dxa"/>
          </w:tcPr>
          <w:p w:rsidR="00B80EDF" w:rsidRDefault="00B80ED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80EDF" w:rsidRDefault="00B80EDF">
      <w:pPr>
        <w:rPr>
          <w:rFonts w:cs="Arial"/>
          <w:sz w:val="20"/>
          <w:szCs w:val="20"/>
        </w:rPr>
      </w:pPr>
    </w:p>
    <w:p w:rsidR="00B80EDF" w:rsidRDefault="00B80EDF">
      <w:pPr>
        <w:rPr>
          <w:rFonts w:cs="Arial"/>
          <w:sz w:val="20"/>
          <w:szCs w:val="20"/>
        </w:rPr>
      </w:pPr>
    </w:p>
    <w:p w:rsidR="00B80EDF" w:rsidRDefault="00B80EDF">
      <w:pPr>
        <w:rPr>
          <w:rFonts w:cs="Arial"/>
          <w:sz w:val="20"/>
          <w:szCs w:val="20"/>
        </w:rPr>
      </w:pPr>
    </w:p>
    <w:p w:rsidR="00B80EDF" w:rsidRDefault="00B80EDF">
      <w:pPr>
        <w:spacing w:line="276" w:lineRule="auto"/>
        <w:rPr>
          <w:rFonts w:cs="Arial"/>
          <w:sz w:val="20"/>
          <w:szCs w:val="20"/>
        </w:rPr>
      </w:pPr>
    </w:p>
    <w:p w:rsidR="00B80EDF" w:rsidRDefault="00024DAF">
      <w:pPr>
        <w:spacing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Nome da Cidade, em __________ de _________________ </w:t>
      </w:r>
      <w:proofErr w:type="spellStart"/>
      <w:r>
        <w:rPr>
          <w:rFonts w:cs="Arial"/>
          <w:sz w:val="20"/>
          <w:szCs w:val="20"/>
        </w:rPr>
        <w:t>de</w:t>
      </w:r>
      <w:proofErr w:type="spellEnd"/>
      <w:r>
        <w:rPr>
          <w:rFonts w:cs="Arial"/>
          <w:sz w:val="20"/>
          <w:szCs w:val="20"/>
        </w:rPr>
        <w:t xml:space="preserve"> 2021.</w:t>
      </w:r>
    </w:p>
    <w:p w:rsidR="00B80EDF" w:rsidRDefault="00B80EDF">
      <w:pPr>
        <w:spacing w:line="276" w:lineRule="auto"/>
        <w:jc w:val="center"/>
        <w:rPr>
          <w:rFonts w:cs="Arial"/>
          <w:sz w:val="20"/>
          <w:szCs w:val="20"/>
        </w:rPr>
      </w:pPr>
    </w:p>
    <w:p w:rsidR="00B80EDF" w:rsidRDefault="00B80EDF">
      <w:pPr>
        <w:spacing w:line="276" w:lineRule="auto"/>
        <w:jc w:val="center"/>
        <w:rPr>
          <w:rFonts w:cs="Arial"/>
          <w:sz w:val="20"/>
          <w:szCs w:val="20"/>
        </w:rPr>
      </w:pPr>
    </w:p>
    <w:p w:rsidR="00B80EDF" w:rsidRDefault="00024DAF">
      <w:pPr>
        <w:tabs>
          <w:tab w:val="right" w:pos="9071"/>
        </w:tabs>
        <w:spacing w:line="276" w:lineRule="auto"/>
        <w:rPr>
          <w:rFonts w:cs="Arial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803A389">
                <wp:simplePos x="0" y="0"/>
                <wp:positionH relativeFrom="column">
                  <wp:posOffset>2004695</wp:posOffset>
                </wp:positionH>
                <wp:positionV relativeFrom="paragraph">
                  <wp:posOffset>70485</wp:posOffset>
                </wp:positionV>
                <wp:extent cx="1699260" cy="239395"/>
                <wp:effectExtent l="0" t="0" r="15875" b="28575"/>
                <wp:wrapNone/>
                <wp:docPr id="1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480" cy="23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80EDF" w:rsidRDefault="00024DAF">
                            <w:pPr>
                              <w:pStyle w:val="Contedodoquadro"/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5" path="m0,0l-2147483645,0l-2147483645,-2147483646l0,-2147483646xe" fillcolor="white" stroked="t" style="position:absolute;margin-left:157.85pt;margin-top:5.55pt;width:133.7pt;height:18.75pt;mso-wrap-style:square;v-text-anchor:top" wp14:anchorId="5803A389">
                <v:fill o:detectmouseclick="t" type="solid" color2="black"/>
                <v:stroke color="#a5a5a5" weight="6480" joinstyle="miter" endcap="flat"/>
                <v:textbox>
                  <w:txbxContent>
                    <w:p>
                      <w:pPr>
                        <w:pStyle w:val="Contedodoquadro"/>
                        <w:spacing w:lineRule="auto" w:line="240"/>
                        <w:jc w:val="center"/>
                        <w:rPr>
                          <w:rFonts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/>
          <w:sz w:val="20"/>
          <w:szCs w:val="20"/>
        </w:rPr>
        <w:tab/>
      </w:r>
    </w:p>
    <w:p w:rsidR="00B80EDF" w:rsidRDefault="00B80EDF">
      <w:pPr>
        <w:spacing w:line="276" w:lineRule="auto"/>
        <w:jc w:val="center"/>
        <w:rPr>
          <w:rFonts w:cs="Arial"/>
          <w:sz w:val="20"/>
          <w:szCs w:val="20"/>
        </w:rPr>
      </w:pPr>
    </w:p>
    <w:p w:rsidR="00B80EDF" w:rsidRDefault="00024DAF">
      <w:pPr>
        <w:spacing w:line="276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Agente Público</w:t>
      </w:r>
    </w:p>
    <w:p w:rsidR="00B80EDF" w:rsidRDefault="00B80EDF">
      <w:pPr>
        <w:spacing w:line="276" w:lineRule="auto"/>
        <w:jc w:val="right"/>
        <w:rPr>
          <w:rFonts w:cs="Arial"/>
          <w:sz w:val="20"/>
          <w:szCs w:val="20"/>
        </w:rPr>
      </w:pPr>
    </w:p>
    <w:p w:rsidR="00B80EDF" w:rsidRDefault="00B80EDF">
      <w:pPr>
        <w:spacing w:line="276" w:lineRule="auto"/>
        <w:jc w:val="right"/>
        <w:rPr>
          <w:rFonts w:cs="Arial"/>
          <w:sz w:val="20"/>
          <w:szCs w:val="20"/>
        </w:rPr>
      </w:pPr>
    </w:p>
    <w:p w:rsidR="00B80EDF" w:rsidRDefault="00024DAF">
      <w:pPr>
        <w:spacing w:line="276" w:lineRule="auto"/>
        <w:jc w:val="right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5215E7C2">
                <wp:simplePos x="0" y="0"/>
                <wp:positionH relativeFrom="column">
                  <wp:posOffset>2045335</wp:posOffset>
                </wp:positionH>
                <wp:positionV relativeFrom="paragraph">
                  <wp:posOffset>69850</wp:posOffset>
                </wp:positionV>
                <wp:extent cx="1699260" cy="238760"/>
                <wp:effectExtent l="0" t="0" r="15875" b="28575"/>
                <wp:wrapNone/>
                <wp:docPr id="3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48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80EDF" w:rsidRDefault="00024DAF">
                            <w:pPr>
                              <w:pStyle w:val="Contedodoquadro"/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5" path="m0,0l-2147483645,0l-2147483645,-2147483646l0,-2147483646xe" fillcolor="white" stroked="t" style="position:absolute;margin-left:161.05pt;margin-top:5.5pt;width:133.7pt;height:18.7pt;mso-wrap-style:square;v-text-anchor:top" wp14:anchorId="5215E7C2">
                <v:fill o:detectmouseclick="t" type="solid" color2="black"/>
                <v:stroke color="#a5a5a5" weight="6480" joinstyle="miter" endcap="flat"/>
                <v:textbox>
                  <w:txbxContent>
                    <w:p>
                      <w:pPr>
                        <w:pStyle w:val="Contedodoquadro"/>
                        <w:spacing w:lineRule="auto" w:line="240"/>
                        <w:jc w:val="center"/>
                        <w:rPr>
                          <w:rFonts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80EDF" w:rsidRDefault="00B80EDF">
      <w:pPr>
        <w:spacing w:line="276" w:lineRule="auto"/>
        <w:jc w:val="center"/>
        <w:rPr>
          <w:rFonts w:cs="Arial"/>
          <w:sz w:val="20"/>
          <w:szCs w:val="20"/>
        </w:rPr>
      </w:pPr>
    </w:p>
    <w:p w:rsidR="00B80EDF" w:rsidRDefault="00024DAF">
      <w:pPr>
        <w:spacing w:line="276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Autorização da Chefia Imediata</w:t>
      </w:r>
    </w:p>
    <w:sectPr w:rsidR="00B80EDF">
      <w:headerReference w:type="default" r:id="rId8"/>
      <w:footerReference w:type="default" r:id="rId9"/>
      <w:pgSz w:w="11906" w:h="16838"/>
      <w:pgMar w:top="1701" w:right="1134" w:bottom="1134" w:left="1701" w:header="680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AF" w:rsidRDefault="00024DAF">
      <w:pPr>
        <w:spacing w:line="240" w:lineRule="auto"/>
      </w:pPr>
      <w:r>
        <w:separator/>
      </w:r>
    </w:p>
  </w:endnote>
  <w:endnote w:type="continuationSeparator" w:id="0">
    <w:p w:rsidR="00024DAF" w:rsidRDefault="00024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DF" w:rsidRDefault="00B80E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AF" w:rsidRDefault="00024DAF">
      <w:pPr>
        <w:spacing w:line="240" w:lineRule="auto"/>
      </w:pPr>
      <w:r>
        <w:separator/>
      </w:r>
    </w:p>
  </w:footnote>
  <w:footnote w:type="continuationSeparator" w:id="0">
    <w:p w:rsidR="00024DAF" w:rsidRDefault="00024D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8"/>
      <w:gridCol w:w="4535"/>
    </w:tblGrid>
    <w:tr w:rsidR="00B80EDF">
      <w:tc>
        <w:tcPr>
          <w:tcW w:w="5387" w:type="dxa"/>
        </w:tcPr>
        <w:p w:rsidR="00B80EDF" w:rsidRDefault="00024DAF">
          <w:pPr>
            <w:pStyle w:val="Cabealho"/>
            <w:widowControl w:val="0"/>
          </w:pPr>
          <w:r>
            <w:rPr>
              <w:noProof/>
              <w:lang w:eastAsia="pt-BR"/>
            </w:rPr>
            <w:drawing>
              <wp:inline distT="0" distB="0" distL="0" distR="0">
                <wp:extent cx="3282315" cy="695960"/>
                <wp:effectExtent l="0" t="0" r="0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315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</w:tcPr>
        <w:p w:rsidR="00B80EDF" w:rsidRDefault="00024DAF">
          <w:pPr>
            <w:widowControl w:val="0"/>
            <w:tabs>
              <w:tab w:val="left" w:pos="3245"/>
            </w:tabs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>
            <w:rPr>
              <w:rFonts w:asciiTheme="majorHAnsi" w:eastAsia="Calibri" w:hAnsiTheme="majorHAnsi" w:cstheme="majorHAnsi"/>
              <w:sz w:val="15"/>
              <w:szCs w:val="15"/>
            </w:rPr>
            <w:t xml:space="preserve">Quadra 103 Norte, Rua </w:t>
          </w:r>
          <w:proofErr w:type="gramStart"/>
          <w:r>
            <w:rPr>
              <w:rFonts w:asciiTheme="majorHAnsi" w:eastAsia="Calibri" w:hAnsiTheme="majorHAnsi" w:cstheme="majorHAnsi"/>
              <w:sz w:val="15"/>
              <w:szCs w:val="15"/>
            </w:rPr>
            <w:t>NO 05</w:t>
          </w:r>
          <w:proofErr w:type="gramEnd"/>
          <w:r>
            <w:rPr>
              <w:rFonts w:asciiTheme="majorHAnsi" w:eastAsia="Calibri" w:hAnsiTheme="majorHAnsi" w:cstheme="majorHAnsi"/>
              <w:sz w:val="15"/>
              <w:szCs w:val="15"/>
            </w:rPr>
            <w:t>, Lote 02, Centro</w:t>
          </w:r>
        </w:p>
        <w:p w:rsidR="00B80EDF" w:rsidRDefault="00024DAF">
          <w:pPr>
            <w:widowControl w:val="0"/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>
            <w:rPr>
              <w:rFonts w:asciiTheme="majorHAnsi" w:eastAsia="Calibri" w:hAnsiTheme="majorHAnsi" w:cstheme="majorHAnsi"/>
              <w:sz w:val="15"/>
              <w:szCs w:val="15"/>
            </w:rPr>
            <w:t>Palmas – Tocantins – CEP: 77. 001-020</w:t>
          </w:r>
        </w:p>
        <w:p w:rsidR="00B80EDF" w:rsidRDefault="00024DAF">
          <w:pPr>
            <w:widowControl w:val="0"/>
            <w:ind w:left="323"/>
            <w:rPr>
              <w:rFonts w:asciiTheme="majorHAnsi" w:eastAsia="Calibri" w:hAnsiTheme="majorHAnsi" w:cstheme="majorHAnsi"/>
              <w:sz w:val="14"/>
              <w:szCs w:val="14"/>
            </w:rPr>
          </w:pPr>
          <w:r>
            <w:rPr>
              <w:rFonts w:asciiTheme="majorHAnsi" w:eastAsia="Calibri" w:hAnsiTheme="majorHAnsi" w:cstheme="majorHAnsi"/>
              <w:sz w:val="15"/>
              <w:szCs w:val="15"/>
            </w:rPr>
            <w:t xml:space="preserve">Site: | </w:t>
          </w:r>
          <w:hyperlink r:id="rId2">
            <w:r>
              <w:rPr>
                <w:rStyle w:val="LinkdaInternet"/>
                <w:rFonts w:asciiTheme="majorHAnsi" w:eastAsia="Calibri" w:hAnsiTheme="majorHAnsi" w:cstheme="majorHAnsi"/>
                <w:sz w:val="14"/>
                <w:szCs w:val="14"/>
              </w:rPr>
              <w:t>ati.to.gov.br</w:t>
            </w:r>
          </w:hyperlink>
          <w:proofErr w:type="gramStart"/>
          <w:r>
            <w:rPr>
              <w:rFonts w:asciiTheme="majorHAnsi" w:eastAsia="Calibri" w:hAnsiTheme="majorHAnsi" w:cstheme="majorHAnsi"/>
              <w:sz w:val="15"/>
              <w:szCs w:val="15"/>
            </w:rPr>
            <w:t xml:space="preserve">  </w:t>
          </w:r>
          <w:proofErr w:type="gramEnd"/>
          <w:r>
            <w:rPr>
              <w:rFonts w:asciiTheme="majorHAnsi" w:eastAsia="Calibri" w:hAnsiTheme="majorHAnsi" w:cstheme="majorHAnsi"/>
              <w:sz w:val="15"/>
              <w:szCs w:val="15"/>
            </w:rPr>
            <w:t xml:space="preserve">E-mail: </w:t>
          </w:r>
          <w:hyperlink r:id="rId3">
            <w:r>
              <w:rPr>
                <w:rStyle w:val="LinkdaInternet"/>
                <w:rFonts w:asciiTheme="majorHAnsi" w:eastAsia="Calibri" w:hAnsiTheme="majorHAnsi" w:cstheme="majorHAnsi"/>
                <w:sz w:val="14"/>
                <w:szCs w:val="14"/>
              </w:rPr>
              <w:t>contato@ati.to.gov.br</w:t>
            </w:r>
          </w:hyperlink>
        </w:p>
        <w:p w:rsidR="00B80EDF" w:rsidRDefault="00024DAF">
          <w:pPr>
            <w:pStyle w:val="Cabealho"/>
            <w:widowControl w:val="0"/>
            <w:ind w:left="373"/>
            <w:rPr>
              <w:sz w:val="18"/>
              <w:szCs w:val="18"/>
            </w:rPr>
          </w:pPr>
          <w:proofErr w:type="spellStart"/>
          <w:r>
            <w:rPr>
              <w:rFonts w:asciiTheme="majorHAnsi" w:eastAsia="Calibri" w:hAnsiTheme="majorHAnsi" w:cstheme="majorHAnsi"/>
              <w:sz w:val="15"/>
              <w:szCs w:val="15"/>
            </w:rPr>
            <w:t>Tel</w:t>
          </w:r>
          <w:proofErr w:type="spellEnd"/>
          <w:r>
            <w:rPr>
              <w:rFonts w:asciiTheme="majorHAnsi" w:eastAsia="Calibri" w:hAnsiTheme="majorHAnsi" w:cstheme="majorHAnsi"/>
              <w:sz w:val="15"/>
              <w:szCs w:val="15"/>
            </w:rPr>
            <w:t>: +55 63 3212-4500</w:t>
          </w:r>
        </w:p>
      </w:tc>
    </w:tr>
  </w:tbl>
  <w:p w:rsidR="00B80EDF" w:rsidRDefault="00B80ED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DF"/>
    <w:rsid w:val="00024DAF"/>
    <w:rsid w:val="008B572A"/>
    <w:rsid w:val="00B8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548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54866"/>
    <w:rPr>
      <w:rFonts w:ascii="Calibri" w:eastAsia="Calibri" w:hAnsi="Calibri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5486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C504B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1C504B"/>
    <w:rPr>
      <w:rFonts w:ascii="Arial" w:hAnsi="Arial"/>
      <w:sz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46A97"/>
    <w:rPr>
      <w:rFonts w:ascii="Arial" w:eastAsia="Calibri" w:hAnsi="Arial" w:cs="Times New Roman"/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paragraph" w:customStyle="1" w:styleId="content-textcontainer">
    <w:name w:val="content-text__container"/>
    <w:basedOn w:val="Normal"/>
    <w:qFormat/>
    <w:rsid w:val="007118E2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45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548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54866"/>
    <w:rPr>
      <w:rFonts w:ascii="Calibri" w:eastAsia="Calibri" w:hAnsi="Calibri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5486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C504B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1C504B"/>
    <w:rPr>
      <w:rFonts w:ascii="Arial" w:hAnsi="Arial"/>
      <w:sz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46A97"/>
    <w:rPr>
      <w:rFonts w:ascii="Arial" w:eastAsia="Calibri" w:hAnsi="Arial" w:cs="Times New Roman"/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paragraph" w:customStyle="1" w:styleId="content-textcontainer">
    <w:name w:val="content-text__container"/>
    <w:basedOn w:val="Normal"/>
    <w:qFormat/>
    <w:rsid w:val="007118E2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45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ati.to.gov.br" TargetMode="External"/><Relationship Id="rId2" Type="http://schemas.openxmlformats.org/officeDocument/2006/relationships/hyperlink" Target="mailto:ati.to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1898-2480-4E32-AE5C-FEDB1D5E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Thaís Ramalho da Silva Guilherme</cp:lastModifiedBy>
  <cp:revision>2</cp:revision>
  <cp:lastPrinted>2021-03-15T20:50:00Z</cp:lastPrinted>
  <dcterms:created xsi:type="dcterms:W3CDTF">2021-05-26T12:43:00Z</dcterms:created>
  <dcterms:modified xsi:type="dcterms:W3CDTF">2021-05-26T12:43:00Z</dcterms:modified>
  <dc:language>pt-BR</dc:language>
</cp:coreProperties>
</file>