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32" w:rsidRPr="00753F8C" w:rsidRDefault="00CD5EF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CHECK</w:t>
      </w:r>
      <w:r w:rsidR="00677832" w:rsidRPr="00753F8C">
        <w:rPr>
          <w:rFonts w:ascii="Times New Roman" w:hAnsi="Times New Roman" w:cs="Times New Roman"/>
          <w:b/>
        </w:rPr>
        <w:t>LIST</w:t>
      </w:r>
    </w:p>
    <w:p w:rsidR="00677832" w:rsidRPr="00753F8C" w:rsidRDefault="00677832">
      <w:pPr>
        <w:jc w:val="center"/>
        <w:rPr>
          <w:rFonts w:ascii="Times New Roman" w:hAnsi="Times New Roman" w:cs="Times New Roman"/>
        </w:rPr>
      </w:pPr>
    </w:p>
    <w:p w:rsidR="00677832" w:rsidRPr="00753F8C" w:rsidRDefault="00677832">
      <w:pPr>
        <w:jc w:val="center"/>
        <w:rPr>
          <w:rFonts w:ascii="Times New Roman" w:hAnsi="Times New Roman" w:cs="Times New Roman"/>
        </w:rPr>
      </w:pPr>
      <w:r w:rsidRPr="00753F8C">
        <w:rPr>
          <w:rFonts w:ascii="Times New Roman" w:hAnsi="Times New Roman" w:cs="Times New Roman"/>
          <w:b/>
          <w:u w:val="single"/>
        </w:rPr>
        <w:t>Carta Contrato</w:t>
      </w:r>
    </w:p>
    <w:p w:rsidR="00677832" w:rsidRPr="00753F8C" w:rsidRDefault="00677832">
      <w:pPr>
        <w:spacing w:line="200" w:lineRule="exact"/>
        <w:rPr>
          <w:rFonts w:ascii="Times New Roman" w:eastAsia="Times New Roman" w:hAnsi="Times New Roman" w:cs="Times New Roman"/>
          <w:b/>
          <w:u w:val="single"/>
        </w:rPr>
      </w:pPr>
    </w:p>
    <w:p w:rsidR="00677832" w:rsidRPr="00753F8C" w:rsidRDefault="00677832">
      <w:pPr>
        <w:spacing w:line="200" w:lineRule="exact"/>
        <w:rPr>
          <w:rFonts w:ascii="Times New Roman" w:eastAsia="Times New Roman" w:hAnsi="Times New Roman" w:cs="Times New Roman"/>
        </w:rPr>
      </w:pPr>
    </w:p>
    <w:p w:rsidR="00677832" w:rsidRPr="00CD5EF7" w:rsidRDefault="0067783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hAnsi="Times New Roman" w:cs="Times New Roman"/>
          <w:sz w:val="18"/>
          <w:szCs w:val="18"/>
        </w:rPr>
        <w:t>Órgão/Entidade: ________________________________</w:t>
      </w:r>
      <w:r w:rsidR="007B1A8D">
        <w:rPr>
          <w:rFonts w:ascii="Times New Roman" w:hAnsi="Times New Roman" w:cs="Times New Roman"/>
          <w:sz w:val="18"/>
          <w:szCs w:val="18"/>
        </w:rPr>
        <w:t>___________</w:t>
      </w:r>
      <w:r w:rsidRPr="00CD5EF7">
        <w:rPr>
          <w:rFonts w:ascii="Times New Roman" w:hAnsi="Times New Roman" w:cs="Times New Roman"/>
          <w:sz w:val="18"/>
          <w:szCs w:val="18"/>
        </w:rPr>
        <w:t>___________</w:t>
      </w:r>
      <w:r w:rsidR="00753F8C" w:rsidRPr="00CD5EF7">
        <w:rPr>
          <w:rFonts w:ascii="Times New Roman" w:hAnsi="Times New Roman" w:cs="Times New Roman"/>
          <w:sz w:val="18"/>
          <w:szCs w:val="18"/>
        </w:rPr>
        <w:t>_________</w:t>
      </w:r>
      <w:r w:rsidRPr="00CD5EF7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677832" w:rsidRPr="00CD5EF7" w:rsidRDefault="0067783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hAnsi="Times New Roman" w:cs="Times New Roman"/>
          <w:sz w:val="18"/>
          <w:szCs w:val="18"/>
        </w:rPr>
        <w:t>Processo nº: ______________________________________________</w:t>
      </w:r>
      <w:r w:rsidR="007B1A8D">
        <w:rPr>
          <w:rFonts w:ascii="Times New Roman" w:hAnsi="Times New Roman" w:cs="Times New Roman"/>
          <w:sz w:val="18"/>
          <w:szCs w:val="18"/>
        </w:rPr>
        <w:t>__________</w:t>
      </w:r>
      <w:r w:rsidRPr="00CD5EF7">
        <w:rPr>
          <w:rFonts w:ascii="Times New Roman" w:hAnsi="Times New Roman" w:cs="Times New Roman"/>
          <w:sz w:val="18"/>
          <w:szCs w:val="18"/>
        </w:rPr>
        <w:t>_________</w:t>
      </w:r>
      <w:r w:rsidR="00753F8C" w:rsidRPr="00CD5EF7">
        <w:rPr>
          <w:rFonts w:ascii="Times New Roman" w:hAnsi="Times New Roman" w:cs="Times New Roman"/>
          <w:sz w:val="18"/>
          <w:szCs w:val="18"/>
        </w:rPr>
        <w:t>__________</w:t>
      </w:r>
      <w:r w:rsidRPr="00CD5EF7">
        <w:rPr>
          <w:rFonts w:ascii="Times New Roman" w:hAnsi="Times New Roman" w:cs="Times New Roman"/>
          <w:sz w:val="18"/>
          <w:szCs w:val="18"/>
        </w:rPr>
        <w:t>_______________</w:t>
      </w:r>
    </w:p>
    <w:p w:rsidR="00677832" w:rsidRPr="00CD5EF7" w:rsidRDefault="00677832">
      <w:pPr>
        <w:spacing w:line="360" w:lineRule="auto"/>
        <w:jc w:val="both"/>
        <w:rPr>
          <w:rFonts w:ascii="Times New Roman" w:hAnsi="Times New Roman" w:cs="Times New Roman"/>
          <w:color w:val="5E5E5E"/>
          <w:sz w:val="18"/>
          <w:szCs w:val="18"/>
          <w:shd w:val="clear" w:color="auto" w:fill="FFFFFF"/>
        </w:rPr>
      </w:pPr>
    </w:p>
    <w:p w:rsidR="00677832" w:rsidRPr="00CD5EF7" w:rsidRDefault="0067783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hAnsi="Times New Roman" w:cs="Times New Roman"/>
          <w:b/>
          <w:sz w:val="18"/>
          <w:szCs w:val="18"/>
        </w:rPr>
        <w:t>Carta Contrato:</w:t>
      </w:r>
      <w:r w:rsidRPr="00CD5EF7">
        <w:rPr>
          <w:rFonts w:ascii="Times New Roman" w:hAnsi="Times New Roman" w:cs="Times New Roman"/>
          <w:color w:val="5E5E5E"/>
          <w:sz w:val="18"/>
          <w:szCs w:val="18"/>
          <w:shd w:val="clear" w:color="auto" w:fill="FFFFFF"/>
        </w:rPr>
        <w:t xml:space="preserve"> 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Serve para regulamentar obrigação, nas hipóteses em que a Lei dispensa a celebração de um contrato, a exemplo do disposto no art. 62</w:t>
      </w:r>
      <w:r w:rsidR="00753F8C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753F8C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“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caput</w:t>
      </w:r>
      <w:r w:rsidR="00753F8C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”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 Lei </w:t>
      </w:r>
      <w:r w:rsidR="00164EFF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Federal nº 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8.666/93. Tem natureza jurídica de contrato, formato simplificado e sempre deve fazer remissão às disposições da Lei </w:t>
      </w:r>
      <w:r w:rsidR="00164EFF"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Federal nº </w:t>
      </w:r>
      <w:r w:rsidRPr="00CD5EF7">
        <w:rPr>
          <w:rFonts w:ascii="Times New Roman" w:hAnsi="Times New Roman" w:cs="Times New Roman"/>
          <w:sz w:val="18"/>
          <w:szCs w:val="18"/>
          <w:shd w:val="clear" w:color="auto" w:fill="FFFFFF"/>
        </w:rPr>
        <w:t>8.666/93.</w:t>
      </w:r>
    </w:p>
    <w:p w:rsidR="00164EFF" w:rsidRPr="00CD5EF7" w:rsidRDefault="00164EFF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77832" w:rsidRPr="00CD5EF7" w:rsidRDefault="0067783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3"/>
        <w:gridCol w:w="2417"/>
        <w:gridCol w:w="919"/>
        <w:gridCol w:w="643"/>
      </w:tblGrid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B1A8D" w:rsidRDefault="0067783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Exigências para Formalização de Procedimentos para </w:t>
            </w:r>
          </w:p>
          <w:p w:rsidR="00677832" w:rsidRPr="00CD5EF7" w:rsidRDefault="006778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Carta-Contrato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77832" w:rsidRPr="00CD5EF7" w:rsidRDefault="006778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77832" w:rsidRPr="00CD5EF7" w:rsidRDefault="006778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77832" w:rsidRPr="00CD5EF7" w:rsidRDefault="006778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tabs>
                <w:tab w:val="clear" w:pos="0"/>
              </w:tabs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A data de emissão da Carta-Contrato antecede o </w:t>
            </w:r>
            <w:r w:rsidR="00164EFF" w:rsidRPr="00CD5EF7">
              <w:rPr>
                <w:rFonts w:ascii="Times New Roman" w:hAnsi="Times New Roman" w:cs="Times New Roman"/>
                <w:sz w:val="18"/>
                <w:szCs w:val="18"/>
              </w:rPr>
              <w:t>início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da prestação de serviços ou da entrega do bem/material?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 60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nº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4.320/64)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discriminado o objeto e seus elementos ca</w:t>
            </w:r>
            <w:r w:rsidR="00E374BD">
              <w:rPr>
                <w:rFonts w:ascii="Times New Roman" w:hAnsi="Times New Roman" w:cs="Times New Roman"/>
                <w:sz w:val="18"/>
                <w:szCs w:val="18"/>
              </w:rPr>
              <w:t>racterísticos?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374BD">
              <w:rPr>
                <w:rFonts w:ascii="Times New Roman" w:hAnsi="Times New Roman" w:cs="Times New Roman"/>
                <w:sz w:val="18"/>
                <w:szCs w:val="18"/>
              </w:rPr>
              <w:t xml:space="preserve">rt.55, inc. I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c/c art. 61 da Lei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Federal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n° 8.666/93)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o regime de execução</w:t>
            </w:r>
            <w:r w:rsidR="00164EFF" w:rsidRPr="00CD5E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4EFF" w:rsidRPr="00CD5E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forma de fornecimento? (ar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t.55, inc. II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F331EC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Constam o preço e condições de pagamento, bem como, os critérios estabelecidos para reajustamento</w:t>
            </w:r>
            <w:r w:rsidR="002B6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6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atualização?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III c/c art. 65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o período de execução e conclusão, bem como, da entrega e recebimento definitivo?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IV c/c art. 57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a indicação dos recursos orçamentários?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rt.</w:t>
            </w:r>
            <w:r w:rsidR="001C3DAD"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58,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nº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4.320/64 c/c inc. V, art. 55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Lei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Federal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n° 8.666/93)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Constam as garantias oferecidas para assegurar a plena execução, quando exigidas?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 55, inc. VI c/c art. 56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n° 8.666/93)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Constam os direitos e as responsabilidades das partes, as penalidades cabíveis e os valores das multas?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VII c/c art. 70 e 71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Constam os casos de rescisão e reconhecimento dos direitos em caso de rescisão administrativa?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VIII e IX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a vinculação ao edital de licitação ou ao termo que a dispensou ou a inexigiu, ao convite e à proposta do licitante vencedor?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rt.55, inc. XI da Lei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 Federal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a legislação aplicável à execução do objeto? (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inc. XII da Lei </w:t>
            </w:r>
            <w:r w:rsidR="007B1A8D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444A82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Consta o foro da sede da administração para dirimir eventuais dúvidas, exceto o disposto no § 6° art. 32 da Lei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8.666/93? (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rt.55, § 2º, inc. XIII da Lei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7B1A8D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Consta designação do fiscal da carta-contrato e a publicação da mesma? (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>art. 67 da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Lei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>n° 8.666/93).</w:t>
            </w:r>
            <w:r w:rsidRPr="00CD5EF7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77832" w:rsidRPr="002B643F" w:rsidRDefault="00677832" w:rsidP="00444A82">
            <w:pPr>
              <w:spacing w:line="276" w:lineRule="auto"/>
              <w:ind w:left="507" w:right="142" w:firstLine="6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>Obs. Rec</w:t>
            </w:r>
            <w:r w:rsidR="00CD5EF7" w:rsidRP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>omenda-se a utilização do Check</w:t>
            </w:r>
            <w:r w:rsid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>l</w:t>
            </w:r>
            <w:r w:rsidRPr="002B643F">
              <w:rPr>
                <w:rFonts w:ascii="Times New Roman" w:eastAsia="Arial" w:hAnsi="Times New Roman" w:cs="Times New Roman"/>
                <w:i/>
                <w:sz w:val="14"/>
                <w:szCs w:val="14"/>
              </w:rPr>
              <w:t>ist especifico para fiscal de contrato, disponível no site desta Controladoria.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832" w:rsidRPr="00CD5EF7" w:rsidTr="007B1A8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 w:rsidP="00444A82">
            <w:pPr>
              <w:numPr>
                <w:ilvl w:val="0"/>
                <w:numId w:val="1"/>
              </w:numPr>
              <w:spacing w:line="276" w:lineRule="auto"/>
              <w:ind w:left="507" w:right="14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CD5EF7">
              <w:rPr>
                <w:rFonts w:ascii="Times New Roman" w:hAnsi="Times New Roman" w:cs="Times New Roman"/>
                <w:b/>
                <w:sz w:val="18"/>
                <w:szCs w:val="18"/>
              </w:rPr>
              <w:t>extrato da carta-contrato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ou de instrumento equivalente (art. 62 da Lei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nº 8.666/93) foi publicado no diário oficial e seu comprovante foi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>anexado no processo? (a</w:t>
            </w:r>
            <w:r w:rsidR="00884DF0">
              <w:rPr>
                <w:rFonts w:ascii="Times New Roman" w:hAnsi="Times New Roman" w:cs="Times New Roman"/>
                <w:sz w:val="18"/>
                <w:szCs w:val="18"/>
              </w:rPr>
              <w:t xml:space="preserve">rt. 61, 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Parágrafo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único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Lei</w:t>
            </w:r>
            <w:r w:rsidR="00444A82">
              <w:rPr>
                <w:rFonts w:ascii="Times New Roman" w:hAnsi="Times New Roman" w:cs="Times New Roman"/>
                <w:sz w:val="18"/>
                <w:szCs w:val="18"/>
              </w:rPr>
              <w:t xml:space="preserve"> Federal</w:t>
            </w:r>
            <w:r w:rsidRPr="00CD5EF7">
              <w:rPr>
                <w:rFonts w:ascii="Times New Roman" w:hAnsi="Times New Roman" w:cs="Times New Roman"/>
                <w:sz w:val="18"/>
                <w:szCs w:val="18"/>
              </w:rPr>
              <w:t xml:space="preserve"> n° 8.666/93</w:t>
            </w:r>
            <w:r w:rsidR="00C82E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2E37" w:rsidRPr="00444A82">
              <w:rPr>
                <w:rFonts w:ascii="Times New Roman" w:hAnsi="Times New Roman" w:cs="Times New Roman"/>
                <w:sz w:val="18"/>
                <w:szCs w:val="18"/>
              </w:rPr>
              <w:t>e IN CGE nº 01/2019</w:t>
            </w:r>
            <w:r w:rsidRPr="00444A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7832" w:rsidRPr="00CD5EF7" w:rsidRDefault="006778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832" w:rsidRPr="00CD5EF7" w:rsidRDefault="00677832">
      <w:pPr>
        <w:rPr>
          <w:rFonts w:ascii="Times New Roman" w:hAnsi="Times New Roman" w:cs="Times New Roman"/>
          <w:sz w:val="18"/>
          <w:szCs w:val="18"/>
        </w:rPr>
      </w:pPr>
      <w:r w:rsidRPr="00CD5EF7">
        <w:rPr>
          <w:rFonts w:ascii="Times New Roman" w:hAnsi="Times New Roman" w:cs="Times New Roman"/>
          <w:sz w:val="18"/>
          <w:szCs w:val="18"/>
        </w:rPr>
        <w:t>Apontamentos: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832" w:rsidRPr="00CD5EF7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2" w:rsidRPr="00CD5EF7" w:rsidRDefault="0067783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77832" w:rsidRPr="00CD5EF7" w:rsidRDefault="00677832">
      <w:pPr>
        <w:rPr>
          <w:rFonts w:ascii="Times New Roman" w:hAnsi="Times New Roman" w:cs="Times New Roman"/>
          <w:b/>
          <w:sz w:val="18"/>
          <w:szCs w:val="18"/>
        </w:rPr>
      </w:pPr>
    </w:p>
    <w:p w:rsidR="00677832" w:rsidRPr="00444A82" w:rsidRDefault="00444A82" w:rsidP="00444A82">
      <w:pPr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CD5EF7"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p w:rsidR="00677832" w:rsidRPr="00CD5EF7" w:rsidRDefault="00677832">
      <w:pPr>
        <w:rPr>
          <w:rFonts w:ascii="Times New Roman" w:eastAsia="Arial" w:hAnsi="Times New Roman" w:cs="Times New Roman"/>
          <w:b/>
          <w:vanish/>
          <w:sz w:val="18"/>
          <w:szCs w:val="18"/>
        </w:rPr>
      </w:pPr>
    </w:p>
    <w:p w:rsidR="00677832" w:rsidRPr="00CD5EF7" w:rsidRDefault="00677832">
      <w:pPr>
        <w:rPr>
          <w:rFonts w:ascii="Times New Roman" w:hAnsi="Times New Roman" w:cs="Times New Roman"/>
          <w:sz w:val="18"/>
          <w:szCs w:val="18"/>
        </w:rPr>
      </w:pPr>
    </w:p>
    <w:sectPr w:rsidR="00677832" w:rsidRPr="00CD5EF7" w:rsidSect="00CD5EF7">
      <w:headerReference w:type="default" r:id="rId7"/>
      <w:pgSz w:w="11906" w:h="16838"/>
      <w:pgMar w:top="1701" w:right="1134" w:bottom="1134" w:left="1701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B6" w:rsidRDefault="00726FB6">
      <w:r>
        <w:separator/>
      </w:r>
    </w:p>
  </w:endnote>
  <w:endnote w:type="continuationSeparator" w:id="0">
    <w:p w:rsidR="00726FB6" w:rsidRDefault="007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charset w:val="01"/>
    <w:family w:val="roman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B6" w:rsidRDefault="00726FB6">
      <w:r>
        <w:separator/>
      </w:r>
    </w:p>
  </w:footnote>
  <w:footnote w:type="continuationSeparator" w:id="0">
    <w:p w:rsidR="00726FB6" w:rsidRDefault="007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32" w:rsidRDefault="00677832">
    <w:pPr>
      <w:jc w:val="center"/>
      <w:rPr>
        <w:rFonts w:ascii="Gotham Medium" w:hAnsi="Gotham Medium"/>
        <w:sz w:val="16"/>
        <w:szCs w:val="16"/>
      </w:rPr>
    </w:pPr>
    <w:hyperlink r:id="rId1" w:history="1"/>
  </w:p>
  <w:tbl>
    <w:tblPr>
      <w:tblW w:w="9445" w:type="dxa"/>
      <w:tblInd w:w="-123" w:type="dxa"/>
      <w:tblLayout w:type="fixed"/>
      <w:tblLook w:val="0000" w:firstRow="0" w:lastRow="0" w:firstColumn="0" w:lastColumn="0" w:noHBand="0" w:noVBand="0"/>
    </w:tblPr>
    <w:tblGrid>
      <w:gridCol w:w="5193"/>
      <w:gridCol w:w="4252"/>
    </w:tblGrid>
    <w:tr w:rsidR="00677832" w:rsidTr="00444A82">
      <w:tc>
        <w:tcPr>
          <w:tcW w:w="5193" w:type="dxa"/>
          <w:shd w:val="clear" w:color="auto" w:fill="auto"/>
        </w:tcPr>
        <w:p w:rsidR="00677832" w:rsidRDefault="00AC6FF1">
          <w:pPr>
            <w:pStyle w:val="Cabealho"/>
            <w:jc w:val="both"/>
            <w:rPr>
              <w:rFonts w:ascii="Calibri Light" w:eastAsia="Times New Roman" w:hAnsi="Calibri Light"/>
              <w:bCs/>
              <w:color w:val="0F243E"/>
              <w:sz w:val="18"/>
              <w:szCs w:val="18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3076575" cy="714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</w:tcPr>
        <w:p w:rsidR="00677832" w:rsidRPr="004E4E10" w:rsidRDefault="00677832" w:rsidP="00753F8C">
          <w:pPr>
            <w:pStyle w:val="Cabealho"/>
            <w:tabs>
              <w:tab w:val="clear" w:pos="4252"/>
            </w:tabs>
            <w:ind w:left="-55"/>
          </w:pPr>
          <w:r w:rsidRPr="004E4E10">
            <w:rPr>
              <w:rFonts w:eastAsia="Times New Roman"/>
              <w:bCs/>
              <w:color w:val="0F243E"/>
              <w:sz w:val="18"/>
              <w:szCs w:val="18"/>
              <w:lang w:eastAsia="pt-BR"/>
            </w:rPr>
            <w:t>Praça dos Girassóis, Esplanada das Secretarias. S/N</w:t>
          </w:r>
          <w:r w:rsidRPr="004E4E10">
            <w:rPr>
              <w:color w:val="0F243E"/>
              <w:sz w:val="18"/>
              <w:szCs w:val="18"/>
            </w:rPr>
            <w:t xml:space="preserve"> </w:t>
          </w:r>
        </w:p>
        <w:p w:rsidR="00677832" w:rsidRPr="004E4E10" w:rsidRDefault="00677832" w:rsidP="00753F8C">
          <w:pPr>
            <w:pStyle w:val="Cabealho"/>
            <w:tabs>
              <w:tab w:val="clear" w:pos="4252"/>
            </w:tabs>
            <w:ind w:left="-55"/>
          </w:pPr>
          <w:r w:rsidRPr="004E4E10">
            <w:rPr>
              <w:color w:val="0F243E"/>
              <w:sz w:val="18"/>
            </w:rPr>
            <w:t>Av. NS-02, Prédio I, s/nº. Plano Diretor Norte</w:t>
          </w:r>
        </w:p>
        <w:p w:rsidR="00677832" w:rsidRPr="004E4E10" w:rsidRDefault="00677832" w:rsidP="00753F8C">
          <w:pPr>
            <w:pStyle w:val="Cabealho"/>
            <w:tabs>
              <w:tab w:val="clear" w:pos="4252"/>
            </w:tabs>
            <w:ind w:left="-55"/>
          </w:pPr>
          <w:r w:rsidRPr="004E4E10">
            <w:rPr>
              <w:color w:val="0F243E"/>
              <w:sz w:val="18"/>
              <w:szCs w:val="18"/>
            </w:rPr>
            <w:t>Palmas – Tocantins – CEP: 77.001-002</w:t>
          </w:r>
        </w:p>
        <w:p w:rsidR="00677832" w:rsidRDefault="00677832" w:rsidP="00753F8C">
          <w:pPr>
            <w:pStyle w:val="Cabealho"/>
            <w:tabs>
              <w:tab w:val="clear" w:pos="4252"/>
            </w:tabs>
            <w:ind w:left="-55"/>
          </w:pPr>
          <w:r w:rsidRPr="004E4E10">
            <w:rPr>
              <w:color w:val="0F243E"/>
              <w:sz w:val="18"/>
              <w:szCs w:val="18"/>
            </w:rPr>
            <w:t>Tel: +55 63 3218-2563</w:t>
          </w:r>
          <w:r w:rsidRPr="004E4E10">
            <w:rPr>
              <w:color w:val="0F243E"/>
              <w:sz w:val="18"/>
              <w:szCs w:val="18"/>
            </w:rPr>
            <w:br/>
            <w:t>www.cge.to.gov.br</w:t>
          </w:r>
        </w:p>
      </w:tc>
    </w:tr>
  </w:tbl>
  <w:p w:rsidR="00677832" w:rsidRDefault="00677832">
    <w:pPr>
      <w:rPr>
        <w:rFonts w:ascii="Gotham Medium" w:hAnsi="Gotham Medium" w:cs="Gotham Medium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i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8C"/>
    <w:rsid w:val="000B64AE"/>
    <w:rsid w:val="00164EFF"/>
    <w:rsid w:val="001C3DAD"/>
    <w:rsid w:val="001D32E4"/>
    <w:rsid w:val="002B643F"/>
    <w:rsid w:val="003511FF"/>
    <w:rsid w:val="00444A82"/>
    <w:rsid w:val="004E4E10"/>
    <w:rsid w:val="00677832"/>
    <w:rsid w:val="006A2A1F"/>
    <w:rsid w:val="00726FB6"/>
    <w:rsid w:val="00753F8C"/>
    <w:rsid w:val="007B1A8D"/>
    <w:rsid w:val="00855FF9"/>
    <w:rsid w:val="00884DF0"/>
    <w:rsid w:val="00AC6FF1"/>
    <w:rsid w:val="00C82E37"/>
    <w:rsid w:val="00CC100A"/>
    <w:rsid w:val="00CD49BB"/>
    <w:rsid w:val="00CD5EF7"/>
    <w:rsid w:val="00DB2385"/>
    <w:rsid w:val="00E374BD"/>
    <w:rsid w:val="00F331EC"/>
    <w:rsid w:val="00F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5B44BD6-F42B-46C5-9151-6441A4AE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 w:hint="default"/>
      <w:b/>
      <w:i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ListLabel12">
    <w:name w:val="ListLabel 12"/>
    <w:rPr>
      <w:rFonts w:ascii="Gotham Medium" w:hAnsi="Gotham Medium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ge.to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http://www.cge.to.gov.br/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cp:keywords/>
  <cp:lastModifiedBy>Paulor r</cp:lastModifiedBy>
  <cp:revision>3</cp:revision>
  <cp:lastPrinted>2017-08-23T18:26:00Z</cp:lastPrinted>
  <dcterms:created xsi:type="dcterms:W3CDTF">2021-05-27T14:30:00Z</dcterms:created>
  <dcterms:modified xsi:type="dcterms:W3CDTF">2021-05-27T14:30:00Z</dcterms:modified>
</cp:coreProperties>
</file>