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GOVERNO DO ESTADO DE TOCANTINS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RELATORIO PARA ACOMPANHAMENTO DA PROGRAMACAO E EXECUCAO ORCAMENTARIA - ANEXO11 DA LEI 4.320                            </w:t>
      </w:r>
      <w:r w:rsidR="00E45CE4" w:rsidRPr="00C20CD5">
        <w:rPr>
          <w:rFonts w:ascii="Courier New" w:hAnsi="Courier New" w:cs="Courier New"/>
          <w:b/>
          <w:sz w:val="9"/>
          <w:szCs w:val="9"/>
        </w:rPr>
        <w:t>ANEXO 11 OP 02</w:t>
      </w:r>
      <w:r w:rsidRPr="00C20CD5">
        <w:rPr>
          <w:rFonts w:ascii="Courier New" w:hAnsi="Courier New" w:cs="Courier New"/>
          <w:b/>
          <w:sz w:val="9"/>
          <w:szCs w:val="9"/>
        </w:rPr>
        <w:t xml:space="preserve">                                                                            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Pag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:      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>1</w:t>
      </w:r>
      <w:proofErr w:type="gramEnd"/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UNIDADE ORCAMENTARIA: 248400 - FUNDO PREVIDENCIARIO                         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FONTE: 9999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ESFERA: TODAS AS ESFERAS                             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PERIODO: JANEIRO A DEZEMBRO/2017                                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>PROG.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>TRABALHO     FONTE                                                      ORC.INICIAL          ALTERACOES          AUTORIZADO    BLOQ. DE CREDITOS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>VLR. EMPENHADO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>VLR. EM LIQUIDACAO      VLR. LIQUIDADO         VLR. PAGO                SALDO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09.272.1100.42700000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PAGAMENTO DE BENEFICIOS PREVIDENCIARIOS                                                    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3.3.1.90.01.00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0241  APOSENTADORIAS E REFORMAS                           1.306.113,00         -600.000,00          706.113,00                0,00          84.641,46                 0,00          84.641,46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84.641,46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621.471,54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3.3.1.90.03.00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0241  PENSOES                                               189.750,00          600.000,00          789.750,00                0,00         586.437,80                 0,00         586.437,80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586.437,80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203.312,20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TOTAL ---&gt;                                                                  1.495.863,00               00,00        1.495.863,00                0,00         671.079,26                 0,00         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671.079,26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671.079,26</w:t>
      </w:r>
      <w:proofErr w:type="spellEnd"/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            824.783,74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99.999.1100.90010000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RESERVA PREVIDENCIARIA DO RPPS-TO                                                          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3.9.9.99.99.00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0241  RESERVA DE CONTINGENCIA                           551.520.353,00               00,00      551.520.353,00                0,00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551.520.353,00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TOTAL ---&gt;                                                                551.520.353,00               00,00      551.520.353,00                0,00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0,00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551.520.353,00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T O T A L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 xml:space="preserve">    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 xml:space="preserve">U G ===&gt;&gt; 248400                                             553.016.216,00               00,00      553.016.216,00                0,00         671.079,26                 0,00         671.079,26         </w:t>
      </w:r>
      <w:proofErr w:type="spellStart"/>
      <w:r w:rsidRPr="00C20CD5">
        <w:rPr>
          <w:rFonts w:ascii="Courier New" w:hAnsi="Courier New" w:cs="Courier New"/>
          <w:b/>
          <w:sz w:val="9"/>
          <w:szCs w:val="9"/>
        </w:rPr>
        <w:t>671.079,26</w:t>
      </w:r>
      <w:proofErr w:type="spellEnd"/>
      <w:r w:rsidRPr="00C20CD5">
        <w:rPr>
          <w:rFonts w:ascii="Courier New" w:hAnsi="Courier New" w:cs="Courier New"/>
          <w:b/>
          <w:sz w:val="9"/>
          <w:szCs w:val="9"/>
        </w:rPr>
        <w:t xml:space="preserve">        552.345.136,74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  <w:r w:rsidRPr="00C20CD5">
        <w:rPr>
          <w:rFonts w:ascii="Courier New" w:hAnsi="Courier New" w:cs="Courier New"/>
          <w:b/>
          <w:sz w:val="9"/>
          <w:szCs w:val="9"/>
        </w:rPr>
        <w:t xml:space="preserve">SIAC0048 - 05/02/2018 - </w:t>
      </w:r>
      <w:proofErr w:type="gramStart"/>
      <w:r w:rsidRPr="00C20CD5">
        <w:rPr>
          <w:rFonts w:ascii="Courier New" w:hAnsi="Courier New" w:cs="Courier New"/>
          <w:b/>
          <w:sz w:val="9"/>
          <w:szCs w:val="9"/>
        </w:rPr>
        <w:t>09:44</w:t>
      </w:r>
      <w:proofErr w:type="gramEnd"/>
      <w:r w:rsidRPr="00C20CD5">
        <w:rPr>
          <w:rFonts w:ascii="Courier New" w:hAnsi="Courier New" w:cs="Courier New"/>
          <w:b/>
          <w:sz w:val="9"/>
          <w:szCs w:val="9"/>
        </w:rPr>
        <w:t>:28</w:t>
      </w: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</w:p>
    <w:p w:rsidR="0015275D" w:rsidRPr="00C20CD5" w:rsidRDefault="0015275D" w:rsidP="009B733C">
      <w:pPr>
        <w:pStyle w:val="TextosemFormatao"/>
        <w:rPr>
          <w:rFonts w:ascii="Courier New" w:hAnsi="Courier New" w:cs="Courier New"/>
          <w:b/>
          <w:sz w:val="9"/>
          <w:szCs w:val="9"/>
        </w:rPr>
      </w:pPr>
    </w:p>
    <w:sectPr w:rsidR="0015275D" w:rsidRPr="00C20CD5" w:rsidSect="00C20CD5">
      <w:pgSz w:w="16838" w:h="11906" w:orient="landscape"/>
      <w:pgMar w:top="1332" w:right="1103" w:bottom="133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4F26"/>
    <w:rsid w:val="0015275D"/>
    <w:rsid w:val="0021004C"/>
    <w:rsid w:val="005254A3"/>
    <w:rsid w:val="008B744C"/>
    <w:rsid w:val="00C20CD5"/>
    <w:rsid w:val="00D34F26"/>
    <w:rsid w:val="00DB0A5D"/>
    <w:rsid w:val="00E4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9B73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B733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ivania</dc:creator>
  <cp:lastModifiedBy>ivania</cp:lastModifiedBy>
  <cp:revision>4</cp:revision>
  <cp:lastPrinted>2018-02-05T14:30:00Z</cp:lastPrinted>
  <dcterms:created xsi:type="dcterms:W3CDTF">2018-02-05T12:57:00Z</dcterms:created>
  <dcterms:modified xsi:type="dcterms:W3CDTF">2018-02-05T14:30:00Z</dcterms:modified>
</cp:coreProperties>
</file>