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BBB9D" w14:textId="164D4A33" w:rsidR="00EA3DB9" w:rsidRPr="00EA3DB9" w:rsidRDefault="00EA3DB9" w:rsidP="00EA3D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3DB9">
        <w:rPr>
          <w:rFonts w:ascii="Times New Roman" w:hAnsi="Times New Roman" w:cs="Times New Roman"/>
          <w:b/>
          <w:sz w:val="24"/>
          <w:szCs w:val="24"/>
        </w:rPr>
        <w:t xml:space="preserve">Eficácia de diferentes medidas de </w:t>
      </w:r>
      <w:proofErr w:type="spellStart"/>
      <w:r w:rsidRPr="00EA3DB9">
        <w:rPr>
          <w:rFonts w:ascii="Times New Roman" w:hAnsi="Times New Roman" w:cs="Times New Roman"/>
          <w:b/>
          <w:sz w:val="24"/>
          <w:szCs w:val="24"/>
        </w:rPr>
        <w:t>tranquilização</w:t>
      </w:r>
      <w:proofErr w:type="spellEnd"/>
      <w:r w:rsidRPr="00EA3DB9">
        <w:rPr>
          <w:rFonts w:ascii="Times New Roman" w:hAnsi="Times New Roman" w:cs="Times New Roman"/>
          <w:b/>
          <w:sz w:val="24"/>
          <w:szCs w:val="24"/>
        </w:rPr>
        <w:t xml:space="preserve"> rápida na agitação psicomotora: estudo de coorte</w:t>
      </w:r>
    </w:p>
    <w:p w14:paraId="6E714262" w14:textId="227CCC48" w:rsidR="00EA3DB9" w:rsidRDefault="00EA3DB9" w:rsidP="00EA3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r w:rsidRPr="003C6CCC">
        <w:rPr>
          <w:rFonts w:ascii="Times New Roman" w:hAnsi="Times New Roman" w:cs="Times New Roman"/>
          <w:sz w:val="24"/>
          <w:szCs w:val="24"/>
        </w:rPr>
        <w:t xml:space="preserve">Leonardo R. </w:t>
      </w:r>
      <w:proofErr w:type="spellStart"/>
      <w:r w:rsidRPr="003C6CCC">
        <w:rPr>
          <w:rFonts w:ascii="Times New Roman" w:hAnsi="Times New Roman" w:cs="Times New Roman"/>
          <w:sz w:val="24"/>
          <w:szCs w:val="24"/>
        </w:rPr>
        <w:t>Baldaçara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6CCC">
        <w:rPr>
          <w:rFonts w:ascii="Times New Roman" w:hAnsi="Times New Roman" w:cs="Times New Roman"/>
          <w:sz w:val="24"/>
          <w:szCs w:val="24"/>
        </w:rPr>
        <w:t>médico</w:t>
      </w:r>
      <w:r w:rsidRPr="003C6CCC">
        <w:rPr>
          <w:rFonts w:ascii="Times New Roman" w:hAnsi="Times New Roman" w:cs="Times New Roman"/>
          <w:sz w:val="24"/>
          <w:szCs w:val="24"/>
        </w:rPr>
        <w:t xml:space="preserve"> psiquiatra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6CCC">
        <w:rPr>
          <w:rFonts w:ascii="Times New Roman" w:hAnsi="Times New Roman" w:cs="Times New Roman"/>
          <w:sz w:val="24"/>
          <w:szCs w:val="24"/>
        </w:rPr>
        <w:t>Prof. Associado da Universidade Federal do Tocantins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6CCC">
        <w:rPr>
          <w:rFonts w:ascii="Times New Roman" w:hAnsi="Times New Roman" w:cs="Times New Roman"/>
          <w:sz w:val="24"/>
          <w:szCs w:val="24"/>
        </w:rPr>
        <w:t xml:space="preserve">Médico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C6CCC">
        <w:rPr>
          <w:rFonts w:ascii="Times New Roman" w:hAnsi="Times New Roman" w:cs="Times New Roman"/>
          <w:sz w:val="24"/>
          <w:szCs w:val="24"/>
        </w:rPr>
        <w:t>o Hospital Geral de Palmas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3C6CCC">
        <w:rPr>
          <w:rFonts w:ascii="Times New Roman" w:hAnsi="Times New Roman" w:cs="Times New Roman"/>
          <w:sz w:val="24"/>
          <w:szCs w:val="24"/>
        </w:rPr>
        <w:t>Coordenador da Comissão de Emergências Psiquiátricas da Associação Brasileira de Psiquiatria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B59E94" w14:textId="47E96ABF" w:rsidR="00EA3DB9" w:rsidRPr="003C6CCC" w:rsidRDefault="00EA3DB9" w:rsidP="00EA3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Apoio: Fundação de Amparo à Pesquisa do Tocantins - FAPT</w:t>
      </w:r>
    </w:p>
    <w:p w14:paraId="3EB08E3B" w14:textId="77777777" w:rsidR="00EA3DB9" w:rsidRDefault="00EA3DB9" w:rsidP="00547E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C9CD99" w14:textId="3A8941DD" w:rsidR="00547EA0" w:rsidRPr="003C6CCC" w:rsidRDefault="00D1311F" w:rsidP="00EA3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CC">
        <w:rPr>
          <w:rFonts w:ascii="Times New Roman" w:hAnsi="Times New Roman" w:cs="Times New Roman"/>
          <w:sz w:val="24"/>
          <w:szCs w:val="24"/>
        </w:rPr>
        <w:t>A pesquisa “Eficácia de diferentes medidas de tranquilização rápida na agitação psicomotora: estudo de coorte”, em andamento, avaliará a eficácia de 4 opções medicamentosas para a abordagem de pacientes com doença mental e em estado de agitação psicomotora. A agitação é uma emergência médica comum e uma complicação dos transtornos mentais.</w:t>
      </w:r>
      <w:r w:rsidR="00C93D6E" w:rsidRPr="003C6CCC">
        <w:rPr>
          <w:rFonts w:ascii="Times New Roman" w:hAnsi="Times New Roman" w:cs="Times New Roman"/>
          <w:sz w:val="24"/>
          <w:szCs w:val="24"/>
        </w:rPr>
        <w:t xml:space="preserve"> Representa de 5 até 30% dos atendimentos em um pronto-socorro ou serviço correlato. Detectar qual ou quais medicações tem efeito mais rápido associado a segurança para o paciente é imprescindível para um bom prognóstico e até mesmo reduzir a permanência do paciente na emergência ou internado. Além disso, a abordagem da agitação psicomotora bem conduzida reduz complicações não só ao paciente como as pessoas ao seu redor e salva vidas. Nessa pesquisa estamos avaliando através de um modelo naturalístico 619 casos de pacientes que receberam medicações por via intramuscular dentre as seguintes: haloperidol, haloperidol associado a prometazina, midazolam ou haloperidol associado ao midazolam. Após a aplicação foram registrados os estados de agitação através de uma escala num período de até 12 horas, assim como a melhora ou não e eventuais complicações. Através de uma parceria com o grupo Saúde Mental Baseada em Evidências (SAMBE) da UFMG está sendo possível realizar uma análise estatística </w:t>
      </w:r>
      <w:r w:rsidR="00547EA0" w:rsidRPr="003C6CCC">
        <w:rPr>
          <w:rFonts w:ascii="Times New Roman" w:hAnsi="Times New Roman" w:cs="Times New Roman"/>
          <w:sz w:val="24"/>
          <w:szCs w:val="24"/>
        </w:rPr>
        <w:t xml:space="preserve">sofisticada utilizando técnicas tais como </w:t>
      </w:r>
      <w:r w:rsidR="00547EA0" w:rsidRPr="003C6CCC">
        <w:rPr>
          <w:rFonts w:ascii="Times New Roman" w:hAnsi="Times New Roman" w:cs="Times New Roman"/>
          <w:i/>
          <w:iCs/>
          <w:sz w:val="24"/>
          <w:szCs w:val="24"/>
        </w:rPr>
        <w:t>Propensity Score Models (PMS)</w:t>
      </w:r>
      <w:r w:rsidR="00547EA0" w:rsidRPr="003C6CCC">
        <w:rPr>
          <w:rFonts w:ascii="Times New Roman" w:hAnsi="Times New Roman" w:cs="Times New Roman"/>
          <w:sz w:val="24"/>
          <w:szCs w:val="24"/>
        </w:rPr>
        <w:t xml:space="preserve"> e </w:t>
      </w:r>
      <w:r w:rsidR="00547EA0" w:rsidRPr="003C6CCC">
        <w:rPr>
          <w:rFonts w:ascii="Times New Roman" w:hAnsi="Times New Roman" w:cs="Times New Roman"/>
          <w:i/>
          <w:iCs/>
          <w:sz w:val="24"/>
          <w:szCs w:val="24"/>
        </w:rPr>
        <w:t>Generalizes Boosted Model</w:t>
      </w:r>
      <w:r w:rsidR="00547EA0" w:rsidRPr="003C6CCC">
        <w:rPr>
          <w:rFonts w:ascii="Times New Roman" w:hAnsi="Times New Roman" w:cs="Times New Roman"/>
          <w:sz w:val="24"/>
          <w:szCs w:val="24"/>
        </w:rPr>
        <w:t xml:space="preserve"> (GBM), dentre outra. Espera-se identificar a medicação que propicie maior estabilidade ao paciente e necessite de menores repetições da medicação e permita que esteja tranquilo após 12 horas. Tal resultado dará maior segurança aos pacientes e a equipe de saúde, reduzirá custos e tempo de internações. </w:t>
      </w:r>
      <w:r w:rsidR="003C6CCC" w:rsidRPr="003C6CCC">
        <w:rPr>
          <w:rFonts w:ascii="Times New Roman" w:hAnsi="Times New Roman" w:cs="Times New Roman"/>
          <w:sz w:val="24"/>
          <w:szCs w:val="24"/>
        </w:rPr>
        <w:t xml:space="preserve">Além disso, auxiliará na priorização de compra das medicações mais eficazes. </w:t>
      </w:r>
    </w:p>
    <w:sectPr w:rsidR="00547EA0" w:rsidRPr="003C6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1F"/>
    <w:rsid w:val="003C6CCC"/>
    <w:rsid w:val="00547EA0"/>
    <w:rsid w:val="00C93D6E"/>
    <w:rsid w:val="00D1311F"/>
    <w:rsid w:val="00E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96B1"/>
  <w15:chartTrackingRefBased/>
  <w15:docId w15:val="{94959742-8403-4C78-8F01-CF09A464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Baldaçara</dc:creator>
  <cp:keywords/>
  <dc:description/>
  <cp:lastModifiedBy>Sarah Mary P. Souza</cp:lastModifiedBy>
  <cp:revision>2</cp:revision>
  <dcterms:created xsi:type="dcterms:W3CDTF">2022-08-15T17:38:00Z</dcterms:created>
  <dcterms:modified xsi:type="dcterms:W3CDTF">2022-10-17T15:05:00Z</dcterms:modified>
</cp:coreProperties>
</file>