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3A" w:rsidRDefault="00E90E3A">
      <w:pPr>
        <w:pStyle w:val="OFCIOSECADGASEC"/>
        <w:ind w:right="-680"/>
        <w:jc w:val="center"/>
        <w:rPr>
          <w:rFonts w:ascii="Arial" w:hAnsi="Arial" w:cs="Arial"/>
          <w:color w:val="FF0000"/>
          <w:sz w:val="24"/>
          <w:szCs w:val="24"/>
          <w:highlight w:val="lightGray"/>
        </w:rPr>
      </w:pPr>
    </w:p>
    <w:p w:rsidR="00E90E3A" w:rsidRDefault="00A62E2A">
      <w:pPr>
        <w:pStyle w:val="OFCIOSECADGASEC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highlight w:val="lightGray"/>
        </w:rPr>
        <w:t>(Modelo solicitação)</w:t>
      </w:r>
    </w:p>
    <w:p w:rsidR="00E90E3A" w:rsidRDefault="00E90E3A">
      <w:pPr>
        <w:rPr>
          <w:rFonts w:ascii="Arial" w:hAnsi="Arial" w:cs="Arial"/>
          <w:sz w:val="24"/>
          <w:szCs w:val="24"/>
        </w:rPr>
      </w:pPr>
    </w:p>
    <w:p w:rsidR="00E90E3A" w:rsidRDefault="00A62E2A">
      <w:pPr>
        <w:pStyle w:val="OFCIOSECADGASE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OFÍCIO/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/GABSEC/Nº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/2025</w:t>
      </w:r>
    </w:p>
    <w:p w:rsidR="00E90E3A" w:rsidRDefault="00A62E2A">
      <w:pPr>
        <w:pStyle w:val="LOCALeDA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Palmas, </w:t>
      </w:r>
      <w:proofErr w:type="spellStart"/>
      <w:r>
        <w:rPr>
          <w:rFonts w:ascii="Arial" w:hAnsi="Arial" w:cs="Arial"/>
          <w:color w:val="FF0000"/>
          <w:sz w:val="24"/>
          <w:szCs w:val="24"/>
          <w:highlight w:val="lightGray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FF0000"/>
          <w:sz w:val="24"/>
          <w:szCs w:val="24"/>
          <w:highlight w:val="lightGray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de 2025.</w:t>
      </w:r>
    </w:p>
    <w:p w:rsidR="00E90E3A" w:rsidRDefault="00E90E3A">
      <w:pPr>
        <w:pStyle w:val="TRATAMENTODAAUTORIDADE"/>
        <w:rPr>
          <w:rFonts w:ascii="Arial" w:hAnsi="Arial" w:cs="Arial"/>
          <w:sz w:val="24"/>
          <w:szCs w:val="24"/>
        </w:rPr>
      </w:pPr>
    </w:p>
    <w:p w:rsidR="00E90E3A" w:rsidRDefault="00A62E2A">
      <w:pPr>
        <w:pStyle w:val="TRATAMENTODAAUTORIDAD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Sua Excelência, o Senhor.</w:t>
      </w:r>
    </w:p>
    <w:p w:rsidR="00E90E3A" w:rsidRDefault="00A62E2A">
      <w:pPr>
        <w:pStyle w:val="TRATAMENTODAAUTORIDAD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SERGISLEI SILVA DE MOURA</w:t>
      </w:r>
    </w:p>
    <w:p w:rsidR="00E90E3A" w:rsidRDefault="00A62E2A">
      <w:pPr>
        <w:pStyle w:val="TRATAMENTODAAUTORIDAD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de Estado do Planejamento e Orçamento </w:t>
      </w:r>
    </w:p>
    <w:p w:rsidR="00E90E3A" w:rsidRDefault="00A62E2A">
      <w:pPr>
        <w:pStyle w:val="TRATAMENTODAAUTORIDAD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NESTA.</w:t>
      </w:r>
    </w:p>
    <w:p w:rsidR="00E90E3A" w:rsidRDefault="00E90E3A">
      <w:pPr>
        <w:pStyle w:val="TRATAMENTODAAUTORIDADE"/>
        <w:rPr>
          <w:rFonts w:ascii="Arial" w:hAnsi="Arial" w:cs="Arial"/>
          <w:sz w:val="24"/>
          <w:szCs w:val="24"/>
        </w:rPr>
      </w:pPr>
    </w:p>
    <w:p w:rsidR="00E90E3A" w:rsidRDefault="00E90E3A">
      <w:pPr>
        <w:pStyle w:val="TRATAMENTODAAUTORIDADE"/>
        <w:rPr>
          <w:rFonts w:ascii="Arial" w:hAnsi="Arial" w:cs="Arial"/>
          <w:sz w:val="24"/>
          <w:szCs w:val="24"/>
        </w:rPr>
      </w:pPr>
    </w:p>
    <w:p w:rsidR="00E90E3A" w:rsidRDefault="00A62E2A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Assunto: </w:t>
      </w:r>
      <w:r w:rsidR="008E78EE">
        <w:rPr>
          <w:rFonts w:ascii="Arial" w:hAnsi="Arial" w:cs="Arial"/>
          <w:sz w:val="24"/>
          <w:szCs w:val="24"/>
        </w:rPr>
        <w:t xml:space="preserve">Parecer Técnico de </w:t>
      </w:r>
      <w:r>
        <w:rPr>
          <w:rFonts w:ascii="Arial" w:hAnsi="Arial" w:cs="Arial"/>
          <w:sz w:val="24"/>
          <w:szCs w:val="24"/>
        </w:rPr>
        <w:t>Declaração de Disponibilidade Orçamentária para Contrata</w:t>
      </w:r>
      <w:r w:rsidR="006E2E10">
        <w:rPr>
          <w:rFonts w:ascii="Arial" w:hAnsi="Arial" w:cs="Arial"/>
          <w:sz w:val="24"/>
          <w:szCs w:val="24"/>
        </w:rPr>
        <w:t>ção Temporária de Pessoal – 2025</w:t>
      </w:r>
      <w:r>
        <w:rPr>
          <w:rFonts w:ascii="Arial" w:hAnsi="Arial" w:cs="Arial"/>
          <w:sz w:val="24"/>
          <w:szCs w:val="24"/>
        </w:rPr>
        <w:t>.</w:t>
      </w:r>
    </w:p>
    <w:p w:rsidR="00E90E3A" w:rsidRDefault="00A62E2A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Secretário,</w:t>
      </w:r>
    </w:p>
    <w:p w:rsidR="00E90E3A" w:rsidRDefault="00A62E2A">
      <w:pPr>
        <w:ind w:right="-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Com base no Art. 3º, da Lei nº 3.422, de 08 de março de 2019, que dispõe sobre a contratação de pessoal, por tempo determinado, para atender a necessidade temporária de excepcional interesse público, nos termos do inciso IX do art. 37 da Constituição Federal, solicito análise e parecer técnico quanto à disponibilidade orçamentária para contratação de servidores </w:t>
      </w:r>
      <w:r w:rsidR="006E2E10">
        <w:rPr>
          <w:rFonts w:ascii="Arial" w:hAnsi="Arial" w:cs="Arial"/>
          <w:sz w:val="24"/>
          <w:szCs w:val="24"/>
        </w:rPr>
        <w:t>temporários no exercício de 2025</w:t>
      </w:r>
      <w:r>
        <w:rPr>
          <w:rFonts w:ascii="Arial" w:hAnsi="Arial" w:cs="Arial"/>
          <w:sz w:val="24"/>
          <w:szCs w:val="24"/>
        </w:rPr>
        <w:t xml:space="preserve">, conforme declaração de disponibilidade </w:t>
      </w:r>
      <w:r w:rsidR="009F6E2C">
        <w:rPr>
          <w:rFonts w:ascii="Arial" w:hAnsi="Arial" w:cs="Arial"/>
          <w:sz w:val="24"/>
          <w:szCs w:val="24"/>
        </w:rPr>
        <w:t xml:space="preserve">orçamentária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anexa e discriminação abaixo:</w:t>
      </w:r>
    </w:p>
    <w:p w:rsidR="00E90E3A" w:rsidRDefault="00E90E3A">
      <w:pPr>
        <w:ind w:right="-737" w:firstLine="85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6379"/>
      </w:tblGrid>
      <w:tr w:rsidR="00E90E3A">
        <w:trPr>
          <w:trHeight w:val="435"/>
        </w:trPr>
        <w:tc>
          <w:tcPr>
            <w:tcW w:w="3085" w:type="dxa"/>
            <w:vAlign w:val="bottom"/>
          </w:tcPr>
          <w:p w:rsidR="00E90E3A" w:rsidRDefault="00A62E2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Órgão/UG:</w:t>
            </w:r>
          </w:p>
        </w:tc>
        <w:tc>
          <w:tcPr>
            <w:tcW w:w="6378" w:type="dxa"/>
            <w:vAlign w:val="bottom"/>
          </w:tcPr>
          <w:p w:rsidR="00E90E3A" w:rsidRDefault="00E90E3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E3A">
        <w:trPr>
          <w:trHeight w:val="471"/>
        </w:trPr>
        <w:tc>
          <w:tcPr>
            <w:tcW w:w="3085" w:type="dxa"/>
            <w:vAlign w:val="bottom"/>
          </w:tcPr>
          <w:p w:rsidR="00E90E3A" w:rsidRDefault="00A62E2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Ação:</w:t>
            </w:r>
          </w:p>
        </w:tc>
        <w:tc>
          <w:tcPr>
            <w:tcW w:w="6378" w:type="dxa"/>
            <w:vAlign w:val="bottom"/>
          </w:tcPr>
          <w:p w:rsidR="00E90E3A" w:rsidRDefault="00E90E3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E3A">
        <w:trPr>
          <w:trHeight w:val="471"/>
        </w:trPr>
        <w:tc>
          <w:tcPr>
            <w:tcW w:w="3085" w:type="dxa"/>
            <w:vAlign w:val="bottom"/>
          </w:tcPr>
          <w:p w:rsidR="00E90E3A" w:rsidRDefault="00A62E2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*Elemento de Despesa:</w:t>
            </w:r>
          </w:p>
        </w:tc>
        <w:tc>
          <w:tcPr>
            <w:tcW w:w="6378" w:type="dxa"/>
            <w:vAlign w:val="bottom"/>
          </w:tcPr>
          <w:p w:rsidR="00E90E3A" w:rsidRDefault="00E90E3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E3A">
        <w:tc>
          <w:tcPr>
            <w:tcW w:w="3085" w:type="dxa"/>
            <w:vAlign w:val="bottom"/>
          </w:tcPr>
          <w:p w:rsidR="00E90E3A" w:rsidRDefault="00A62E2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Fonte:</w:t>
            </w:r>
          </w:p>
        </w:tc>
        <w:tc>
          <w:tcPr>
            <w:tcW w:w="6378" w:type="dxa"/>
            <w:vAlign w:val="bottom"/>
          </w:tcPr>
          <w:p w:rsidR="00E90E3A" w:rsidRDefault="00E90E3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E3A">
        <w:tc>
          <w:tcPr>
            <w:tcW w:w="3085" w:type="dxa"/>
            <w:vAlign w:val="bottom"/>
          </w:tcPr>
          <w:p w:rsidR="00E90E3A" w:rsidRDefault="00A62E2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 até 31/12/2025</w:t>
            </w:r>
          </w:p>
        </w:tc>
        <w:tc>
          <w:tcPr>
            <w:tcW w:w="6378" w:type="dxa"/>
            <w:vAlign w:val="bottom"/>
          </w:tcPr>
          <w:p w:rsidR="00E90E3A" w:rsidRDefault="00A62E2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_________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00 (________Por extenso____________)</w:t>
            </w:r>
          </w:p>
        </w:tc>
      </w:tr>
    </w:tbl>
    <w:p w:rsidR="00E90E3A" w:rsidRDefault="00A62E2A">
      <w:pPr>
        <w:pStyle w:val="PargrafodaLista"/>
        <w:ind w:left="0" w:right="-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*O Elemento de Despesa deverá ter saldo orçamentário suficiente para o atendimento das contratações. </w:t>
      </w:r>
    </w:p>
    <w:p w:rsidR="00E90E3A" w:rsidRDefault="00A62E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E90E3A" w:rsidRDefault="00A62E2A">
      <w:pPr>
        <w:pStyle w:val="ASSINATURADOSECRETRI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XXXXXXXXXXXXXXXXXX</w:t>
      </w:r>
    </w:p>
    <w:p w:rsidR="00E90E3A" w:rsidRDefault="00A62E2A">
      <w:pPr>
        <w:pStyle w:val="ASSINATURADOSECRETRIO"/>
        <w:rPr>
          <w:sz w:val="22"/>
          <w:szCs w:val="22"/>
        </w:rPr>
      </w:pPr>
      <w:r>
        <w:rPr>
          <w:rFonts w:ascii="Arial" w:hAnsi="Arial" w:cs="Arial"/>
          <w:b w:val="0"/>
          <w:color w:val="FF0000"/>
          <w:sz w:val="22"/>
          <w:szCs w:val="22"/>
        </w:rPr>
        <w:t xml:space="preserve">Secretário </w:t>
      </w:r>
    </w:p>
    <w:p w:rsidR="00E90E3A" w:rsidRDefault="00A62E2A">
      <w:pPr>
        <w:pStyle w:val="ASSINATURADOSECRETRIO"/>
        <w:rPr>
          <w:sz w:val="22"/>
          <w:szCs w:val="22"/>
        </w:rPr>
      </w:pPr>
      <w:r>
        <w:rPr>
          <w:rFonts w:ascii="Arial" w:hAnsi="Arial" w:cs="Arial"/>
          <w:b w:val="0"/>
          <w:i/>
          <w:color w:val="FF0000"/>
          <w:sz w:val="22"/>
          <w:szCs w:val="22"/>
        </w:rPr>
        <w:t>Assinatura Digital</w:t>
      </w:r>
    </w:p>
    <w:sectPr w:rsidR="00E90E3A">
      <w:headerReference w:type="default" r:id="rId9"/>
      <w:footerReference w:type="default" r:id="rId10"/>
      <w:pgSz w:w="11906" w:h="16838"/>
      <w:pgMar w:top="1985" w:right="1418" w:bottom="1418" w:left="1701" w:header="142" w:footer="4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3A" w:rsidRDefault="00A62E2A">
      <w:pPr>
        <w:spacing w:line="240" w:lineRule="auto"/>
      </w:pPr>
      <w:r>
        <w:separator/>
      </w:r>
    </w:p>
  </w:endnote>
  <w:endnote w:type="continuationSeparator" w:id="0">
    <w:p w:rsidR="00E90E3A" w:rsidRDefault="00A62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3A" w:rsidRDefault="00E90E3A">
    <w:pPr>
      <w:pStyle w:val="Rodap"/>
      <w:ind w:left="-1276" w:right="-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3A" w:rsidRDefault="00A62E2A">
      <w:pPr>
        <w:spacing w:after="0"/>
      </w:pPr>
      <w:r>
        <w:separator/>
      </w:r>
    </w:p>
  </w:footnote>
  <w:footnote w:type="continuationSeparator" w:id="0">
    <w:p w:rsidR="00E90E3A" w:rsidRDefault="00A62E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3A" w:rsidRDefault="00E90E3A">
    <w:pPr>
      <w:spacing w:after="0" w:line="240" w:lineRule="auto"/>
      <w:ind w:left="-1701" w:right="-1416"/>
      <w:jc w:val="center"/>
      <w:rPr>
        <w:rFonts w:ascii="Arial Black" w:hAnsi="Arial Black"/>
        <w:b/>
        <w:sz w:val="16"/>
      </w:rPr>
    </w:pPr>
  </w:p>
  <w:p w:rsidR="00E90E3A" w:rsidRDefault="00A62E2A">
    <w:pPr>
      <w:spacing w:after="0" w:line="240" w:lineRule="auto"/>
      <w:ind w:left="-1701" w:right="-1416"/>
      <w:jc w:val="center"/>
      <w:rPr>
        <w:rFonts w:ascii="Arial Black" w:hAnsi="Arial Black"/>
        <w:b/>
        <w:sz w:val="16"/>
      </w:rPr>
    </w:pPr>
    <w:r>
      <w:rPr>
        <w:rFonts w:ascii="Arial Black" w:hAnsi="Arial Black"/>
        <w:b/>
        <w:noProof/>
        <w:sz w:val="16"/>
      </w:rPr>
      <mc:AlternateContent>
        <mc:Choice Requires="wps">
          <w:drawing>
            <wp:anchor distT="45720" distB="45720" distL="114300" distR="114300" simplePos="0" relativeHeight="251659264" behindDoc="0" locked="0" layoutInCell="0" allowOverlap="1">
              <wp:simplePos x="0" y="0"/>
              <wp:positionH relativeFrom="column">
                <wp:posOffset>2679065</wp:posOffset>
              </wp:positionH>
              <wp:positionV relativeFrom="paragraph">
                <wp:posOffset>186055</wp:posOffset>
              </wp:positionV>
              <wp:extent cx="2231390" cy="261620"/>
              <wp:effectExtent l="0" t="0" r="0" b="3175"/>
              <wp:wrapSquare wrapText="bothSides"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0920" cy="26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:rsidR="00E90E3A" w:rsidRDefault="00E90E3A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 xmlns:w15="http://schemas.microsoft.com/office/word/2012/wordml">
          <w:pict>
            <v:rect id="Caixa de Texto 2" o:spid="_x0000_s1026" o:spt="1" style="position:absolute;left:0pt;margin-left:210.95pt;margin-top:14.65pt;height:20.6pt;width:175.7pt;mso-wrap-distance-bottom:3.6pt;mso-wrap-distance-left:9pt;mso-wrap-distance-right:9pt;mso-wrap-distance-top:3.6pt;z-index:251659264;mso-width-relative:margin;mso-height-relative:page;mso-width-percent:400;" fillcolor="#FFFFFF" filled="t" stroked="f" coordsize="21600,21600" o:allowincell="f" o:gfxdata="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0QBAi1gAAAAkBAAAPAAAAAAAAAAEAIAAAACIAAABkcnMvZG93bnJl&#10;di54bWxQSwECFAAUAAAACACHTuJAGEkRUcYBAACdAwAADgAAAAAAAAABACAAAAAlAQAAZHJzL2Uy&#10;b0RvYy54bWxQSwUGAAAAAAYABgBZAQAAXQUAAAAA&#10;">
              <v:fill on="t" focussize="0,0"/>
              <v:stroke on="f" weight="0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26"/>
                      <w:spacing w:before="0" w:after="200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3A"/>
    <w:rsid w:val="006E2E10"/>
    <w:rsid w:val="008E78EE"/>
    <w:rsid w:val="009F6E2C"/>
    <w:rsid w:val="00A62E2A"/>
    <w:rsid w:val="00E90E3A"/>
    <w:rsid w:val="3D5E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uiPriority w:val="99"/>
    <w:semiHidden/>
    <w:unhideWhenUsed/>
    <w:qFormat/>
    <w:rPr>
      <w:color w:val="0000FF"/>
      <w:u w:val="single"/>
    </w:rPr>
  </w:style>
  <w:style w:type="character" w:customStyle="1" w:styleId="CabealhoChar">
    <w:name w:val="Cabeçalho Char"/>
    <w:basedOn w:val="Fontepargpadro"/>
    <w:uiPriority w:val="99"/>
    <w:qFormat/>
  </w:style>
  <w:style w:type="character" w:customStyle="1" w:styleId="RodapChar">
    <w:name w:val="Rodapé Char"/>
    <w:basedOn w:val="Fontepargpadro"/>
    <w:uiPriority w:val="99"/>
    <w:qFormat/>
  </w:style>
  <w:style w:type="character" w:customStyle="1" w:styleId="TextodebaloChar">
    <w:name w:val="Texto de balão Char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Ttulo12">
    <w:name w:val="Título1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 w:val="zh-CN" w:eastAsia="zh-CN" w:bidi="zh-CN"/>
    </w:rPr>
  </w:style>
  <w:style w:type="paragraph" w:customStyle="1" w:styleId="CabealhoeRodap">
    <w:name w:val="Cabeçalho e Rodapé"/>
    <w:basedOn w:val="Normal"/>
    <w:qFormat/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OFCIOSECADGASEC">
    <w:name w:val="OFÍCIO/SECAD/GASEC"/>
    <w:basedOn w:val="Normal"/>
    <w:next w:val="Normal"/>
    <w:qFormat/>
    <w:pPr>
      <w:spacing w:after="0" w:line="240" w:lineRule="auto"/>
      <w:jc w:val="both"/>
    </w:pPr>
    <w:rPr>
      <w:rFonts w:ascii="Times New Roman" w:eastAsia="Calibri" w:hAnsi="Times New Roman"/>
      <w:b/>
      <w:sz w:val="26"/>
      <w:szCs w:val="26"/>
      <w:lang w:eastAsia="en-US"/>
    </w:rPr>
  </w:style>
  <w:style w:type="paragraph" w:customStyle="1" w:styleId="LOCALeDATA">
    <w:name w:val="LOCALeDATA"/>
    <w:basedOn w:val="Normal"/>
    <w:qFormat/>
    <w:pPr>
      <w:spacing w:after="0" w:line="240" w:lineRule="auto"/>
      <w:jc w:val="right"/>
    </w:pPr>
    <w:rPr>
      <w:rFonts w:ascii="Times New Roman" w:eastAsia="Calibri" w:hAnsi="Times New Roman"/>
      <w:sz w:val="26"/>
      <w:szCs w:val="26"/>
      <w:lang w:eastAsia="en-US"/>
    </w:rPr>
  </w:style>
  <w:style w:type="paragraph" w:customStyle="1" w:styleId="TRATAMENTODAAUTORIDADE">
    <w:name w:val="TRATAMENTO DA AUTORIDADE"/>
    <w:basedOn w:val="Normal"/>
    <w:qFormat/>
    <w:pPr>
      <w:spacing w:after="0" w:line="240" w:lineRule="auto"/>
      <w:jc w:val="both"/>
    </w:pPr>
    <w:rPr>
      <w:rFonts w:ascii="Times New Roman" w:eastAsia="Calibri" w:hAnsi="Times New Roman"/>
      <w:sz w:val="26"/>
      <w:lang w:eastAsia="en-US"/>
    </w:rPr>
  </w:style>
  <w:style w:type="paragraph" w:customStyle="1" w:styleId="ASSINATURADOSECRETRIO">
    <w:name w:val="ASSINATURA DO SECRETÁRIO"/>
    <w:basedOn w:val="Normal"/>
    <w:qFormat/>
    <w:pPr>
      <w:spacing w:after="0" w:line="240" w:lineRule="auto"/>
      <w:jc w:val="center"/>
    </w:pPr>
    <w:rPr>
      <w:rFonts w:ascii="Times New Roman" w:eastAsia="Calibri" w:hAnsi="Times New Roman"/>
      <w:b/>
      <w:sz w:val="26"/>
      <w:szCs w:val="26"/>
      <w:lang w:eastAsia="en-US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uiPriority w:val="99"/>
    <w:semiHidden/>
    <w:unhideWhenUsed/>
    <w:qFormat/>
    <w:rPr>
      <w:color w:val="0000FF"/>
      <w:u w:val="single"/>
    </w:rPr>
  </w:style>
  <w:style w:type="character" w:customStyle="1" w:styleId="CabealhoChar">
    <w:name w:val="Cabeçalho Char"/>
    <w:basedOn w:val="Fontepargpadro"/>
    <w:uiPriority w:val="99"/>
    <w:qFormat/>
  </w:style>
  <w:style w:type="character" w:customStyle="1" w:styleId="RodapChar">
    <w:name w:val="Rodapé Char"/>
    <w:basedOn w:val="Fontepargpadro"/>
    <w:uiPriority w:val="99"/>
    <w:qFormat/>
  </w:style>
  <w:style w:type="character" w:customStyle="1" w:styleId="TextodebaloChar">
    <w:name w:val="Texto de balão Char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Ttulo12">
    <w:name w:val="Título1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 w:val="zh-CN" w:eastAsia="zh-CN" w:bidi="zh-CN"/>
    </w:rPr>
  </w:style>
  <w:style w:type="paragraph" w:customStyle="1" w:styleId="CabealhoeRodap">
    <w:name w:val="Cabeçalho e Rodapé"/>
    <w:basedOn w:val="Normal"/>
    <w:qFormat/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OFCIOSECADGASEC">
    <w:name w:val="OFÍCIO/SECAD/GASEC"/>
    <w:basedOn w:val="Normal"/>
    <w:next w:val="Normal"/>
    <w:qFormat/>
    <w:pPr>
      <w:spacing w:after="0" w:line="240" w:lineRule="auto"/>
      <w:jc w:val="both"/>
    </w:pPr>
    <w:rPr>
      <w:rFonts w:ascii="Times New Roman" w:eastAsia="Calibri" w:hAnsi="Times New Roman"/>
      <w:b/>
      <w:sz w:val="26"/>
      <w:szCs w:val="26"/>
      <w:lang w:eastAsia="en-US"/>
    </w:rPr>
  </w:style>
  <w:style w:type="paragraph" w:customStyle="1" w:styleId="LOCALeDATA">
    <w:name w:val="LOCALeDATA"/>
    <w:basedOn w:val="Normal"/>
    <w:qFormat/>
    <w:pPr>
      <w:spacing w:after="0" w:line="240" w:lineRule="auto"/>
      <w:jc w:val="right"/>
    </w:pPr>
    <w:rPr>
      <w:rFonts w:ascii="Times New Roman" w:eastAsia="Calibri" w:hAnsi="Times New Roman"/>
      <w:sz w:val="26"/>
      <w:szCs w:val="26"/>
      <w:lang w:eastAsia="en-US"/>
    </w:rPr>
  </w:style>
  <w:style w:type="paragraph" w:customStyle="1" w:styleId="TRATAMENTODAAUTORIDADE">
    <w:name w:val="TRATAMENTO DA AUTORIDADE"/>
    <w:basedOn w:val="Normal"/>
    <w:qFormat/>
    <w:pPr>
      <w:spacing w:after="0" w:line="240" w:lineRule="auto"/>
      <w:jc w:val="both"/>
    </w:pPr>
    <w:rPr>
      <w:rFonts w:ascii="Times New Roman" w:eastAsia="Calibri" w:hAnsi="Times New Roman"/>
      <w:sz w:val="26"/>
      <w:lang w:eastAsia="en-US"/>
    </w:rPr>
  </w:style>
  <w:style w:type="paragraph" w:customStyle="1" w:styleId="ASSINATURADOSECRETRIO">
    <w:name w:val="ASSINATURA DO SECRETÁRIO"/>
    <w:basedOn w:val="Normal"/>
    <w:qFormat/>
    <w:pPr>
      <w:spacing w:after="0" w:line="240" w:lineRule="auto"/>
      <w:jc w:val="center"/>
    </w:pPr>
    <w:rPr>
      <w:rFonts w:ascii="Times New Roman" w:eastAsia="Calibri" w:hAnsi="Times New Roman"/>
      <w:b/>
      <w:sz w:val="26"/>
      <w:szCs w:val="26"/>
      <w:lang w:eastAsia="en-US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FA6F41-F084-4B14-902A-21F1AA94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edilza.monteiro</dc:creator>
  <cp:lastModifiedBy>Julia Rodrigues Monteiro Lima</cp:lastModifiedBy>
  <cp:revision>5</cp:revision>
  <cp:lastPrinted>2022-12-19T15:34:00Z</cp:lastPrinted>
  <dcterms:created xsi:type="dcterms:W3CDTF">2025-02-14T12:47:00Z</dcterms:created>
  <dcterms:modified xsi:type="dcterms:W3CDTF">2025-02-14T13:00:00Z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F1E927D41AD04626BD8A60AC8DD42774_13</vt:lpwstr>
  </property>
  <property fmtid="{D5CDD505-2E9C-101B-9397-08002B2CF9AE}" pid="3" name="KSOProductBuildVer">
    <vt:lpwstr>1046-12.2.0.13359</vt:lpwstr>
  </property>
</Properties>
</file>