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74DC" w14:textId="77777777" w:rsidR="00410592" w:rsidRPr="00086FDA" w:rsidRDefault="00410592" w:rsidP="00410592">
      <w:pPr>
        <w:spacing w:line="240" w:lineRule="auto"/>
        <w:ind w:left="3155"/>
        <w:rPr>
          <w:rFonts w:ascii="Times New Roman" w:hAnsi="Times New Roman" w:cs="Times New Roman"/>
          <w:sz w:val="20"/>
        </w:rPr>
      </w:pPr>
      <w:r w:rsidRPr="00086FDA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6F6FAABB" wp14:editId="29F5ACB7">
            <wp:extent cx="2956560" cy="512064"/>
            <wp:effectExtent l="0" t="0" r="0" b="0"/>
            <wp:docPr id="3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11B6" w14:textId="77777777" w:rsidR="00410592" w:rsidRPr="00086FDA" w:rsidRDefault="00410592" w:rsidP="00410592">
      <w:pPr>
        <w:pStyle w:val="Corpodetexto"/>
        <w:ind w:left="1226"/>
        <w:jc w:val="center"/>
        <w:rPr>
          <w:color w:val="001F60"/>
          <w:spacing w:val="-2"/>
          <w:sz w:val="22"/>
          <w:szCs w:val="22"/>
        </w:rPr>
      </w:pPr>
      <w:r w:rsidRPr="00086FDA">
        <w:rPr>
          <w:color w:val="001F60"/>
          <w:sz w:val="22"/>
          <w:szCs w:val="22"/>
        </w:rPr>
        <w:t>104</w:t>
      </w:r>
      <w:r w:rsidRPr="00086FDA">
        <w:rPr>
          <w:color w:val="001F60"/>
          <w:spacing w:val="-1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Sul,</w:t>
      </w:r>
      <w:r w:rsidRPr="00086FDA">
        <w:rPr>
          <w:color w:val="001F60"/>
          <w:spacing w:val="2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Rua Se-11-</w:t>
      </w:r>
      <w:r w:rsidRPr="00086FDA">
        <w:rPr>
          <w:color w:val="001F60"/>
          <w:spacing w:val="-1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Lote 23, Conj</w:t>
      </w:r>
      <w:r w:rsidRPr="00086FDA">
        <w:rPr>
          <w:color w:val="001F60"/>
          <w:spacing w:val="-1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3 - CEP77.020026 |</w:t>
      </w:r>
      <w:r w:rsidRPr="00086FDA">
        <w:rPr>
          <w:color w:val="001F60"/>
          <w:spacing w:val="-4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(63) 3218-2128</w:t>
      </w:r>
      <w:r w:rsidRPr="00086FDA">
        <w:rPr>
          <w:color w:val="001F60"/>
          <w:spacing w:val="2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|</w:t>
      </w:r>
      <w:r w:rsidRPr="00086FDA">
        <w:rPr>
          <w:color w:val="001F60"/>
          <w:spacing w:val="-3"/>
          <w:sz w:val="22"/>
          <w:szCs w:val="22"/>
        </w:rPr>
        <w:t xml:space="preserve"> </w:t>
      </w:r>
      <w:r w:rsidRPr="00086FDA">
        <w:rPr>
          <w:color w:val="001F60"/>
          <w:spacing w:val="-2"/>
          <w:sz w:val="22"/>
          <w:szCs w:val="22"/>
        </w:rPr>
        <w:t>adapec.to.gov.br</w:t>
      </w:r>
    </w:p>
    <w:p w14:paraId="29273B46" w14:textId="77777777" w:rsidR="00410592" w:rsidRPr="00086FDA" w:rsidRDefault="00410592" w:rsidP="00410592">
      <w:pPr>
        <w:pStyle w:val="Corpodetexto"/>
        <w:ind w:left="1226"/>
        <w:jc w:val="center"/>
        <w:rPr>
          <w:sz w:val="22"/>
          <w:szCs w:val="22"/>
        </w:rPr>
      </w:pPr>
    </w:p>
    <w:p w14:paraId="6119C332" w14:textId="77777777" w:rsidR="00410592" w:rsidRPr="00086FDA" w:rsidRDefault="00410592" w:rsidP="00410592">
      <w:pPr>
        <w:pStyle w:val="Ttulo"/>
        <w:shd w:val="clear" w:color="auto" w:fill="E7E6E6" w:themeFill="background2"/>
        <w:tabs>
          <w:tab w:val="left" w:pos="4962"/>
          <w:tab w:val="left" w:pos="10374"/>
        </w:tabs>
        <w:rPr>
          <w:color w:val="000000"/>
        </w:rPr>
      </w:pPr>
      <w:r w:rsidRPr="00086FDA">
        <w:rPr>
          <w:color w:val="000000"/>
          <w:spacing w:val="10"/>
          <w:shd w:val="clear" w:color="auto" w:fill="CFCDCD"/>
        </w:rPr>
        <w:t xml:space="preserve">ANEXO </w:t>
      </w:r>
      <w:r w:rsidRPr="00086FDA">
        <w:rPr>
          <w:color w:val="000000"/>
          <w:shd w:val="clear" w:color="auto" w:fill="CFCDCD"/>
        </w:rPr>
        <w:t>IV</w:t>
      </w:r>
    </w:p>
    <w:p w14:paraId="34623C0B" w14:textId="77777777" w:rsidR="00410592" w:rsidRPr="00086FDA" w:rsidRDefault="00410592" w:rsidP="00410592">
      <w:pPr>
        <w:tabs>
          <w:tab w:val="left" w:pos="83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63489" w14:textId="77777777" w:rsidR="00410592" w:rsidRPr="00086FDA" w:rsidRDefault="00410592" w:rsidP="00410592">
      <w:pPr>
        <w:spacing w:after="0" w:line="240" w:lineRule="auto"/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FDA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CROQUI DAS LAVOURAS</w:t>
      </w:r>
    </w:p>
    <w:p w14:paraId="7E3A2AA2" w14:textId="77777777" w:rsidR="00410592" w:rsidRPr="00086FDA" w:rsidRDefault="00410592" w:rsidP="00410592">
      <w:pPr>
        <w:spacing w:after="0" w:line="240" w:lineRule="auto"/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FDA">
        <w:rPr>
          <w:rFonts w:ascii="Times New Roman" w:hAnsi="Times New Roman" w:cs="Times New Roman"/>
          <w:sz w:val="24"/>
          <w:szCs w:val="24"/>
        </w:rPr>
        <w:t>(Para Pesquisa científica/Avanço de gerações de linhagens/Produção de sementes genéticas)</w:t>
      </w:r>
    </w:p>
    <w:p w14:paraId="188271E7" w14:textId="77777777" w:rsidR="00410592" w:rsidRPr="00086FDA" w:rsidRDefault="00410592" w:rsidP="00410592">
      <w:pPr>
        <w:spacing w:after="0" w:line="360" w:lineRule="auto"/>
        <w:ind w:right="-522"/>
        <w:rPr>
          <w:rFonts w:ascii="Times New Roman" w:eastAsia="Tahoma" w:hAnsi="Times New Roman" w:cs="Times New Roman"/>
          <w:sz w:val="24"/>
          <w:szCs w:val="24"/>
        </w:rPr>
      </w:pPr>
    </w:p>
    <w:p w14:paraId="5F5877DE" w14:textId="77777777" w:rsidR="00410592" w:rsidRPr="00086FDA" w:rsidRDefault="00410592" w:rsidP="00410592">
      <w:pPr>
        <w:pStyle w:val="PargrafodaLista"/>
        <w:numPr>
          <w:ilvl w:val="0"/>
          <w:numId w:val="1"/>
        </w:numPr>
        <w:spacing w:after="0" w:line="360" w:lineRule="auto"/>
        <w:ind w:right="-522"/>
        <w:rPr>
          <w:rFonts w:ascii="Times New Roman" w:eastAsia="Tahoma" w:hAnsi="Times New Roman" w:cs="Times New Roman"/>
        </w:rPr>
      </w:pPr>
      <w:r w:rsidRPr="00086FDA">
        <w:rPr>
          <w:rFonts w:ascii="Times New Roman" w:eastAsia="Tahoma" w:hAnsi="Times New Roman" w:cs="Times New Roman"/>
        </w:rPr>
        <w:t>COORDENADAS GEOGRÁFICAS DA SEDE DA PROPRIEDADE:</w:t>
      </w:r>
    </w:p>
    <w:p w14:paraId="5FFB6E64" w14:textId="77777777" w:rsidR="00410592" w:rsidRPr="00086FDA" w:rsidRDefault="00410592" w:rsidP="00410592">
      <w:pPr>
        <w:spacing w:after="0" w:line="360" w:lineRule="auto"/>
        <w:ind w:left="360" w:right="-522"/>
        <w:jc w:val="center"/>
        <w:rPr>
          <w:rFonts w:ascii="Times New Roman" w:eastAsia="Tahoma" w:hAnsi="Times New Roman" w:cs="Times New Roman"/>
        </w:rPr>
      </w:pPr>
    </w:p>
    <w:p w14:paraId="4BC6DE00" w14:textId="77777777" w:rsidR="00410592" w:rsidRPr="00086FDA" w:rsidRDefault="00410592" w:rsidP="00410592">
      <w:pPr>
        <w:spacing w:after="0" w:line="360" w:lineRule="auto"/>
        <w:ind w:left="360" w:right="-522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273F8084" w14:textId="77777777" w:rsidR="00410592" w:rsidRPr="00086FDA" w:rsidRDefault="00410592" w:rsidP="00410592">
      <w:pPr>
        <w:spacing w:after="0" w:line="360" w:lineRule="auto"/>
        <w:ind w:left="360" w:right="-522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4A320B9D" w14:textId="77777777" w:rsidR="00410592" w:rsidRPr="00086FDA" w:rsidRDefault="00410592" w:rsidP="00410592">
      <w:pPr>
        <w:spacing w:after="0" w:line="360" w:lineRule="auto"/>
        <w:ind w:left="360" w:right="-522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7CF460B2" w14:textId="77777777" w:rsidR="00410592" w:rsidRPr="00086FDA" w:rsidRDefault="00410592" w:rsidP="00410592">
      <w:pPr>
        <w:spacing w:after="0" w:line="360" w:lineRule="auto"/>
        <w:ind w:left="360" w:right="-522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462E84A0" w14:textId="77777777" w:rsidR="00410592" w:rsidRPr="00086FDA" w:rsidRDefault="00410592" w:rsidP="00410592">
      <w:pPr>
        <w:spacing w:after="0" w:line="360" w:lineRule="auto"/>
        <w:ind w:left="360" w:right="-522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01A2C0A0" w14:textId="77777777" w:rsidR="00410592" w:rsidRPr="00086FDA" w:rsidRDefault="00410592" w:rsidP="00410592">
      <w:pPr>
        <w:spacing w:after="0" w:line="360" w:lineRule="auto"/>
        <w:ind w:right="-522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5BC46D13" w14:textId="77777777" w:rsidR="00410592" w:rsidRPr="00086FDA" w:rsidRDefault="00410592" w:rsidP="00410592">
      <w:pPr>
        <w:pStyle w:val="PargrafodaLista"/>
        <w:numPr>
          <w:ilvl w:val="0"/>
          <w:numId w:val="1"/>
        </w:numPr>
        <w:spacing w:after="0" w:line="240" w:lineRule="auto"/>
        <w:ind w:right="-522"/>
        <w:rPr>
          <w:rFonts w:ascii="Times New Roman" w:eastAsia="Tahoma" w:hAnsi="Times New Roman" w:cs="Times New Roman"/>
        </w:rPr>
      </w:pPr>
      <w:r w:rsidRPr="00086FDA">
        <w:rPr>
          <w:rFonts w:ascii="Times New Roman" w:eastAsia="Tahoma" w:hAnsi="Times New Roman" w:cs="Times New Roman"/>
        </w:rPr>
        <w:t>CROQUI DOS TALHÕES IDENTIFICADOS COM A ÁREA:</w:t>
      </w:r>
    </w:p>
    <w:p w14:paraId="19995F87" w14:textId="77777777" w:rsidR="00410592" w:rsidRPr="00086FDA" w:rsidRDefault="00410592" w:rsidP="00410592">
      <w:pPr>
        <w:spacing w:after="0" w:line="240" w:lineRule="auto"/>
        <w:ind w:right="-522"/>
        <w:rPr>
          <w:rFonts w:ascii="Times New Roman" w:eastAsia="Tahoma" w:hAnsi="Times New Roman" w:cs="Times New Roman"/>
          <w:sz w:val="18"/>
          <w:szCs w:val="18"/>
        </w:rPr>
      </w:pPr>
      <w:r w:rsidRPr="00086FDA">
        <w:rPr>
          <w:rFonts w:ascii="Times New Roman" w:eastAsia="Tahoma" w:hAnsi="Times New Roman" w:cs="Times New Roman"/>
          <w:sz w:val="18"/>
          <w:szCs w:val="18"/>
        </w:rPr>
        <w:t xml:space="preserve">                (PELO MENOS UMA COORDENADA GEOGRÁFICA DO CENTRO DE CADA TALHÃO OU SEUS VÉRTICES)</w:t>
      </w:r>
    </w:p>
    <w:p w14:paraId="2BF27305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F334A68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DBA251D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292E9F41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CA052A8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2D8FF344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674317A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29ACA85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75828CE" w14:textId="77777777" w:rsidR="00410592" w:rsidRPr="00086FDA" w:rsidRDefault="00410592" w:rsidP="00410592">
      <w:pPr>
        <w:tabs>
          <w:tab w:val="left" w:pos="8319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C225489" w14:textId="77777777" w:rsidR="00410592" w:rsidRPr="00086FDA" w:rsidRDefault="00410592" w:rsidP="00410592">
      <w:pPr>
        <w:pStyle w:val="PargrafodaLista"/>
        <w:numPr>
          <w:ilvl w:val="0"/>
          <w:numId w:val="2"/>
        </w:numPr>
        <w:tabs>
          <w:tab w:val="left" w:pos="8319"/>
        </w:tabs>
        <w:spacing w:after="0" w:line="360" w:lineRule="auto"/>
        <w:rPr>
          <w:rFonts w:ascii="Times New Roman" w:hAnsi="Times New Roman" w:cs="Times New Roman"/>
        </w:rPr>
      </w:pPr>
      <w:r w:rsidRPr="00086FDA">
        <w:rPr>
          <w:rFonts w:ascii="Times New Roman" w:eastAsia="Tahoma" w:hAnsi="Times New Roman" w:cs="Times New Roman"/>
        </w:rPr>
        <w:t>IDENTIFICAÇÃO DAS CULTIVARES/VARIEDADES PLANTADAS EM CADA TALHÃO.</w:t>
      </w:r>
    </w:p>
    <w:p w14:paraId="1C11BC40" w14:textId="77777777" w:rsidR="00410592" w:rsidRPr="00086FDA" w:rsidRDefault="00410592" w:rsidP="00410592">
      <w:pPr>
        <w:tabs>
          <w:tab w:val="left" w:pos="83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2339A" w14:textId="77777777" w:rsidR="00810C32" w:rsidRPr="00410592" w:rsidRDefault="00810C32" w:rsidP="00410592"/>
    <w:sectPr w:rsidR="00810C32" w:rsidRPr="00410592" w:rsidSect="0017418D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65E"/>
    <w:multiLevelType w:val="hybridMultilevel"/>
    <w:tmpl w:val="00FE7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54F8"/>
    <w:multiLevelType w:val="hybridMultilevel"/>
    <w:tmpl w:val="630C5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A9"/>
    <w:rsid w:val="00410592"/>
    <w:rsid w:val="00810C32"/>
    <w:rsid w:val="008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5B28"/>
  <w15:chartTrackingRefBased/>
  <w15:docId w15:val="{FD2426FD-BE15-4872-8C46-18473E97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5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-semibold">
    <w:name w:val="font-semibold"/>
    <w:basedOn w:val="Fontepargpadro"/>
    <w:rsid w:val="008F56A9"/>
  </w:style>
  <w:style w:type="character" w:styleId="nfase">
    <w:name w:val="Emphasis"/>
    <w:basedOn w:val="Fontepargpadro"/>
    <w:uiPriority w:val="20"/>
    <w:qFormat/>
    <w:rsid w:val="008F56A9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8F5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F56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F56A9"/>
    <w:pPr>
      <w:widowControl w:val="0"/>
      <w:autoSpaceDE w:val="0"/>
      <w:autoSpaceDN w:val="0"/>
      <w:spacing w:after="0" w:line="240" w:lineRule="auto"/>
      <w:ind w:left="678" w:right="679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F56A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10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DEYVID ROCHA BRITO</dc:creator>
  <cp:keywords/>
  <dc:description/>
  <cp:lastModifiedBy>DEYVID ROCHA BRITO</cp:lastModifiedBy>
  <cp:revision>2</cp:revision>
  <dcterms:created xsi:type="dcterms:W3CDTF">2026-03-13T14:12:00Z</dcterms:created>
  <dcterms:modified xsi:type="dcterms:W3CDTF">2026-03-13T14:12:00Z</dcterms:modified>
</cp:coreProperties>
</file>