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639" w:rsidRPr="00377FC7" w:rsidRDefault="00CA4639" w:rsidP="00475B81">
      <w:pPr>
        <w:pStyle w:val="Ttulo"/>
        <w:rPr>
          <w:highlight w:val="yellow"/>
        </w:rPr>
      </w:pPr>
      <w:bookmarkStart w:id="0" w:name="_GoBack"/>
      <w:bookmarkEnd w:id="0"/>
      <w:r w:rsidRPr="00377FC7">
        <w:t>PEDIDO DE COMPRA DE</w:t>
      </w:r>
      <w:r w:rsidR="00CB283B" w:rsidRPr="00377FC7">
        <w:t xml:space="preserve"> SERVIÇO Nº.</w:t>
      </w:r>
      <w:r w:rsidR="007C4351" w:rsidRPr="00377FC7">
        <w:t xml:space="preserve"> </w:t>
      </w:r>
      <w:r w:rsidR="00377FC7" w:rsidRPr="00377FC7">
        <w:t xml:space="preserve">14/2018/SES/SADM/DAEES </w:t>
      </w:r>
      <w:r w:rsidRPr="00377FC7">
        <w:t>– PROJETO BÁSICO</w:t>
      </w:r>
    </w:p>
    <w:p w:rsidR="00CC65C5" w:rsidRPr="00377FC7" w:rsidRDefault="00CC65C5" w:rsidP="00A2710C">
      <w:pPr>
        <w:spacing w:after="0"/>
        <w:jc w:val="center"/>
        <w:rPr>
          <w:rFonts w:ascii="Times New Roman" w:hAnsi="Times New Roman" w:cs="Times New Roman"/>
          <w:bCs/>
          <w:sz w:val="20"/>
          <w:szCs w:val="20"/>
        </w:rPr>
      </w:pPr>
      <w:r w:rsidRPr="00377FC7">
        <w:rPr>
          <w:rFonts w:ascii="Times New Roman" w:hAnsi="Times New Roman" w:cs="Times New Roman"/>
          <w:bCs/>
          <w:sz w:val="20"/>
          <w:szCs w:val="20"/>
        </w:rPr>
        <w:t xml:space="preserve">SGD </w:t>
      </w:r>
      <w:r w:rsidR="00377FC7" w:rsidRPr="00377FC7">
        <w:rPr>
          <w:rFonts w:ascii="Times New Roman" w:hAnsi="Times New Roman" w:cs="Times New Roman"/>
          <w:bCs/>
          <w:sz w:val="20"/>
          <w:szCs w:val="20"/>
        </w:rPr>
        <w:t>2018/30559/130325</w:t>
      </w:r>
    </w:p>
    <w:tbl>
      <w:tblPr>
        <w:tblW w:w="5000" w:type="pct"/>
        <w:jc w:val="center"/>
        <w:tblBorders>
          <w:top w:val="single" w:sz="18" w:space="0" w:color="auto"/>
          <w:left w:val="single" w:sz="18" w:space="0" w:color="auto"/>
          <w:bottom w:val="single" w:sz="18" w:space="0" w:color="auto"/>
          <w:right w:val="single" w:sz="18" w:space="0" w:color="auto"/>
        </w:tblBorders>
        <w:shd w:val="clear" w:color="auto" w:fill="FFFFFF"/>
        <w:tblCellMar>
          <w:left w:w="70" w:type="dxa"/>
          <w:right w:w="70" w:type="dxa"/>
        </w:tblCellMar>
        <w:tblLook w:val="0000" w:firstRow="0" w:lastRow="0" w:firstColumn="0" w:lastColumn="0" w:noHBand="0" w:noVBand="0"/>
      </w:tblPr>
      <w:tblGrid>
        <w:gridCol w:w="3128"/>
        <w:gridCol w:w="265"/>
        <w:gridCol w:w="3055"/>
        <w:gridCol w:w="2764"/>
      </w:tblGrid>
      <w:tr w:rsidR="00C32223" w:rsidRPr="00372971"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372971" w:rsidRDefault="00480A02" w:rsidP="00480A02">
            <w:pPr>
              <w:spacing w:after="0" w:line="240" w:lineRule="auto"/>
              <w:jc w:val="center"/>
              <w:rPr>
                <w:rFonts w:ascii="Times New Roman" w:hAnsi="Times New Roman" w:cs="Times New Roman"/>
                <w:b/>
                <w:sz w:val="20"/>
                <w:szCs w:val="20"/>
              </w:rPr>
            </w:pPr>
            <w:r w:rsidRPr="00372971">
              <w:rPr>
                <w:rFonts w:ascii="Times New Roman" w:hAnsi="Times New Roman" w:cs="Times New Roman"/>
                <w:b/>
                <w:sz w:val="20"/>
                <w:szCs w:val="20"/>
              </w:rPr>
              <w:t>SOLICITANTE(S)</w:t>
            </w:r>
          </w:p>
        </w:tc>
      </w:tr>
      <w:tr w:rsidR="00C32223" w:rsidRPr="00372971" w:rsidTr="00480A02">
        <w:trPr>
          <w:trHeight w:val="229"/>
          <w:jc w:val="center"/>
        </w:trPr>
        <w:tc>
          <w:tcPr>
            <w:tcW w:w="3500" w:type="pct"/>
            <w:gridSpan w:val="3"/>
            <w:tcBorders>
              <w:top w:val="single" w:sz="4" w:space="0" w:color="auto"/>
              <w:left w:val="single" w:sz="4" w:space="0" w:color="auto"/>
              <w:bottom w:val="nil"/>
              <w:right w:val="single" w:sz="4" w:space="0" w:color="auto"/>
            </w:tcBorders>
            <w:shd w:val="clear" w:color="auto" w:fill="auto"/>
            <w:vAlign w:val="center"/>
          </w:tcPr>
          <w:p w:rsidR="00480A02" w:rsidRPr="00372971" w:rsidRDefault="00480A02" w:rsidP="00480A02">
            <w:pPr>
              <w:spacing w:after="0" w:line="240" w:lineRule="auto"/>
              <w:jc w:val="both"/>
              <w:rPr>
                <w:rFonts w:ascii="Times New Roman" w:hAnsi="Times New Roman" w:cs="Times New Roman"/>
                <w:b/>
                <w:sz w:val="20"/>
                <w:szCs w:val="20"/>
              </w:rPr>
            </w:pPr>
            <w:r w:rsidRPr="00372971">
              <w:rPr>
                <w:rFonts w:ascii="Times New Roman" w:hAnsi="Times New Roman" w:cs="Times New Roman"/>
                <w:sz w:val="20"/>
                <w:szCs w:val="20"/>
              </w:rPr>
              <w:t xml:space="preserve">Superintendência </w:t>
            </w:r>
            <w:r w:rsidR="00944126">
              <w:rPr>
                <w:rFonts w:ascii="Times New Roman" w:hAnsi="Times New Roman" w:cs="Times New Roman"/>
                <w:sz w:val="20"/>
                <w:szCs w:val="20"/>
              </w:rPr>
              <w:t>de Políticas de Atenção à Saúde / Diretoria de Gestão da Hemorrede</w:t>
            </w:r>
          </w:p>
        </w:tc>
        <w:tc>
          <w:tcPr>
            <w:tcW w:w="1500" w:type="pct"/>
            <w:tcBorders>
              <w:top w:val="single" w:sz="4" w:space="0" w:color="auto"/>
              <w:bottom w:val="nil"/>
              <w:right w:val="single" w:sz="4" w:space="0" w:color="auto"/>
            </w:tcBorders>
            <w:shd w:val="clear" w:color="auto" w:fill="auto"/>
            <w:vAlign w:val="center"/>
          </w:tcPr>
          <w:p w:rsidR="00480A02" w:rsidRPr="00372971" w:rsidRDefault="00480A02" w:rsidP="00BE6B95">
            <w:pPr>
              <w:spacing w:after="0" w:line="240" w:lineRule="auto"/>
              <w:rPr>
                <w:rFonts w:ascii="Times New Roman" w:hAnsi="Times New Roman" w:cs="Times New Roman"/>
                <w:sz w:val="20"/>
                <w:szCs w:val="20"/>
              </w:rPr>
            </w:pPr>
            <w:r w:rsidRPr="00372971">
              <w:rPr>
                <w:rFonts w:ascii="Times New Roman" w:hAnsi="Times New Roman" w:cs="Times New Roman"/>
                <w:sz w:val="20"/>
                <w:szCs w:val="20"/>
              </w:rPr>
              <w:t xml:space="preserve">Ramal: </w:t>
            </w:r>
            <w:r w:rsidRPr="00372971">
              <w:rPr>
                <w:rFonts w:ascii="Times New Roman" w:hAnsi="Times New Roman" w:cs="Times New Roman"/>
                <w:b/>
                <w:sz w:val="20"/>
                <w:szCs w:val="20"/>
              </w:rPr>
              <w:t>3218-</w:t>
            </w:r>
            <w:r w:rsidR="00BE6B95">
              <w:rPr>
                <w:rFonts w:ascii="Times New Roman" w:hAnsi="Times New Roman" w:cs="Times New Roman"/>
                <w:b/>
                <w:sz w:val="20"/>
                <w:szCs w:val="20"/>
              </w:rPr>
              <w:t>1798 / 3287</w:t>
            </w:r>
          </w:p>
        </w:tc>
      </w:tr>
      <w:tr w:rsidR="00C32223" w:rsidRPr="00372971"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372971" w:rsidRDefault="00480A02" w:rsidP="00480A02">
            <w:pPr>
              <w:spacing w:after="0" w:line="240" w:lineRule="auto"/>
              <w:jc w:val="center"/>
              <w:rPr>
                <w:rFonts w:ascii="Times New Roman" w:hAnsi="Times New Roman" w:cs="Times New Roman"/>
                <w:b/>
                <w:sz w:val="20"/>
                <w:szCs w:val="20"/>
              </w:rPr>
            </w:pPr>
            <w:r w:rsidRPr="00372971">
              <w:rPr>
                <w:rFonts w:ascii="Times New Roman" w:hAnsi="Times New Roman" w:cs="Times New Roman"/>
                <w:b/>
                <w:sz w:val="20"/>
                <w:szCs w:val="20"/>
              </w:rPr>
              <w:t>DOTAÇÃO ORÇAMENTÁRIA</w:t>
            </w:r>
          </w:p>
        </w:tc>
      </w:tr>
      <w:tr w:rsidR="00C32223" w:rsidRPr="00372971" w:rsidTr="00480A02">
        <w:trPr>
          <w:trHeight w:val="229"/>
          <w:jc w:val="center"/>
        </w:trPr>
        <w:tc>
          <w:tcPr>
            <w:tcW w:w="1698" w:type="pct"/>
            <w:tcBorders>
              <w:top w:val="single" w:sz="4" w:space="0" w:color="auto"/>
              <w:left w:val="single" w:sz="4" w:space="0" w:color="auto"/>
              <w:bottom w:val="nil"/>
            </w:tcBorders>
            <w:shd w:val="clear" w:color="auto" w:fill="auto"/>
            <w:vAlign w:val="center"/>
          </w:tcPr>
          <w:p w:rsidR="00480A02" w:rsidRPr="00372971" w:rsidRDefault="00480A02" w:rsidP="00480A02">
            <w:pPr>
              <w:tabs>
                <w:tab w:val="left" w:pos="7200"/>
              </w:tabs>
              <w:spacing w:after="0" w:line="240" w:lineRule="auto"/>
              <w:jc w:val="both"/>
              <w:rPr>
                <w:rFonts w:ascii="Times New Roman" w:eastAsia="Batang" w:hAnsi="Times New Roman" w:cs="Times New Roman"/>
                <w:b/>
                <w:bCs/>
                <w:sz w:val="20"/>
                <w:szCs w:val="20"/>
              </w:rPr>
            </w:pPr>
            <w:r w:rsidRPr="00372971">
              <w:rPr>
                <w:rFonts w:ascii="Times New Roman" w:eastAsia="Batang" w:hAnsi="Times New Roman" w:cs="Times New Roman"/>
                <w:b/>
                <w:bCs/>
                <w:sz w:val="20"/>
                <w:szCs w:val="20"/>
              </w:rPr>
              <w:t>Fonte de Recursos</w:t>
            </w:r>
          </w:p>
        </w:tc>
        <w:tc>
          <w:tcPr>
            <w:tcW w:w="144" w:type="pct"/>
            <w:tcBorders>
              <w:top w:val="single" w:sz="4" w:space="0" w:color="auto"/>
              <w:bottom w:val="nil"/>
            </w:tcBorders>
            <w:shd w:val="clear" w:color="auto" w:fill="auto"/>
            <w:vAlign w:val="center"/>
          </w:tcPr>
          <w:p w:rsidR="00480A02" w:rsidRPr="00372971"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372971">
              <w:rPr>
                <w:rFonts w:ascii="Times New Roman" w:eastAsia="Batang" w:hAnsi="Times New Roman" w:cs="Times New Roman"/>
                <w:bCs/>
                <w:sz w:val="20"/>
                <w:szCs w:val="20"/>
              </w:rPr>
              <w:t>:</w:t>
            </w:r>
          </w:p>
        </w:tc>
        <w:tc>
          <w:tcPr>
            <w:tcW w:w="3158" w:type="pct"/>
            <w:gridSpan w:val="2"/>
            <w:tcBorders>
              <w:top w:val="single" w:sz="4" w:space="0" w:color="auto"/>
              <w:bottom w:val="nil"/>
              <w:right w:val="single" w:sz="4" w:space="0" w:color="auto"/>
            </w:tcBorders>
            <w:shd w:val="clear" w:color="auto" w:fill="auto"/>
            <w:vAlign w:val="center"/>
          </w:tcPr>
          <w:p w:rsidR="00480A02" w:rsidRPr="00541C93" w:rsidRDefault="001A13E3" w:rsidP="009C1795">
            <w:pPr>
              <w:pStyle w:val="WW-Corpodetexto2"/>
              <w:rPr>
                <w:rFonts w:ascii="Times New Roman" w:hAnsi="Times New Roman"/>
                <w:lang w:eastAsia="pt-BR"/>
              </w:rPr>
            </w:pPr>
            <w:r w:rsidRPr="00541C93">
              <w:rPr>
                <w:rFonts w:ascii="Times New Roman" w:hAnsi="Times New Roman"/>
                <w:lang w:eastAsia="pt-BR"/>
              </w:rPr>
              <w:t>225</w:t>
            </w:r>
          </w:p>
        </w:tc>
      </w:tr>
      <w:tr w:rsidR="00C32223" w:rsidRPr="00372971" w:rsidTr="00480A02">
        <w:trPr>
          <w:trHeight w:val="229"/>
          <w:jc w:val="center"/>
        </w:trPr>
        <w:tc>
          <w:tcPr>
            <w:tcW w:w="1698" w:type="pct"/>
            <w:tcBorders>
              <w:top w:val="nil"/>
              <w:left w:val="single" w:sz="4" w:space="0" w:color="auto"/>
              <w:bottom w:val="nil"/>
            </w:tcBorders>
            <w:shd w:val="clear" w:color="auto" w:fill="auto"/>
            <w:vAlign w:val="center"/>
          </w:tcPr>
          <w:p w:rsidR="00480A02" w:rsidRPr="00372971" w:rsidRDefault="00480A02" w:rsidP="00480A02">
            <w:pPr>
              <w:tabs>
                <w:tab w:val="left" w:pos="7200"/>
              </w:tabs>
              <w:spacing w:after="0" w:line="240" w:lineRule="auto"/>
              <w:jc w:val="both"/>
              <w:rPr>
                <w:rFonts w:ascii="Times New Roman" w:eastAsia="Batang" w:hAnsi="Times New Roman" w:cs="Times New Roman"/>
                <w:b/>
                <w:bCs/>
                <w:sz w:val="20"/>
                <w:szCs w:val="20"/>
              </w:rPr>
            </w:pPr>
            <w:r w:rsidRPr="00372971">
              <w:rPr>
                <w:rFonts w:ascii="Times New Roman" w:eastAsia="Batang" w:hAnsi="Times New Roman" w:cs="Times New Roman"/>
                <w:b/>
                <w:bCs/>
                <w:sz w:val="20"/>
                <w:szCs w:val="20"/>
              </w:rPr>
              <w:t>Classificação Orçamentária</w:t>
            </w:r>
          </w:p>
        </w:tc>
        <w:tc>
          <w:tcPr>
            <w:tcW w:w="144" w:type="pct"/>
            <w:tcBorders>
              <w:top w:val="nil"/>
              <w:bottom w:val="nil"/>
            </w:tcBorders>
            <w:shd w:val="clear" w:color="auto" w:fill="auto"/>
            <w:vAlign w:val="center"/>
          </w:tcPr>
          <w:p w:rsidR="00480A02" w:rsidRPr="00372971"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372971">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541C93" w:rsidRDefault="00372971" w:rsidP="001A13E3">
            <w:pPr>
              <w:pStyle w:val="WW-Corpodetexto2"/>
              <w:rPr>
                <w:rFonts w:ascii="Times New Roman" w:hAnsi="Times New Roman"/>
                <w:lang w:eastAsia="pt-BR"/>
              </w:rPr>
            </w:pPr>
            <w:r w:rsidRPr="00541C93">
              <w:rPr>
                <w:rFonts w:ascii="Times New Roman" w:hAnsi="Times New Roman"/>
                <w:lang w:eastAsia="pt-BR"/>
              </w:rPr>
              <w:t>3055 10.30</w:t>
            </w:r>
            <w:r w:rsidR="00855373" w:rsidRPr="00541C93">
              <w:rPr>
                <w:rFonts w:ascii="Times New Roman" w:hAnsi="Times New Roman"/>
                <w:lang w:eastAsia="pt-BR"/>
              </w:rPr>
              <w:t>2</w:t>
            </w:r>
            <w:r w:rsidR="00480A02" w:rsidRPr="00541C93">
              <w:rPr>
                <w:rFonts w:ascii="Times New Roman" w:hAnsi="Times New Roman"/>
                <w:lang w:eastAsia="pt-BR"/>
              </w:rPr>
              <w:t>.1165.</w:t>
            </w:r>
            <w:r w:rsidR="001A13E3" w:rsidRPr="00541C93">
              <w:rPr>
                <w:rFonts w:ascii="Times New Roman" w:hAnsi="Times New Roman"/>
                <w:lang w:eastAsia="pt-BR"/>
              </w:rPr>
              <w:t>3055</w:t>
            </w:r>
          </w:p>
        </w:tc>
      </w:tr>
      <w:tr w:rsidR="00C32223" w:rsidRPr="00372971" w:rsidTr="00480A02">
        <w:trPr>
          <w:trHeight w:val="229"/>
          <w:jc w:val="center"/>
        </w:trPr>
        <w:tc>
          <w:tcPr>
            <w:tcW w:w="1698" w:type="pct"/>
            <w:tcBorders>
              <w:top w:val="nil"/>
              <w:left w:val="single" w:sz="4" w:space="0" w:color="auto"/>
              <w:bottom w:val="nil"/>
            </w:tcBorders>
            <w:shd w:val="clear" w:color="auto" w:fill="auto"/>
            <w:vAlign w:val="center"/>
          </w:tcPr>
          <w:p w:rsidR="00480A02" w:rsidRPr="00372971" w:rsidRDefault="00480A02" w:rsidP="00480A02">
            <w:pPr>
              <w:tabs>
                <w:tab w:val="left" w:pos="7200"/>
              </w:tabs>
              <w:spacing w:after="0" w:line="240" w:lineRule="auto"/>
              <w:jc w:val="both"/>
              <w:rPr>
                <w:rFonts w:ascii="Times New Roman" w:eastAsia="Batang" w:hAnsi="Times New Roman" w:cs="Times New Roman"/>
                <w:b/>
                <w:bCs/>
                <w:sz w:val="20"/>
                <w:szCs w:val="20"/>
              </w:rPr>
            </w:pPr>
            <w:r w:rsidRPr="00372971">
              <w:rPr>
                <w:rFonts w:ascii="Times New Roman" w:eastAsia="Batang" w:hAnsi="Times New Roman" w:cs="Times New Roman"/>
                <w:b/>
                <w:bCs/>
                <w:sz w:val="20"/>
                <w:szCs w:val="20"/>
              </w:rPr>
              <w:t>Natureza de Despesa</w:t>
            </w:r>
          </w:p>
        </w:tc>
        <w:tc>
          <w:tcPr>
            <w:tcW w:w="144" w:type="pct"/>
            <w:tcBorders>
              <w:top w:val="nil"/>
              <w:bottom w:val="nil"/>
            </w:tcBorders>
            <w:shd w:val="clear" w:color="auto" w:fill="auto"/>
            <w:vAlign w:val="center"/>
          </w:tcPr>
          <w:p w:rsidR="00480A02" w:rsidRPr="00372971"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372971">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541C93" w:rsidRDefault="00776D93" w:rsidP="00776D93">
            <w:pPr>
              <w:spacing w:after="0" w:line="240" w:lineRule="auto"/>
              <w:jc w:val="both"/>
              <w:rPr>
                <w:rFonts w:ascii="Times New Roman" w:hAnsi="Times New Roman" w:cs="Times New Roman"/>
                <w:sz w:val="20"/>
                <w:szCs w:val="20"/>
              </w:rPr>
            </w:pPr>
            <w:r w:rsidRPr="00541C93">
              <w:rPr>
                <w:rFonts w:ascii="Times New Roman" w:hAnsi="Times New Roman" w:cs="Times New Roman"/>
                <w:sz w:val="20"/>
                <w:szCs w:val="20"/>
              </w:rPr>
              <w:t>33.90.39</w:t>
            </w:r>
            <w:r w:rsidR="00480A02" w:rsidRPr="00541C93">
              <w:rPr>
                <w:rFonts w:ascii="Times New Roman" w:hAnsi="Times New Roman" w:cs="Times New Roman"/>
                <w:sz w:val="20"/>
                <w:szCs w:val="20"/>
              </w:rPr>
              <w:t xml:space="preserve"> </w:t>
            </w:r>
          </w:p>
        </w:tc>
      </w:tr>
      <w:tr w:rsidR="00C32223" w:rsidRPr="00372971" w:rsidTr="00480A02">
        <w:trPr>
          <w:trHeight w:val="229"/>
          <w:jc w:val="center"/>
        </w:trPr>
        <w:tc>
          <w:tcPr>
            <w:tcW w:w="1698" w:type="pct"/>
            <w:tcBorders>
              <w:top w:val="nil"/>
              <w:left w:val="single" w:sz="4" w:space="0" w:color="auto"/>
              <w:bottom w:val="nil"/>
            </w:tcBorders>
            <w:shd w:val="clear" w:color="auto" w:fill="auto"/>
            <w:vAlign w:val="center"/>
          </w:tcPr>
          <w:p w:rsidR="00480A02" w:rsidRPr="00372971" w:rsidRDefault="00480A02" w:rsidP="00480A02">
            <w:pPr>
              <w:tabs>
                <w:tab w:val="left" w:pos="7200"/>
              </w:tabs>
              <w:spacing w:after="0" w:line="240" w:lineRule="auto"/>
              <w:jc w:val="both"/>
              <w:rPr>
                <w:rFonts w:ascii="Times New Roman" w:eastAsia="Batang" w:hAnsi="Times New Roman" w:cs="Times New Roman"/>
                <w:b/>
                <w:bCs/>
                <w:sz w:val="20"/>
                <w:szCs w:val="20"/>
              </w:rPr>
            </w:pPr>
            <w:r w:rsidRPr="00372971">
              <w:rPr>
                <w:rFonts w:ascii="Times New Roman" w:eastAsia="Batang" w:hAnsi="Times New Roman" w:cs="Times New Roman"/>
                <w:b/>
                <w:bCs/>
                <w:sz w:val="20"/>
                <w:szCs w:val="20"/>
              </w:rPr>
              <w:t>Ação / PPA / Orçamento</w:t>
            </w:r>
          </w:p>
        </w:tc>
        <w:tc>
          <w:tcPr>
            <w:tcW w:w="144" w:type="pct"/>
            <w:tcBorders>
              <w:top w:val="nil"/>
              <w:bottom w:val="nil"/>
            </w:tcBorders>
            <w:shd w:val="clear" w:color="auto" w:fill="auto"/>
            <w:vAlign w:val="center"/>
          </w:tcPr>
          <w:p w:rsidR="00480A02" w:rsidRPr="00372971"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372971">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541C93" w:rsidRDefault="001A13E3" w:rsidP="00777C07">
            <w:pPr>
              <w:pStyle w:val="WW-Corpodetexto2"/>
              <w:rPr>
                <w:rFonts w:ascii="Times New Roman" w:hAnsi="Times New Roman"/>
                <w:lang w:eastAsia="pt-BR"/>
              </w:rPr>
            </w:pPr>
            <w:proofErr w:type="gramStart"/>
            <w:r w:rsidRPr="00541C93">
              <w:rPr>
                <w:rFonts w:ascii="Times New Roman" w:hAnsi="Times New Roman"/>
                <w:lang w:eastAsia="pt-BR"/>
              </w:rPr>
              <w:t>3055 – Reestruturação</w:t>
            </w:r>
            <w:proofErr w:type="gramEnd"/>
            <w:r w:rsidRPr="00541C93">
              <w:rPr>
                <w:rFonts w:ascii="Times New Roman" w:hAnsi="Times New Roman"/>
                <w:lang w:eastAsia="pt-BR"/>
              </w:rPr>
              <w:t xml:space="preserve"> dos pontos da rede de atenção à saúde</w:t>
            </w:r>
          </w:p>
        </w:tc>
      </w:tr>
      <w:tr w:rsidR="00855373" w:rsidRPr="00372971" w:rsidTr="00480A02">
        <w:trPr>
          <w:trHeight w:val="229"/>
          <w:jc w:val="center"/>
        </w:trPr>
        <w:tc>
          <w:tcPr>
            <w:tcW w:w="1698" w:type="pct"/>
            <w:tcBorders>
              <w:top w:val="nil"/>
              <w:left w:val="single" w:sz="4" w:space="0" w:color="auto"/>
              <w:bottom w:val="nil"/>
            </w:tcBorders>
            <w:shd w:val="clear" w:color="auto" w:fill="auto"/>
            <w:vAlign w:val="center"/>
          </w:tcPr>
          <w:p w:rsidR="00480A02" w:rsidRPr="00372971" w:rsidRDefault="00480A02" w:rsidP="00480A02">
            <w:pPr>
              <w:tabs>
                <w:tab w:val="left" w:pos="7200"/>
              </w:tabs>
              <w:spacing w:after="0" w:line="240" w:lineRule="auto"/>
              <w:jc w:val="both"/>
              <w:rPr>
                <w:rFonts w:ascii="Times New Roman" w:eastAsia="Batang" w:hAnsi="Times New Roman" w:cs="Times New Roman"/>
                <w:b/>
                <w:bCs/>
                <w:sz w:val="20"/>
                <w:szCs w:val="20"/>
              </w:rPr>
            </w:pPr>
            <w:r w:rsidRPr="00372971">
              <w:rPr>
                <w:rFonts w:ascii="Times New Roman" w:eastAsia="Batang" w:hAnsi="Times New Roman" w:cs="Times New Roman"/>
                <w:b/>
                <w:bCs/>
                <w:sz w:val="20"/>
                <w:szCs w:val="20"/>
              </w:rPr>
              <w:t>Programa do PPA</w:t>
            </w:r>
          </w:p>
        </w:tc>
        <w:tc>
          <w:tcPr>
            <w:tcW w:w="144" w:type="pct"/>
            <w:tcBorders>
              <w:top w:val="nil"/>
              <w:bottom w:val="nil"/>
            </w:tcBorders>
            <w:shd w:val="clear" w:color="auto" w:fill="auto"/>
            <w:vAlign w:val="center"/>
          </w:tcPr>
          <w:p w:rsidR="00480A02" w:rsidRPr="00372971" w:rsidRDefault="00480A02" w:rsidP="00480A02">
            <w:pPr>
              <w:tabs>
                <w:tab w:val="center" w:pos="2160"/>
                <w:tab w:val="left" w:pos="7200"/>
              </w:tabs>
              <w:spacing w:after="0" w:line="240" w:lineRule="auto"/>
              <w:jc w:val="center"/>
              <w:rPr>
                <w:rFonts w:ascii="Times New Roman" w:eastAsia="Batang" w:hAnsi="Times New Roman" w:cs="Times New Roman"/>
                <w:bCs/>
                <w:sz w:val="20"/>
                <w:szCs w:val="20"/>
              </w:rPr>
            </w:pPr>
            <w:r w:rsidRPr="00372971">
              <w:rPr>
                <w:rFonts w:ascii="Times New Roman" w:eastAsia="Batang" w:hAnsi="Times New Roman" w:cs="Times New Roman"/>
                <w:bCs/>
                <w:sz w:val="20"/>
                <w:szCs w:val="20"/>
              </w:rPr>
              <w:t>:</w:t>
            </w:r>
          </w:p>
        </w:tc>
        <w:tc>
          <w:tcPr>
            <w:tcW w:w="3158" w:type="pct"/>
            <w:gridSpan w:val="2"/>
            <w:tcBorders>
              <w:top w:val="nil"/>
              <w:bottom w:val="nil"/>
              <w:right w:val="single" w:sz="4" w:space="0" w:color="auto"/>
            </w:tcBorders>
            <w:shd w:val="clear" w:color="auto" w:fill="auto"/>
            <w:vAlign w:val="center"/>
          </w:tcPr>
          <w:p w:rsidR="00480A02" w:rsidRPr="00372971" w:rsidRDefault="004B25F3" w:rsidP="004B25F3">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Integra Saúde</w:t>
            </w:r>
          </w:p>
        </w:tc>
      </w:tr>
      <w:tr w:rsidR="00DE221D" w:rsidRPr="00DE221D" w:rsidTr="00480A02">
        <w:trPr>
          <w:trHeight w:val="2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80A02" w:rsidRPr="00DE221D" w:rsidRDefault="00480A02" w:rsidP="00480A02">
            <w:pPr>
              <w:spacing w:after="0" w:line="240" w:lineRule="auto"/>
              <w:jc w:val="center"/>
              <w:rPr>
                <w:rFonts w:ascii="Times New Roman" w:hAnsi="Times New Roman" w:cs="Times New Roman"/>
                <w:b/>
                <w:sz w:val="20"/>
                <w:szCs w:val="20"/>
              </w:rPr>
            </w:pPr>
            <w:r w:rsidRPr="00DE221D">
              <w:rPr>
                <w:rFonts w:ascii="Times New Roman" w:hAnsi="Times New Roman" w:cs="Times New Roman"/>
                <w:b/>
                <w:sz w:val="20"/>
                <w:szCs w:val="20"/>
              </w:rPr>
              <w:t>MANIFESTAÇÃO DA AUTORIDADE COMPETENTE</w:t>
            </w:r>
          </w:p>
        </w:tc>
      </w:tr>
      <w:tr w:rsidR="00480A02" w:rsidRPr="00855373" w:rsidTr="00480A02">
        <w:trPr>
          <w:trHeight w:val="234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80A02" w:rsidRPr="00855373" w:rsidRDefault="00480A02" w:rsidP="00480A02">
            <w:pPr>
              <w:spacing w:before="120" w:after="120" w:line="240" w:lineRule="auto"/>
              <w:rPr>
                <w:rFonts w:ascii="Times New Roman" w:hAnsi="Times New Roman" w:cs="Times New Roman"/>
                <w:sz w:val="20"/>
                <w:szCs w:val="20"/>
              </w:rPr>
            </w:pPr>
            <w:r w:rsidRPr="00855373">
              <w:rPr>
                <w:rFonts w:ascii="Times New Roman" w:hAnsi="Times New Roman" w:cs="Times New Roman"/>
                <w:sz w:val="20"/>
                <w:szCs w:val="20"/>
              </w:rPr>
              <w:t>Vistos etc.</w:t>
            </w:r>
          </w:p>
          <w:p w:rsidR="00480A02" w:rsidRPr="00855373" w:rsidRDefault="00480A02" w:rsidP="00480A02">
            <w:pPr>
              <w:spacing w:before="120" w:after="120" w:line="240" w:lineRule="auto"/>
              <w:ind w:firstLine="567"/>
              <w:rPr>
                <w:rFonts w:ascii="Times New Roman" w:hAnsi="Times New Roman" w:cs="Times New Roman"/>
                <w:b/>
                <w:sz w:val="20"/>
                <w:szCs w:val="20"/>
              </w:rPr>
            </w:pPr>
            <w:r w:rsidRPr="00855373">
              <w:rPr>
                <w:rFonts w:ascii="Times New Roman" w:hAnsi="Times New Roman" w:cs="Times New Roman"/>
                <w:b/>
                <w:sz w:val="20"/>
                <w:szCs w:val="20"/>
              </w:rPr>
              <w:t>Após análise, decido:</w:t>
            </w:r>
          </w:p>
          <w:p w:rsidR="00480A02" w:rsidRPr="00855373" w:rsidRDefault="00480A02" w:rsidP="00480A02">
            <w:pPr>
              <w:numPr>
                <w:ilvl w:val="0"/>
                <w:numId w:val="14"/>
              </w:numPr>
              <w:spacing w:before="120" w:after="120" w:line="240" w:lineRule="auto"/>
              <w:ind w:left="1276" w:hanging="425"/>
              <w:rPr>
                <w:rFonts w:ascii="Times New Roman" w:hAnsi="Times New Roman" w:cs="Times New Roman"/>
                <w:i/>
                <w:sz w:val="20"/>
                <w:szCs w:val="20"/>
              </w:rPr>
            </w:pPr>
            <w:r w:rsidRPr="00855373">
              <w:rPr>
                <w:rFonts w:ascii="Times New Roman" w:hAnsi="Times New Roman" w:cs="Times New Roman"/>
                <w:i/>
                <w:sz w:val="20"/>
                <w:szCs w:val="20"/>
              </w:rPr>
              <w:t>Aprovar o presente Projeto Básico;</w:t>
            </w:r>
          </w:p>
          <w:p w:rsidR="00480A02" w:rsidRPr="00855373" w:rsidRDefault="00480A02" w:rsidP="00480A02">
            <w:pPr>
              <w:numPr>
                <w:ilvl w:val="0"/>
                <w:numId w:val="14"/>
              </w:numPr>
              <w:tabs>
                <w:tab w:val="left" w:pos="1276"/>
              </w:tabs>
              <w:spacing w:before="120" w:after="120" w:line="240" w:lineRule="auto"/>
              <w:ind w:left="1276" w:hanging="425"/>
              <w:rPr>
                <w:rFonts w:ascii="Times New Roman" w:hAnsi="Times New Roman" w:cs="Times New Roman"/>
                <w:i/>
                <w:sz w:val="20"/>
                <w:szCs w:val="20"/>
              </w:rPr>
            </w:pPr>
            <w:r w:rsidRPr="00855373">
              <w:rPr>
                <w:rFonts w:ascii="Times New Roman" w:hAnsi="Times New Roman" w:cs="Times New Roman"/>
                <w:i/>
                <w:sz w:val="20"/>
                <w:szCs w:val="20"/>
              </w:rPr>
              <w:t xml:space="preserve">Autorizar a realização da despesa, por meio de </w:t>
            </w:r>
            <w:r w:rsidR="001D039C">
              <w:rPr>
                <w:rFonts w:ascii="Times New Roman" w:hAnsi="Times New Roman" w:cs="Times New Roman"/>
                <w:b/>
                <w:i/>
                <w:sz w:val="20"/>
                <w:szCs w:val="20"/>
              </w:rPr>
              <w:t>Carta Convite</w:t>
            </w:r>
            <w:r w:rsidRPr="00855373">
              <w:rPr>
                <w:rFonts w:ascii="Times New Roman" w:hAnsi="Times New Roman" w:cs="Times New Roman"/>
                <w:i/>
                <w:sz w:val="20"/>
                <w:szCs w:val="20"/>
              </w:rPr>
              <w:t xml:space="preserve">, com </w:t>
            </w:r>
            <w:r w:rsidRPr="00855373">
              <w:rPr>
                <w:rFonts w:ascii="Times New Roman" w:hAnsi="Times New Roman" w:cs="Times New Roman"/>
                <w:b/>
                <w:i/>
                <w:sz w:val="20"/>
                <w:szCs w:val="20"/>
              </w:rPr>
              <w:t>execução indireta</w:t>
            </w:r>
            <w:r w:rsidRPr="00855373">
              <w:rPr>
                <w:rFonts w:ascii="Times New Roman" w:hAnsi="Times New Roman" w:cs="Times New Roman"/>
                <w:i/>
                <w:sz w:val="20"/>
                <w:szCs w:val="20"/>
              </w:rPr>
              <w:t xml:space="preserve">, no regime de </w:t>
            </w:r>
            <w:r w:rsidRPr="00855373">
              <w:rPr>
                <w:rFonts w:ascii="Times New Roman" w:hAnsi="Times New Roman" w:cs="Times New Roman"/>
                <w:b/>
                <w:i/>
                <w:sz w:val="20"/>
                <w:szCs w:val="20"/>
              </w:rPr>
              <w:t>empreitada por preço global</w:t>
            </w:r>
            <w:r w:rsidRPr="00855373">
              <w:rPr>
                <w:rFonts w:ascii="Times New Roman" w:hAnsi="Times New Roman" w:cs="Times New Roman"/>
                <w:i/>
                <w:sz w:val="20"/>
                <w:szCs w:val="20"/>
              </w:rPr>
              <w:t xml:space="preserve">, do tipo </w:t>
            </w:r>
            <w:r w:rsidRPr="00855373">
              <w:rPr>
                <w:rFonts w:ascii="Times New Roman" w:hAnsi="Times New Roman" w:cs="Times New Roman"/>
                <w:b/>
                <w:i/>
                <w:sz w:val="20"/>
                <w:szCs w:val="20"/>
              </w:rPr>
              <w:t>menor</w:t>
            </w:r>
            <w:r w:rsidRPr="00855373">
              <w:rPr>
                <w:rFonts w:ascii="Times New Roman" w:hAnsi="Times New Roman" w:cs="Times New Roman"/>
                <w:i/>
                <w:sz w:val="20"/>
                <w:szCs w:val="20"/>
              </w:rPr>
              <w:t xml:space="preserve"> </w:t>
            </w:r>
            <w:r w:rsidRPr="00855373">
              <w:rPr>
                <w:rFonts w:ascii="Times New Roman" w:hAnsi="Times New Roman" w:cs="Times New Roman"/>
                <w:b/>
                <w:i/>
                <w:sz w:val="20"/>
                <w:szCs w:val="20"/>
              </w:rPr>
              <w:t>preço</w:t>
            </w:r>
            <w:r w:rsidRPr="00855373">
              <w:rPr>
                <w:rFonts w:ascii="Times New Roman" w:hAnsi="Times New Roman" w:cs="Times New Roman"/>
                <w:i/>
                <w:sz w:val="20"/>
                <w:szCs w:val="20"/>
              </w:rPr>
              <w:t>, se assim a Lei exigir;</w:t>
            </w:r>
          </w:p>
          <w:p w:rsidR="00480A02" w:rsidRPr="00855373" w:rsidRDefault="00480A02" w:rsidP="00480A02">
            <w:pPr>
              <w:numPr>
                <w:ilvl w:val="0"/>
                <w:numId w:val="14"/>
              </w:numPr>
              <w:spacing w:before="120" w:after="120" w:line="240" w:lineRule="auto"/>
              <w:ind w:left="1276" w:hanging="425"/>
              <w:rPr>
                <w:rFonts w:ascii="Times New Roman" w:hAnsi="Times New Roman" w:cs="Times New Roman"/>
                <w:i/>
                <w:sz w:val="20"/>
                <w:szCs w:val="20"/>
              </w:rPr>
            </w:pPr>
            <w:r w:rsidRPr="00855373">
              <w:rPr>
                <w:rFonts w:ascii="Times New Roman" w:hAnsi="Times New Roman" w:cs="Times New Roman"/>
                <w:i/>
                <w:sz w:val="20"/>
                <w:szCs w:val="20"/>
              </w:rPr>
              <w:t>Cumpra-se na forma da Lei;</w:t>
            </w:r>
          </w:p>
          <w:p w:rsidR="00480A02" w:rsidRPr="00855373" w:rsidRDefault="00480A02" w:rsidP="00480A02">
            <w:pPr>
              <w:spacing w:after="0" w:line="240" w:lineRule="auto"/>
              <w:jc w:val="center"/>
              <w:rPr>
                <w:rFonts w:ascii="Times New Roman" w:hAnsi="Times New Roman" w:cs="Times New Roman"/>
                <w:sz w:val="20"/>
                <w:szCs w:val="20"/>
              </w:rPr>
            </w:pPr>
          </w:p>
          <w:p w:rsidR="00480A02" w:rsidRPr="00855373" w:rsidRDefault="00480A02" w:rsidP="00480A02">
            <w:pPr>
              <w:spacing w:after="0" w:line="240" w:lineRule="auto"/>
              <w:jc w:val="right"/>
              <w:rPr>
                <w:rFonts w:ascii="Times New Roman" w:hAnsi="Times New Roman" w:cs="Times New Roman"/>
                <w:sz w:val="20"/>
                <w:szCs w:val="20"/>
              </w:rPr>
            </w:pPr>
            <w:r w:rsidRPr="00855373">
              <w:rPr>
                <w:rFonts w:ascii="Times New Roman" w:hAnsi="Times New Roman" w:cs="Times New Roman"/>
                <w:sz w:val="20"/>
                <w:szCs w:val="20"/>
              </w:rPr>
              <w:t>Palmas/TO</w:t>
            </w:r>
            <w:r w:rsidRPr="00855373">
              <w:rPr>
                <w:rFonts w:ascii="Times New Roman" w:hAnsi="Times New Roman" w:cs="Times New Roman"/>
                <w:b/>
                <w:sz w:val="20"/>
                <w:szCs w:val="20"/>
              </w:rPr>
              <w:t xml:space="preserve">, </w:t>
            </w:r>
            <w:r w:rsidRPr="00855373">
              <w:rPr>
                <w:rFonts w:ascii="Times New Roman" w:hAnsi="Times New Roman" w:cs="Times New Roman"/>
                <w:sz w:val="20"/>
                <w:szCs w:val="20"/>
              </w:rPr>
              <w:t>_____/_____/ 201</w:t>
            </w:r>
            <w:r w:rsidR="001D039C">
              <w:rPr>
                <w:rFonts w:ascii="Times New Roman" w:hAnsi="Times New Roman" w:cs="Times New Roman"/>
                <w:sz w:val="20"/>
                <w:szCs w:val="20"/>
              </w:rPr>
              <w:t>8</w:t>
            </w:r>
            <w:r w:rsidRPr="00855373">
              <w:rPr>
                <w:rFonts w:ascii="Times New Roman" w:hAnsi="Times New Roman" w:cs="Times New Roman"/>
                <w:sz w:val="20"/>
                <w:szCs w:val="20"/>
              </w:rPr>
              <w:t>.</w:t>
            </w:r>
          </w:p>
          <w:p w:rsidR="00480A02" w:rsidRPr="00855373" w:rsidRDefault="00480A02" w:rsidP="00480A02">
            <w:pPr>
              <w:spacing w:after="0" w:line="240" w:lineRule="auto"/>
              <w:jc w:val="center"/>
              <w:rPr>
                <w:rFonts w:ascii="Times New Roman" w:eastAsia="Batang" w:hAnsi="Times New Roman" w:cs="Times New Roman"/>
                <w:bCs/>
                <w:sz w:val="20"/>
                <w:szCs w:val="20"/>
              </w:rPr>
            </w:pPr>
          </w:p>
          <w:p w:rsidR="00480A02" w:rsidRPr="00855373" w:rsidRDefault="00480A02" w:rsidP="00480A02">
            <w:pPr>
              <w:spacing w:after="0" w:line="240" w:lineRule="auto"/>
              <w:jc w:val="center"/>
              <w:rPr>
                <w:rFonts w:ascii="Times New Roman" w:eastAsia="Batang" w:hAnsi="Times New Roman" w:cs="Times New Roman"/>
                <w:bCs/>
                <w:sz w:val="20"/>
                <w:szCs w:val="20"/>
              </w:rPr>
            </w:pPr>
          </w:p>
          <w:p w:rsidR="00480A02" w:rsidRPr="00855373" w:rsidRDefault="00480A02" w:rsidP="00480A02">
            <w:pPr>
              <w:spacing w:after="0" w:line="240" w:lineRule="auto"/>
              <w:jc w:val="center"/>
              <w:rPr>
                <w:rFonts w:ascii="Times New Roman" w:eastAsia="Batang" w:hAnsi="Times New Roman" w:cs="Times New Roman"/>
                <w:bCs/>
                <w:sz w:val="20"/>
                <w:szCs w:val="20"/>
              </w:rPr>
            </w:pPr>
            <w:r w:rsidRPr="00855373">
              <w:rPr>
                <w:rFonts w:ascii="Times New Roman" w:eastAsia="Batang" w:hAnsi="Times New Roman" w:cs="Times New Roman"/>
                <w:bCs/>
                <w:sz w:val="20"/>
                <w:szCs w:val="20"/>
              </w:rPr>
              <w:t>_______________________________</w:t>
            </w:r>
          </w:p>
          <w:p w:rsidR="00480A02" w:rsidRPr="00855373" w:rsidRDefault="00480A02" w:rsidP="00480A02">
            <w:pPr>
              <w:spacing w:after="120" w:line="240" w:lineRule="auto"/>
              <w:jc w:val="center"/>
              <w:rPr>
                <w:rFonts w:ascii="Times New Roman" w:eastAsia="Batang" w:hAnsi="Times New Roman" w:cs="Times New Roman"/>
                <w:bCs/>
                <w:sz w:val="20"/>
                <w:szCs w:val="20"/>
              </w:rPr>
            </w:pPr>
            <w:r w:rsidRPr="00855373">
              <w:rPr>
                <w:rFonts w:ascii="Times New Roman" w:eastAsia="Batang" w:hAnsi="Times New Roman" w:cs="Times New Roman"/>
                <w:bCs/>
                <w:sz w:val="20"/>
                <w:szCs w:val="20"/>
              </w:rPr>
              <w:t>Secretário da Saúde</w:t>
            </w:r>
          </w:p>
        </w:tc>
      </w:tr>
    </w:tbl>
    <w:p w:rsidR="00A2710C" w:rsidRPr="00C32223" w:rsidRDefault="00A2710C" w:rsidP="00A2710C">
      <w:pPr>
        <w:spacing w:after="0"/>
        <w:jc w:val="center"/>
        <w:rPr>
          <w:rFonts w:ascii="Times New Roman" w:hAnsi="Times New Roman" w:cs="Times New Roman"/>
          <w:bCs/>
          <w:color w:val="FF0000"/>
          <w:sz w:val="20"/>
          <w:szCs w:val="20"/>
        </w:rPr>
      </w:pPr>
    </w:p>
    <w:p w:rsidR="00B66C04" w:rsidRPr="00855373" w:rsidRDefault="00B66C04" w:rsidP="00F137F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855373">
        <w:rPr>
          <w:rFonts w:ascii="Times New Roman" w:eastAsia="Calibri" w:hAnsi="Times New Roman" w:cs="Times New Roman"/>
          <w:b/>
          <w:lang w:eastAsia="en-US"/>
        </w:rPr>
        <w:t>OBJETO</w:t>
      </w:r>
    </w:p>
    <w:p w:rsidR="00110D02" w:rsidRPr="00AD3B6A" w:rsidRDefault="00110D02" w:rsidP="0017705C">
      <w:pPr>
        <w:pStyle w:val="PargrafodaLista"/>
        <w:numPr>
          <w:ilvl w:val="1"/>
          <w:numId w:val="19"/>
        </w:numPr>
        <w:tabs>
          <w:tab w:val="left" w:pos="567"/>
        </w:tabs>
        <w:spacing w:before="200" w:after="160"/>
        <w:jc w:val="both"/>
        <w:rPr>
          <w:rFonts w:ascii="Times New Roman" w:hAnsi="Times New Roman" w:cs="Times New Roman"/>
        </w:rPr>
      </w:pPr>
      <w:r w:rsidRPr="00AD3B6A">
        <w:rPr>
          <w:rFonts w:ascii="Times New Roman" w:hAnsi="Times New Roman" w:cs="Times New Roman"/>
        </w:rPr>
        <w:t>Constitui o objeto, a seleção de empresa especializada em construção civil, com fornecimento de mão de obra e ma</w:t>
      </w:r>
      <w:r w:rsidR="007B40C9" w:rsidRPr="00AD3B6A">
        <w:rPr>
          <w:rFonts w:ascii="Times New Roman" w:hAnsi="Times New Roman" w:cs="Times New Roman"/>
        </w:rPr>
        <w:t>terial, para execução da obra d</w:t>
      </w:r>
      <w:r w:rsidR="00732814" w:rsidRPr="00AD3B6A">
        <w:rPr>
          <w:rFonts w:ascii="Times New Roman" w:hAnsi="Times New Roman" w:cs="Times New Roman"/>
        </w:rPr>
        <w:t>e</w:t>
      </w:r>
      <w:r w:rsidR="00032D05">
        <w:rPr>
          <w:rStyle w:val="apple-converted-space"/>
          <w:b/>
          <w:bCs/>
          <w:color w:val="003399"/>
          <w:sz w:val="18"/>
          <w:szCs w:val="18"/>
          <w:shd w:val="clear" w:color="auto" w:fill="FFFFFF"/>
        </w:rPr>
        <w:t> </w:t>
      </w:r>
      <w:r w:rsidR="007D6727" w:rsidRPr="007D6727">
        <w:rPr>
          <w:rFonts w:ascii="Times New Roman" w:hAnsi="Times New Roman" w:cs="Times New Roman"/>
          <w:b/>
        </w:rPr>
        <w:t>Reforma e</w:t>
      </w:r>
      <w:r w:rsidR="007D6727">
        <w:rPr>
          <w:rStyle w:val="apple-converted-space"/>
          <w:b/>
          <w:bCs/>
          <w:color w:val="003399"/>
          <w:sz w:val="18"/>
          <w:szCs w:val="18"/>
          <w:shd w:val="clear" w:color="auto" w:fill="FFFFFF"/>
        </w:rPr>
        <w:t xml:space="preserve"> </w:t>
      </w:r>
      <w:r w:rsidR="0017705C">
        <w:rPr>
          <w:rFonts w:ascii="Times New Roman" w:hAnsi="Times New Roman" w:cs="Times New Roman"/>
          <w:b/>
        </w:rPr>
        <w:t xml:space="preserve">Ampliação do Refeitório </w:t>
      </w:r>
      <w:r w:rsidR="0017705C" w:rsidRPr="0017705C">
        <w:rPr>
          <w:rFonts w:ascii="Times New Roman" w:hAnsi="Times New Roman" w:cs="Times New Roman"/>
          <w:b/>
        </w:rPr>
        <w:t>no Hospital Regional de Gurupi - TO</w:t>
      </w:r>
      <w:r w:rsidR="00032D05" w:rsidRPr="00032D05">
        <w:rPr>
          <w:rFonts w:ascii="Times New Roman" w:hAnsi="Times New Roman" w:cs="Times New Roman"/>
        </w:rPr>
        <w:t>.</w:t>
      </w:r>
    </w:p>
    <w:p w:rsidR="0056352F" w:rsidRPr="00197AB2" w:rsidRDefault="0056352F" w:rsidP="0056352F">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97AB2">
        <w:rPr>
          <w:rFonts w:ascii="Times New Roman" w:eastAsia="Calibri" w:hAnsi="Times New Roman" w:cs="Times New Roman"/>
          <w:b/>
          <w:lang w:eastAsia="en-US"/>
        </w:rPr>
        <w:t>LOCAL DA OBRA</w:t>
      </w:r>
    </w:p>
    <w:p w:rsidR="00DC2FF7" w:rsidRPr="00197AB2" w:rsidRDefault="00DC2FF7" w:rsidP="00DC2FF7">
      <w:pPr>
        <w:pStyle w:val="PargrafodaLista"/>
        <w:numPr>
          <w:ilvl w:val="0"/>
          <w:numId w:val="19"/>
        </w:numPr>
        <w:tabs>
          <w:tab w:val="left" w:pos="567"/>
        </w:tabs>
        <w:spacing w:before="200" w:after="160"/>
        <w:jc w:val="both"/>
        <w:rPr>
          <w:rFonts w:ascii="Times New Roman" w:hAnsi="Times New Roman" w:cs="Times New Roman"/>
          <w:vanish/>
        </w:rPr>
      </w:pPr>
    </w:p>
    <w:p w:rsidR="0056352F" w:rsidRPr="0017705C" w:rsidRDefault="0056352F" w:rsidP="0017705C">
      <w:pPr>
        <w:pStyle w:val="PargrafodaLista"/>
        <w:numPr>
          <w:ilvl w:val="1"/>
          <w:numId w:val="19"/>
        </w:numPr>
        <w:tabs>
          <w:tab w:val="left" w:pos="567"/>
        </w:tabs>
        <w:spacing w:before="200" w:after="160"/>
        <w:jc w:val="both"/>
        <w:rPr>
          <w:rFonts w:ascii="Times New Roman" w:hAnsi="Times New Roman" w:cs="Times New Roman"/>
        </w:rPr>
      </w:pPr>
      <w:r w:rsidRPr="0017705C">
        <w:rPr>
          <w:rFonts w:ascii="Times New Roman" w:hAnsi="Times New Roman" w:cs="Times New Roman"/>
        </w:rPr>
        <w:t xml:space="preserve">A obra de </w:t>
      </w:r>
      <w:r w:rsidR="00890FC7" w:rsidRPr="0017705C">
        <w:rPr>
          <w:rFonts w:ascii="Times New Roman" w:hAnsi="Times New Roman" w:cs="Times New Roman"/>
        </w:rPr>
        <w:t xml:space="preserve">reforma e adequação será realizada no </w:t>
      </w:r>
      <w:r w:rsidR="0017705C" w:rsidRPr="0017705C">
        <w:rPr>
          <w:rFonts w:ascii="Times New Roman" w:hAnsi="Times New Roman" w:cs="Times New Roman"/>
          <w:b/>
        </w:rPr>
        <w:t>Hospital Regional de Gurupi - TO</w:t>
      </w:r>
      <w:r w:rsidR="00890FC7" w:rsidRPr="0017705C">
        <w:rPr>
          <w:rFonts w:ascii="Times New Roman" w:hAnsi="Times New Roman" w:cs="Times New Roman"/>
        </w:rPr>
        <w:t xml:space="preserve">, </w:t>
      </w:r>
      <w:r w:rsidR="0017705C" w:rsidRPr="0017705C">
        <w:rPr>
          <w:rFonts w:ascii="Times New Roman" w:hAnsi="Times New Roman" w:cs="Times New Roman"/>
        </w:rPr>
        <w:t xml:space="preserve">Av. Juscelino Kubitschek, nº 1641, telefones: (63)3315-0200 / 3315-0201, CEP: </w:t>
      </w:r>
      <w:proofErr w:type="gramStart"/>
      <w:r w:rsidR="0017705C" w:rsidRPr="0017705C">
        <w:rPr>
          <w:rFonts w:ascii="Times New Roman" w:hAnsi="Times New Roman" w:cs="Times New Roman"/>
        </w:rPr>
        <w:t>77405-110, Gurupi</w:t>
      </w:r>
      <w:proofErr w:type="gramEnd"/>
      <w:r w:rsidR="0017705C" w:rsidRPr="0017705C">
        <w:rPr>
          <w:rFonts w:ascii="Times New Roman" w:hAnsi="Times New Roman" w:cs="Times New Roman"/>
        </w:rPr>
        <w:t xml:space="preserve"> </w:t>
      </w:r>
      <w:r w:rsidR="006E2C4B" w:rsidRPr="0017705C">
        <w:rPr>
          <w:rFonts w:ascii="Times New Roman" w:hAnsi="Times New Roman" w:cs="Times New Roman"/>
        </w:rPr>
        <w:t>– TO.</w:t>
      </w:r>
    </w:p>
    <w:p w:rsidR="00A3565A" w:rsidRPr="00AD3B6A" w:rsidRDefault="00A3565A" w:rsidP="00F137FB">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AD3B6A">
        <w:rPr>
          <w:rFonts w:ascii="Times New Roman" w:eastAsia="Calibri" w:hAnsi="Times New Roman" w:cs="Times New Roman"/>
          <w:b/>
          <w:lang w:eastAsia="en-US"/>
        </w:rPr>
        <w:t>OBJETIVO</w:t>
      </w:r>
    </w:p>
    <w:p w:rsidR="00FF6F9D" w:rsidRPr="00C32223" w:rsidRDefault="00FF6F9D" w:rsidP="00FF6F9D">
      <w:pPr>
        <w:pStyle w:val="PargrafodaLista"/>
        <w:numPr>
          <w:ilvl w:val="0"/>
          <w:numId w:val="19"/>
        </w:numPr>
        <w:tabs>
          <w:tab w:val="left" w:pos="567"/>
        </w:tabs>
        <w:spacing w:before="200" w:after="160"/>
        <w:jc w:val="both"/>
        <w:rPr>
          <w:rFonts w:ascii="Times New Roman" w:hAnsi="Times New Roman" w:cs="Times New Roman"/>
          <w:vanish/>
          <w:color w:val="FF0000"/>
        </w:rPr>
      </w:pPr>
    </w:p>
    <w:p w:rsidR="00FF6F9D" w:rsidRPr="00C32223" w:rsidRDefault="00FF6F9D" w:rsidP="00FF6F9D">
      <w:pPr>
        <w:pStyle w:val="PargrafodaLista"/>
        <w:numPr>
          <w:ilvl w:val="0"/>
          <w:numId w:val="19"/>
        </w:numPr>
        <w:tabs>
          <w:tab w:val="left" w:pos="567"/>
        </w:tabs>
        <w:spacing w:before="200" w:after="160"/>
        <w:jc w:val="both"/>
        <w:rPr>
          <w:rFonts w:ascii="Times New Roman" w:hAnsi="Times New Roman" w:cs="Times New Roman"/>
          <w:vanish/>
          <w:color w:val="FF0000"/>
        </w:rPr>
      </w:pPr>
    </w:p>
    <w:p w:rsidR="001B035C" w:rsidRPr="00DB66BE" w:rsidRDefault="00BA29DC" w:rsidP="001B035C">
      <w:pPr>
        <w:pStyle w:val="PargrafodaLista"/>
        <w:numPr>
          <w:ilvl w:val="1"/>
          <w:numId w:val="19"/>
        </w:numPr>
        <w:tabs>
          <w:tab w:val="left" w:pos="567"/>
        </w:tabs>
        <w:spacing w:after="120"/>
        <w:ind w:left="426" w:hanging="426"/>
        <w:jc w:val="both"/>
        <w:rPr>
          <w:rFonts w:ascii="Times New Roman" w:hAnsi="Times New Roman" w:cs="Times New Roman"/>
        </w:rPr>
      </w:pPr>
      <w:r w:rsidRPr="00F56397">
        <w:rPr>
          <w:rFonts w:ascii="Times New Roman" w:hAnsi="Times New Roman" w:cs="Times New Roman"/>
        </w:rPr>
        <w:t xml:space="preserve">O </w:t>
      </w:r>
      <w:r w:rsidRPr="00F56397">
        <w:rPr>
          <w:rFonts w:ascii="Times New Roman" w:hAnsi="Times New Roman" w:cs="Times New Roman"/>
          <w:b/>
        </w:rPr>
        <w:t xml:space="preserve">objetivo geral </w:t>
      </w:r>
      <w:r w:rsidRPr="00F56397">
        <w:rPr>
          <w:rFonts w:ascii="Times New Roman" w:hAnsi="Times New Roman" w:cs="Times New Roman"/>
        </w:rPr>
        <w:t>deste Projeto Básico é</w:t>
      </w:r>
      <w:r w:rsidR="00D0295C" w:rsidRPr="00F56397">
        <w:rPr>
          <w:rFonts w:ascii="Times New Roman" w:hAnsi="Times New Roman" w:cs="Times New Roman"/>
        </w:rPr>
        <w:t xml:space="preserve"> </w:t>
      </w:r>
      <w:r w:rsidR="0046792C" w:rsidRPr="00F56397">
        <w:rPr>
          <w:rFonts w:ascii="Times New Roman" w:hAnsi="Times New Roman" w:cs="Times New Roman"/>
        </w:rPr>
        <w:t>definir critérios de contratação de empresa especializada em construção civil, c</w:t>
      </w:r>
      <w:r w:rsidR="0046792C" w:rsidRPr="00DB66BE">
        <w:rPr>
          <w:rFonts w:ascii="Times New Roman" w:hAnsi="Times New Roman" w:cs="Times New Roman"/>
        </w:rPr>
        <w:t xml:space="preserve">om fornecimento de mão de obra, para execução de obra </w:t>
      </w:r>
      <w:r w:rsidR="0093426B" w:rsidRPr="00DB66BE">
        <w:rPr>
          <w:rFonts w:ascii="Times New Roman" w:hAnsi="Times New Roman" w:cs="Times New Roman"/>
        </w:rPr>
        <w:t xml:space="preserve">de </w:t>
      </w:r>
      <w:r w:rsidR="007D6727" w:rsidRPr="007D6727">
        <w:rPr>
          <w:rFonts w:ascii="Times New Roman" w:hAnsi="Times New Roman" w:cs="Times New Roman"/>
          <w:b/>
        </w:rPr>
        <w:t>Reforma e</w:t>
      </w:r>
      <w:r w:rsidR="007D6727">
        <w:rPr>
          <w:rStyle w:val="apple-converted-space"/>
          <w:b/>
          <w:bCs/>
          <w:color w:val="003399"/>
          <w:sz w:val="18"/>
          <w:szCs w:val="18"/>
          <w:shd w:val="clear" w:color="auto" w:fill="FFFFFF"/>
        </w:rPr>
        <w:t xml:space="preserve"> </w:t>
      </w:r>
      <w:r w:rsidR="00DB66BE" w:rsidRPr="00DB66BE">
        <w:rPr>
          <w:rFonts w:ascii="Times New Roman" w:hAnsi="Times New Roman" w:cs="Times New Roman"/>
          <w:b/>
        </w:rPr>
        <w:t>Ampliação do Refeitório no Hospital Regional de Gurupi - TO</w:t>
      </w:r>
      <w:r w:rsidR="00620534" w:rsidRPr="00DB66BE">
        <w:rPr>
          <w:rFonts w:ascii="Times New Roman" w:hAnsi="Times New Roman" w:cs="Times New Roman"/>
        </w:rPr>
        <w:t>, a fim de resolver problemas na estrutura física</w:t>
      </w:r>
      <w:r w:rsidR="00F56397" w:rsidRPr="00DB66BE">
        <w:rPr>
          <w:rFonts w:ascii="Times New Roman" w:hAnsi="Times New Roman" w:cs="Times New Roman"/>
        </w:rPr>
        <w:t xml:space="preserve"> do edifício</w:t>
      </w:r>
      <w:r w:rsidR="009F2E70" w:rsidRPr="00DB66BE">
        <w:rPr>
          <w:rFonts w:ascii="Times New Roman" w:hAnsi="Times New Roman" w:cs="Times New Roman"/>
        </w:rPr>
        <w:t>.</w:t>
      </w:r>
    </w:p>
    <w:p w:rsidR="006D4C97" w:rsidRPr="001B035C" w:rsidRDefault="006D4C97" w:rsidP="00DB66BE">
      <w:pPr>
        <w:pStyle w:val="PargrafodaLista"/>
        <w:numPr>
          <w:ilvl w:val="1"/>
          <w:numId w:val="19"/>
        </w:numPr>
        <w:tabs>
          <w:tab w:val="left" w:pos="567"/>
        </w:tabs>
        <w:spacing w:after="120"/>
        <w:jc w:val="both"/>
        <w:rPr>
          <w:rFonts w:ascii="Times New Roman" w:hAnsi="Times New Roman" w:cs="Times New Roman"/>
        </w:rPr>
      </w:pPr>
      <w:r w:rsidRPr="00DB66BE">
        <w:rPr>
          <w:rFonts w:ascii="Times New Roman" w:hAnsi="Times New Roman" w:cs="Times New Roman"/>
        </w:rPr>
        <w:t>Executar o</w:t>
      </w:r>
      <w:r w:rsidR="00BC071B" w:rsidRPr="00DB66BE">
        <w:rPr>
          <w:rFonts w:ascii="Times New Roman" w:hAnsi="Times New Roman" w:cs="Times New Roman"/>
        </w:rPr>
        <w:t xml:space="preserve"> repasse</w:t>
      </w:r>
      <w:r w:rsidR="001B035C" w:rsidRPr="00DB66BE">
        <w:rPr>
          <w:rFonts w:ascii="Times New Roman" w:hAnsi="Times New Roman" w:cs="Times New Roman"/>
        </w:rPr>
        <w:t xml:space="preserve"> dos recursos orçamentários da União por meio do</w:t>
      </w:r>
      <w:r w:rsidR="00BC071B" w:rsidRPr="00DB66BE">
        <w:rPr>
          <w:rFonts w:ascii="Times New Roman" w:hAnsi="Times New Roman" w:cs="Times New Roman"/>
        </w:rPr>
        <w:t xml:space="preserve"> </w:t>
      </w:r>
      <w:r w:rsidR="00DB66BE" w:rsidRPr="00DB66BE">
        <w:rPr>
          <w:rFonts w:ascii="Times New Roman" w:hAnsi="Times New Roman" w:cs="Times New Roman"/>
        </w:rPr>
        <w:t xml:space="preserve">Contrato de Repasse nº </w:t>
      </w:r>
      <w:r w:rsidR="00DB66BE" w:rsidRPr="00377FC7">
        <w:rPr>
          <w:rFonts w:ascii="Times New Roman" w:hAnsi="Times New Roman" w:cs="Times New Roman"/>
        </w:rPr>
        <w:t>837318/2016</w:t>
      </w:r>
      <w:r w:rsidRPr="00377FC7">
        <w:rPr>
          <w:rFonts w:ascii="Times New Roman" w:hAnsi="Times New Roman" w:cs="Times New Roman"/>
        </w:rPr>
        <w:t>MS/CAIXA</w:t>
      </w:r>
      <w:r w:rsidR="00BC071B" w:rsidRPr="00DB66BE">
        <w:rPr>
          <w:rFonts w:ascii="Times New Roman" w:hAnsi="Times New Roman" w:cs="Times New Roman"/>
        </w:rPr>
        <w:t>,</w:t>
      </w:r>
      <w:r w:rsidR="00BC071B" w:rsidRPr="00BC071B">
        <w:t xml:space="preserve"> </w:t>
      </w:r>
      <w:r w:rsidR="00BC071B" w:rsidRPr="001B035C">
        <w:rPr>
          <w:rFonts w:ascii="Times New Roman" w:hAnsi="Times New Roman" w:cs="Times New Roman"/>
        </w:rPr>
        <w:t>que tem por finalidade a transferência de</w:t>
      </w:r>
      <w:r w:rsidR="001B035C" w:rsidRPr="001B035C">
        <w:rPr>
          <w:rFonts w:ascii="Times New Roman" w:hAnsi="Times New Roman" w:cs="Times New Roman"/>
        </w:rPr>
        <w:t>sses</w:t>
      </w:r>
      <w:r w:rsidR="00BC071B" w:rsidRPr="001B035C">
        <w:rPr>
          <w:rFonts w:ascii="Times New Roman" w:hAnsi="Times New Roman" w:cs="Times New Roman"/>
        </w:rPr>
        <w:t xml:space="preserve"> recursos financeiros para execução da </w:t>
      </w:r>
      <w:r w:rsidR="007D6727" w:rsidRPr="00037F41">
        <w:rPr>
          <w:rFonts w:ascii="Times New Roman" w:hAnsi="Times New Roman" w:cs="Times New Roman"/>
          <w:b/>
        </w:rPr>
        <w:t xml:space="preserve">Reforma e </w:t>
      </w:r>
      <w:r w:rsidR="00DB66BE" w:rsidRPr="00037F41">
        <w:rPr>
          <w:rFonts w:ascii="Times New Roman" w:hAnsi="Times New Roman" w:cs="Times New Roman"/>
          <w:b/>
        </w:rPr>
        <w:t>Ampliação do Refeitório no Hospital Regional de Gurupi - TO</w:t>
      </w:r>
      <w:r w:rsidR="001B035C" w:rsidRPr="001B035C">
        <w:rPr>
          <w:rFonts w:ascii="Times New Roman" w:hAnsi="Times New Roman" w:cs="Times New Roman"/>
        </w:rPr>
        <w:t>.</w:t>
      </w:r>
    </w:p>
    <w:p w:rsidR="003342F2" w:rsidRPr="00F56397" w:rsidRDefault="00CC65C5" w:rsidP="002654CB">
      <w:pPr>
        <w:pStyle w:val="PargrafodaLista"/>
        <w:numPr>
          <w:ilvl w:val="1"/>
          <w:numId w:val="19"/>
        </w:numPr>
        <w:tabs>
          <w:tab w:val="left" w:pos="426"/>
        </w:tabs>
        <w:spacing w:after="120"/>
        <w:ind w:left="426" w:hanging="426"/>
        <w:jc w:val="both"/>
        <w:rPr>
          <w:rFonts w:ascii="Times New Roman" w:hAnsi="Times New Roman" w:cs="Times New Roman"/>
        </w:rPr>
      </w:pPr>
      <w:r w:rsidRPr="00F56397">
        <w:rPr>
          <w:rFonts w:ascii="Times New Roman" w:hAnsi="Times New Roman" w:cs="Times New Roman"/>
        </w:rPr>
        <w:t xml:space="preserve">Os </w:t>
      </w:r>
      <w:r w:rsidRPr="00F56397">
        <w:rPr>
          <w:rFonts w:ascii="Times New Roman" w:hAnsi="Times New Roman" w:cs="Times New Roman"/>
          <w:b/>
        </w:rPr>
        <w:t>objetivos específicos</w:t>
      </w:r>
      <w:r w:rsidRPr="00F56397">
        <w:rPr>
          <w:rFonts w:ascii="Times New Roman" w:hAnsi="Times New Roman" w:cs="Times New Roman"/>
        </w:rPr>
        <w:t xml:space="preserve"> são:</w:t>
      </w:r>
    </w:p>
    <w:p w:rsidR="00E51576" w:rsidRDefault="00E51576" w:rsidP="00DB66BE">
      <w:pPr>
        <w:pStyle w:val="PargrafodaLista"/>
        <w:numPr>
          <w:ilvl w:val="2"/>
          <w:numId w:val="19"/>
        </w:numPr>
        <w:tabs>
          <w:tab w:val="left" w:pos="709"/>
        </w:tabs>
        <w:spacing w:after="120"/>
        <w:jc w:val="both"/>
        <w:rPr>
          <w:rFonts w:ascii="Times New Roman" w:hAnsi="Times New Roman" w:cs="Times New Roman"/>
        </w:rPr>
      </w:pPr>
      <w:r w:rsidRPr="00CE3B0D">
        <w:rPr>
          <w:rFonts w:ascii="Times New Roman" w:hAnsi="Times New Roman" w:cs="Times New Roman"/>
        </w:rPr>
        <w:t xml:space="preserve">Assegurar </w:t>
      </w:r>
      <w:r w:rsidR="00F46587">
        <w:rPr>
          <w:rFonts w:ascii="Times New Roman" w:hAnsi="Times New Roman" w:cs="Times New Roman"/>
        </w:rPr>
        <w:t xml:space="preserve">a </w:t>
      </w:r>
      <w:r w:rsidRPr="00CE3B0D">
        <w:rPr>
          <w:rFonts w:ascii="Times New Roman" w:hAnsi="Times New Roman" w:cs="Times New Roman"/>
        </w:rPr>
        <w:t xml:space="preserve">melhoria </w:t>
      </w:r>
      <w:r w:rsidR="00E83C9F">
        <w:rPr>
          <w:rFonts w:ascii="Times New Roman" w:hAnsi="Times New Roman" w:cs="Times New Roman"/>
        </w:rPr>
        <w:t xml:space="preserve">das condições de atendimento </w:t>
      </w:r>
      <w:r w:rsidR="00DB66BE">
        <w:rPr>
          <w:rFonts w:ascii="Times New Roman" w:hAnsi="Times New Roman" w:cs="Times New Roman"/>
        </w:rPr>
        <w:t>do refeitório</w:t>
      </w:r>
      <w:r w:rsidR="00FB4B3A" w:rsidRPr="00CE3B0D">
        <w:rPr>
          <w:rFonts w:ascii="Times New Roman" w:hAnsi="Times New Roman" w:cs="Times New Roman"/>
        </w:rPr>
        <w:t>,</w:t>
      </w:r>
      <w:r w:rsidR="00673166" w:rsidRPr="00CE3B0D">
        <w:rPr>
          <w:rFonts w:ascii="Times New Roman" w:hAnsi="Times New Roman" w:cs="Times New Roman"/>
        </w:rPr>
        <w:t xml:space="preserve"> na unidade de </w:t>
      </w:r>
      <w:r w:rsidR="0054113E" w:rsidRPr="00CE3B0D">
        <w:rPr>
          <w:rFonts w:ascii="Times New Roman" w:hAnsi="Times New Roman" w:cs="Times New Roman"/>
        </w:rPr>
        <w:t>atenç</w:t>
      </w:r>
      <w:r w:rsidR="000F45C0" w:rsidRPr="00CE3B0D">
        <w:rPr>
          <w:rFonts w:ascii="Times New Roman" w:hAnsi="Times New Roman" w:cs="Times New Roman"/>
        </w:rPr>
        <w:t xml:space="preserve">ão especializada em </w:t>
      </w:r>
      <w:r w:rsidR="00673166" w:rsidRPr="00CE3B0D">
        <w:rPr>
          <w:rFonts w:ascii="Times New Roman" w:hAnsi="Times New Roman" w:cs="Times New Roman"/>
        </w:rPr>
        <w:t xml:space="preserve">saúde </w:t>
      </w:r>
      <w:r w:rsidR="00DB66BE" w:rsidRPr="00DB66BE">
        <w:rPr>
          <w:rFonts w:ascii="Times New Roman" w:hAnsi="Times New Roman" w:cs="Times New Roman"/>
          <w:b/>
        </w:rPr>
        <w:t>Hospital Regional de Gurupi - TO</w:t>
      </w:r>
      <w:r w:rsidR="00E83C9F" w:rsidRPr="00DB66BE">
        <w:rPr>
          <w:rFonts w:ascii="Times New Roman" w:hAnsi="Times New Roman" w:cs="Times New Roman"/>
        </w:rPr>
        <w:t>,</w:t>
      </w:r>
      <w:r w:rsidR="00673166" w:rsidRPr="00CE3B0D">
        <w:rPr>
          <w:rFonts w:ascii="Times New Roman" w:hAnsi="Times New Roman" w:cs="Times New Roman"/>
        </w:rPr>
        <w:t xml:space="preserve"> localizado na </w:t>
      </w:r>
      <w:r w:rsidR="00DB66BE" w:rsidRPr="00DB66BE">
        <w:rPr>
          <w:rFonts w:ascii="Times New Roman" w:hAnsi="Times New Roman" w:cs="Times New Roman"/>
        </w:rPr>
        <w:t>Região de Saúde da Ilha do Bananal</w:t>
      </w:r>
      <w:r w:rsidR="00673166" w:rsidRPr="00CE3B0D">
        <w:rPr>
          <w:rFonts w:ascii="Times New Roman" w:hAnsi="Times New Roman" w:cs="Times New Roman"/>
        </w:rPr>
        <w:t>.</w:t>
      </w:r>
    </w:p>
    <w:p w:rsidR="00DB66BE" w:rsidRPr="00DB66BE" w:rsidRDefault="00DB66BE" w:rsidP="00DB66BE">
      <w:pPr>
        <w:pStyle w:val="PargrafodaLista"/>
        <w:numPr>
          <w:ilvl w:val="2"/>
          <w:numId w:val="19"/>
        </w:numPr>
        <w:rPr>
          <w:rFonts w:ascii="Times New Roman" w:hAnsi="Times New Roman" w:cs="Times New Roman"/>
        </w:rPr>
      </w:pPr>
      <w:r w:rsidRPr="00DB66BE">
        <w:rPr>
          <w:rFonts w:ascii="Times New Roman" w:hAnsi="Times New Roman" w:cs="Times New Roman"/>
        </w:rPr>
        <w:t>Disponibilizar um ambiente saudável, em equilíbrio com o meio ambiente que venha contribuir com as atividades desenvolvidas.</w:t>
      </w:r>
    </w:p>
    <w:p w:rsidR="00DA1D74" w:rsidRPr="00CE3B0D" w:rsidRDefault="00073BD3"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CE3B0D">
        <w:rPr>
          <w:rFonts w:ascii="Times New Roman" w:eastAsia="Calibri" w:hAnsi="Times New Roman" w:cs="Times New Roman"/>
          <w:b/>
          <w:lang w:eastAsia="en-US"/>
        </w:rPr>
        <w:lastRenderedPageBreak/>
        <w:t>JUSTIFICATIVA</w:t>
      </w:r>
    </w:p>
    <w:p w:rsidR="00347429" w:rsidRPr="00C32223" w:rsidRDefault="00347429" w:rsidP="00482D2B">
      <w:pPr>
        <w:pStyle w:val="PargrafodaLista"/>
        <w:numPr>
          <w:ilvl w:val="0"/>
          <w:numId w:val="3"/>
        </w:numPr>
        <w:spacing w:after="160"/>
        <w:jc w:val="both"/>
        <w:rPr>
          <w:rFonts w:ascii="Times New Roman" w:hAnsi="Times New Roman" w:cs="Times New Roman"/>
          <w:vanish/>
          <w:color w:val="FF0000"/>
        </w:rPr>
      </w:pPr>
    </w:p>
    <w:p w:rsidR="00347429" w:rsidRPr="00C32223" w:rsidRDefault="00347429" w:rsidP="00482D2B">
      <w:pPr>
        <w:pStyle w:val="PargrafodaLista"/>
        <w:numPr>
          <w:ilvl w:val="0"/>
          <w:numId w:val="3"/>
        </w:numPr>
        <w:spacing w:after="160"/>
        <w:jc w:val="both"/>
        <w:rPr>
          <w:rFonts w:ascii="Times New Roman" w:hAnsi="Times New Roman" w:cs="Times New Roman"/>
          <w:vanish/>
          <w:color w:val="FF0000"/>
        </w:rPr>
      </w:pPr>
    </w:p>
    <w:p w:rsidR="00995FC2" w:rsidRDefault="00995FC2" w:rsidP="005F5D6B">
      <w:pPr>
        <w:pStyle w:val="Recuodecorpodetexto3"/>
        <w:rPr>
          <w:color w:val="auto"/>
        </w:rPr>
      </w:pPr>
      <w:r w:rsidRPr="00DB66BE">
        <w:rPr>
          <w:color w:val="auto"/>
        </w:rPr>
        <w:t xml:space="preserve">O Hospital regional de Gurupi, sob o número do CNES: 2786109, é uma unidade </w:t>
      </w:r>
      <w:proofErr w:type="gramStart"/>
      <w:r w:rsidRPr="00DB66BE">
        <w:rPr>
          <w:color w:val="auto"/>
        </w:rPr>
        <w:t>sob gestão</w:t>
      </w:r>
      <w:proofErr w:type="gramEnd"/>
      <w:r w:rsidRPr="00DB66BE">
        <w:rPr>
          <w:color w:val="auto"/>
        </w:rPr>
        <w:t xml:space="preserve"> da Secretaria Estadual de Saúde, encontra-se distante aproximadamente 210 km da capital do Tocantins. Está localizado no município de Gurupi, que possui uma população de 83.707 habitantes, é uma unidade de gestão Estadual localizada na Região de Saúde da Ilha do Bananal é o hospital que atende média e alta complexidade sendo referência para as regiões de</w:t>
      </w:r>
      <w:r w:rsidRPr="00995FC2">
        <w:rPr>
          <w:color w:val="auto"/>
        </w:rPr>
        <w:t xml:space="preserve"> saúde da ilha do bananal, sudeste e cantão</w:t>
      </w:r>
      <w:r>
        <w:rPr>
          <w:color w:val="auto"/>
        </w:rPr>
        <w:t>,</w:t>
      </w:r>
      <w:r w:rsidRPr="00995FC2">
        <w:rPr>
          <w:color w:val="auto"/>
        </w:rPr>
        <w:t xml:space="preserve"> totalizando uma populacional </w:t>
      </w:r>
      <w:r>
        <w:rPr>
          <w:color w:val="auto"/>
        </w:rPr>
        <w:t>adstrita de 378.570 habitantes.</w:t>
      </w:r>
    </w:p>
    <w:p w:rsidR="00995FC2" w:rsidRPr="00C61475" w:rsidRDefault="00995FC2" w:rsidP="005F5D6B">
      <w:pPr>
        <w:pStyle w:val="Recuodecorpodetexto3"/>
        <w:rPr>
          <w:color w:val="auto"/>
        </w:rPr>
      </w:pPr>
      <w:r w:rsidRPr="00C61475">
        <w:rPr>
          <w:color w:val="auto"/>
        </w:rPr>
        <w:t xml:space="preserve">O hospital de Gurupi presta atendimento de internação, urgência e emergência, ambulatorial e SADT com fluxo de usuários tanto regulado como </w:t>
      </w:r>
      <w:proofErr w:type="gramStart"/>
      <w:r w:rsidRPr="00C61475">
        <w:rPr>
          <w:color w:val="auto"/>
        </w:rPr>
        <w:t>sob demanda</w:t>
      </w:r>
      <w:proofErr w:type="gramEnd"/>
      <w:r w:rsidRPr="00C61475">
        <w:rPr>
          <w:color w:val="auto"/>
        </w:rPr>
        <w:t xml:space="preserve"> espontânea. O hospital de Gurupi possui 120 leitos SUS, contudo o hospital opera com 126 leitos existentes disponibilizados a população residente do município e regiões de saúde a qual o hospital é referência. Entre os leitos existentes são 33 leitos cirúrgicos (Neurocirurgia, Buco </w:t>
      </w:r>
      <w:proofErr w:type="spellStart"/>
      <w:r w:rsidRPr="00C61475">
        <w:rPr>
          <w:color w:val="auto"/>
        </w:rPr>
        <w:t>Maxilo</w:t>
      </w:r>
      <w:proofErr w:type="spellEnd"/>
      <w:r w:rsidRPr="00C61475">
        <w:rPr>
          <w:color w:val="auto"/>
        </w:rPr>
        <w:t xml:space="preserve"> Facial, Cirurgia Geral, Ginecologia, Ortopedia/Traumatologia, Nefrologia/Urologia, Oftalmologia e Otorrinolaringologia), 25 leitos de clinica geral (Pneumologia, Dermatologia, Neurologia, Nefrologia, Nefrologia/Urologia, Cardiologia, Oncologia, Clinica Geral e AIDS), 33 leitos complementares (Unidade De Cuidados Intermediários Neonatal Canguru, Unidade Isolamento, Unidade Intermediaria Neonatal, UTI Pediátrica - Tipo II, Unidade De Cuidados Intermediários Neonatal Convencional e UTI Adulto - Tipo II), 16 leitos Obstétrico (clínicos e cirúrgicos), 17 leitos Pediátricos (clínico e cirúrgico) e 02 leitos de outras especialidades (pacientes crônicos e psiquiatria).</w:t>
      </w:r>
    </w:p>
    <w:p w:rsidR="00995FC2" w:rsidRPr="00C61475" w:rsidRDefault="00995FC2" w:rsidP="005F5D6B">
      <w:pPr>
        <w:pStyle w:val="Recuodecorpodetexto3"/>
        <w:rPr>
          <w:color w:val="auto"/>
        </w:rPr>
      </w:pPr>
      <w:r w:rsidRPr="00C61475">
        <w:rPr>
          <w:color w:val="auto"/>
        </w:rPr>
        <w:t>A Unidade hospitalar de Gurupi em 2015 realizou aproximadamente 7.000 internações, com média de 583 internações por mês e taxa de ocupação média acima de 80%. Possui um total de 615 profissionais cadastrados no CNES entre médicos e outros profissionais de saúde. Diariamente cerca de 50 funcionários além dos acompanhantes dos pacientes que realizam suas refeições no hospital em 05 turnos no refeitório e em outros ambientes do hospital, pois o atual refeitório não abriga o número de servidore</w:t>
      </w:r>
      <w:r w:rsidR="00C61475" w:rsidRPr="00C61475">
        <w:rPr>
          <w:color w:val="auto"/>
        </w:rPr>
        <w:t>s</w:t>
      </w:r>
      <w:r w:rsidRPr="00C61475">
        <w:rPr>
          <w:color w:val="auto"/>
        </w:rPr>
        <w:t>.</w:t>
      </w:r>
    </w:p>
    <w:p w:rsidR="00995FC2" w:rsidRPr="00C20B92" w:rsidRDefault="007D6727" w:rsidP="005F5D6B">
      <w:pPr>
        <w:pStyle w:val="Recuodecorpodetexto3"/>
        <w:rPr>
          <w:color w:val="auto"/>
        </w:rPr>
      </w:pPr>
      <w:r>
        <w:rPr>
          <w:color w:val="auto"/>
        </w:rPr>
        <w:t>A reforma e a</w:t>
      </w:r>
      <w:r w:rsidR="00C20B92" w:rsidRPr="00C20B92">
        <w:rPr>
          <w:color w:val="auto"/>
        </w:rPr>
        <w:t>mpliação</w:t>
      </w:r>
      <w:r w:rsidR="00995FC2" w:rsidRPr="00C20B92">
        <w:rPr>
          <w:color w:val="auto"/>
        </w:rPr>
        <w:t xml:space="preserve"> no Hospital Regional de Gurupi - TO</w:t>
      </w:r>
      <w:r w:rsidR="00A20394" w:rsidRPr="00C20B92">
        <w:rPr>
          <w:color w:val="auto"/>
        </w:rPr>
        <w:t xml:space="preserve"> tem</w:t>
      </w:r>
      <w:r w:rsidR="00C20B92" w:rsidRPr="00C20B92">
        <w:rPr>
          <w:color w:val="auto"/>
        </w:rPr>
        <w:t xml:space="preserve"> </w:t>
      </w:r>
      <w:r w:rsidR="00995FC2" w:rsidRPr="00C20B92">
        <w:rPr>
          <w:color w:val="auto"/>
        </w:rPr>
        <w:t xml:space="preserve">com o objetivo de abrigar o refeitório dos funcionários, terceirizados e acompanhantes da Unidade de forma satisfatória. </w:t>
      </w:r>
      <w:r w:rsidR="0015781B">
        <w:rPr>
          <w:color w:val="auto"/>
        </w:rPr>
        <w:t xml:space="preserve">A reforma e </w:t>
      </w:r>
      <w:r w:rsidR="0015781B" w:rsidRPr="00DB66BE">
        <w:rPr>
          <w:color w:val="auto"/>
        </w:rPr>
        <w:t>ampliaç</w:t>
      </w:r>
      <w:r w:rsidR="0015781B">
        <w:rPr>
          <w:color w:val="auto"/>
        </w:rPr>
        <w:t>ão</w:t>
      </w:r>
      <w:r w:rsidR="0015781B" w:rsidRPr="00DB66BE">
        <w:rPr>
          <w:color w:val="auto"/>
        </w:rPr>
        <w:t xml:space="preserve"> </w:t>
      </w:r>
      <w:r w:rsidR="0015781B">
        <w:rPr>
          <w:color w:val="auto"/>
        </w:rPr>
        <w:t>proporcionará</w:t>
      </w:r>
      <w:r w:rsidR="0015781B" w:rsidRPr="00DB66BE">
        <w:rPr>
          <w:color w:val="auto"/>
        </w:rPr>
        <w:t xml:space="preserve"> uma </w:t>
      </w:r>
      <w:r w:rsidR="0015781B" w:rsidRPr="00F1339C">
        <w:rPr>
          <w:color w:val="auto"/>
        </w:rPr>
        <w:t>melhora significativa no atendimento à população demandante dos cuidados da unidade</w:t>
      </w:r>
      <w:r w:rsidR="0015781B">
        <w:rPr>
          <w:color w:val="auto"/>
        </w:rPr>
        <w:t xml:space="preserve">. </w:t>
      </w:r>
      <w:r w:rsidR="00995FC2" w:rsidRPr="00C20B92">
        <w:rPr>
          <w:color w:val="auto"/>
        </w:rPr>
        <w:t xml:space="preserve">O refeitório atual possui área de 31,35 m2 e atende uma média de 100 funcionários diariamente, em 05 turnos de refeições. Uma média de 50 funcionários fazem suas refeições em seus setores de trabalho e 70 acompanhantes fazem suas refeições nas enfermarias. </w:t>
      </w:r>
    </w:p>
    <w:p w:rsidR="00995FC2" w:rsidRDefault="00995FC2" w:rsidP="005F5D6B">
      <w:pPr>
        <w:pStyle w:val="Recuodecorpodetexto3"/>
        <w:rPr>
          <w:color w:val="auto"/>
        </w:rPr>
      </w:pPr>
      <w:r w:rsidRPr="00C20B92">
        <w:rPr>
          <w:color w:val="auto"/>
        </w:rPr>
        <w:t xml:space="preserve">Buscou-se ao máximo </w:t>
      </w:r>
      <w:r w:rsidR="006E5FD5" w:rsidRPr="00C20B92">
        <w:rPr>
          <w:color w:val="auto"/>
        </w:rPr>
        <w:t>aperfeiçoar</w:t>
      </w:r>
      <w:r w:rsidRPr="00C20B92">
        <w:rPr>
          <w:color w:val="auto"/>
        </w:rPr>
        <w:t xml:space="preserve"> a integração da cozinha existente com a área proposta e adequá-las às Normas Sanitárias, em especial à Resolução ANVISA RDC n° 50/2002.</w:t>
      </w:r>
      <w:r w:rsidRPr="00995FC2">
        <w:rPr>
          <w:color w:val="auto"/>
        </w:rPr>
        <w:t xml:space="preserve"> </w:t>
      </w:r>
    </w:p>
    <w:p w:rsidR="00F347B6" w:rsidRDefault="00F347B6" w:rsidP="00A14FD3">
      <w:pPr>
        <w:pStyle w:val="Recuodecorpodetexto"/>
      </w:pPr>
      <w:r w:rsidRPr="0093207D">
        <w:t>O projeto está de acordo com as Normas da Vigilância Sanitária, em especial à Resolução ANVISA RDC n° 50/2002 e dos</w:t>
      </w:r>
      <w:r w:rsidR="002E0539" w:rsidRPr="0093207D">
        <w:t xml:space="preserve"> </w:t>
      </w:r>
      <w:r w:rsidRPr="0093207D">
        <w:t>parâmetros do Ministério da Saúde para a humanização de ambientes hospitalares, levando em consideração, as reais</w:t>
      </w:r>
      <w:r w:rsidR="002E0539" w:rsidRPr="0093207D">
        <w:t xml:space="preserve"> </w:t>
      </w:r>
      <w:r w:rsidRPr="0093207D">
        <w:t>necessidades da região em que está inserido e aproveitando ao máximo da estrutura existente.</w:t>
      </w:r>
    </w:p>
    <w:p w:rsidR="00FF6F9D" w:rsidRPr="00B240FA" w:rsidRDefault="00FF6F9D" w:rsidP="00FF6F9D">
      <w:pPr>
        <w:numPr>
          <w:ilvl w:val="1"/>
          <w:numId w:val="1"/>
        </w:numPr>
        <w:spacing w:before="240" w:after="120" w:line="240" w:lineRule="auto"/>
        <w:ind w:right="-81" w:hanging="720"/>
        <w:jc w:val="both"/>
        <w:rPr>
          <w:rFonts w:ascii="Times New Roman" w:hAnsi="Times New Roman" w:cs="Times New Roman"/>
          <w:b/>
          <w:sz w:val="20"/>
          <w:szCs w:val="20"/>
        </w:rPr>
      </w:pPr>
      <w:r w:rsidRPr="00B240FA">
        <w:rPr>
          <w:rFonts w:ascii="Times New Roman" w:hAnsi="Times New Roman" w:cs="Times New Roman"/>
          <w:b/>
          <w:sz w:val="20"/>
          <w:szCs w:val="20"/>
        </w:rPr>
        <w:t>RESULTADOS A SEREM ALCANÇADOS</w:t>
      </w:r>
    </w:p>
    <w:p w:rsidR="00FF6F9D" w:rsidRPr="00B240FA" w:rsidRDefault="00FF6F9D" w:rsidP="00FF6F9D">
      <w:pPr>
        <w:numPr>
          <w:ilvl w:val="2"/>
          <w:numId w:val="1"/>
        </w:numPr>
        <w:spacing w:before="120" w:after="120" w:line="240" w:lineRule="auto"/>
        <w:ind w:left="0" w:right="-81" w:firstLine="0"/>
        <w:jc w:val="both"/>
        <w:rPr>
          <w:rFonts w:ascii="Times New Roman" w:hAnsi="Times New Roman" w:cs="Times New Roman"/>
          <w:sz w:val="20"/>
          <w:szCs w:val="20"/>
        </w:rPr>
      </w:pPr>
      <w:r w:rsidRPr="00B240FA">
        <w:rPr>
          <w:rFonts w:ascii="Times New Roman" w:hAnsi="Times New Roman" w:cs="Times New Roman"/>
          <w:b/>
          <w:sz w:val="20"/>
          <w:szCs w:val="20"/>
        </w:rPr>
        <w:t xml:space="preserve">ECONOMICIDADE: </w:t>
      </w:r>
      <w:r w:rsidRPr="00B240FA">
        <w:rPr>
          <w:rFonts w:ascii="Times New Roman" w:hAnsi="Times New Roman" w:cs="Times New Roman"/>
          <w:sz w:val="20"/>
          <w:szCs w:val="20"/>
        </w:rPr>
        <w:t xml:space="preserve">a prestação de serviço em questão será contratada em função de análises aos valores apresentados pelas propostas. Isto é, as soluções definidas no </w:t>
      </w:r>
      <w:r w:rsidR="000E77B2" w:rsidRPr="00B240FA">
        <w:rPr>
          <w:rFonts w:ascii="Times New Roman" w:hAnsi="Times New Roman" w:cs="Times New Roman"/>
          <w:sz w:val="20"/>
          <w:szCs w:val="20"/>
        </w:rPr>
        <w:t>Projeto de Arquitetura</w:t>
      </w:r>
      <w:r w:rsidRPr="00B240FA">
        <w:rPr>
          <w:rFonts w:ascii="Times New Roman" w:hAnsi="Times New Roman" w:cs="Times New Roman"/>
          <w:sz w:val="20"/>
          <w:szCs w:val="20"/>
        </w:rPr>
        <w:t xml:space="preserve"> e no Memorial Descritivo são condicionadas por decisões executivas eficientes para o funcionamento do objeto e econômicas diante dos valores de mercado.</w:t>
      </w:r>
    </w:p>
    <w:p w:rsidR="00FF6F9D" w:rsidRPr="00B240FA" w:rsidRDefault="00FF6F9D" w:rsidP="00B240FA">
      <w:pPr>
        <w:pStyle w:val="Corpodetexto2"/>
      </w:pPr>
      <w:r w:rsidRPr="00B240FA">
        <w:t>Logo, a economia almejada pela Administração</w:t>
      </w:r>
      <w:r w:rsidR="00C56CAA">
        <w:t xml:space="preserve"> Pública</w:t>
      </w:r>
      <w:r w:rsidRPr="00B240FA">
        <w:t xml:space="preserve"> será em função do custo, que dependerá diretamente dos preços praticados no mercado em relação aos s</w:t>
      </w:r>
      <w:r w:rsidR="000E77B2" w:rsidRPr="00B240FA">
        <w:t>erviços prestados pela empresa.</w:t>
      </w:r>
    </w:p>
    <w:p w:rsidR="00FF6F9D" w:rsidRPr="00B240FA" w:rsidRDefault="00FF6F9D" w:rsidP="00FF6F9D">
      <w:pPr>
        <w:numPr>
          <w:ilvl w:val="2"/>
          <w:numId w:val="1"/>
        </w:numPr>
        <w:spacing w:before="120" w:after="120" w:line="240" w:lineRule="auto"/>
        <w:ind w:left="0" w:right="-81" w:firstLine="0"/>
        <w:jc w:val="both"/>
        <w:rPr>
          <w:rFonts w:ascii="Times New Roman" w:hAnsi="Times New Roman" w:cs="Times New Roman"/>
          <w:sz w:val="20"/>
          <w:szCs w:val="20"/>
        </w:rPr>
      </w:pPr>
      <w:r w:rsidRPr="00B240FA">
        <w:rPr>
          <w:rFonts w:ascii="Times New Roman" w:hAnsi="Times New Roman" w:cs="Times New Roman"/>
          <w:b/>
          <w:sz w:val="20"/>
          <w:szCs w:val="20"/>
        </w:rPr>
        <w:lastRenderedPageBreak/>
        <w:t>PARÂMETROS DE ADEQUAÇÃO AO INTERESSE PÚBLICO E FACILIDADE NA EXECUÇÃO</w:t>
      </w:r>
      <w:r w:rsidRPr="00B240FA">
        <w:rPr>
          <w:rFonts w:ascii="Times New Roman" w:hAnsi="Times New Roman" w:cs="Times New Roman"/>
          <w:sz w:val="20"/>
          <w:szCs w:val="20"/>
        </w:rPr>
        <w:t xml:space="preserve">: foram determinadas soluções técnicas e de maneira a fornecer visão global da edificação e identificar seus elementos característicos com clareza. </w:t>
      </w:r>
    </w:p>
    <w:p w:rsidR="00FF6F9D" w:rsidRPr="00B240FA" w:rsidRDefault="00FF6F9D" w:rsidP="00B240FA">
      <w:pPr>
        <w:pStyle w:val="Corpodetexto2"/>
      </w:pPr>
      <w:r w:rsidRPr="00B240FA">
        <w:t xml:space="preserve">Tais soluções estão localizadas e identificadas de maneira suficientemente detalhada com intuito de restringir a necessidade de reformulação ou de variantes durante a fase de execução da obra. </w:t>
      </w:r>
    </w:p>
    <w:p w:rsidR="00FF6F9D" w:rsidRPr="00AA4F4C" w:rsidRDefault="00FF6F9D" w:rsidP="00AA4F4C">
      <w:pPr>
        <w:pStyle w:val="Corpodetexto2"/>
      </w:pPr>
      <w:r w:rsidRPr="00AA4F4C">
        <w:t xml:space="preserve">Estão identificados os tipos de serviços a executar, de materiais e equipamentos para incorporação à obra, bem como especificações que assegurem os melhores resultados para o empreendimento. </w:t>
      </w:r>
    </w:p>
    <w:p w:rsidR="00FF6F9D" w:rsidRPr="0009627D" w:rsidRDefault="00FF6F9D" w:rsidP="00FF6F9D">
      <w:pPr>
        <w:spacing w:before="120" w:after="120" w:line="240" w:lineRule="auto"/>
        <w:ind w:right="-81"/>
        <w:jc w:val="both"/>
        <w:rPr>
          <w:rFonts w:ascii="Times New Roman" w:hAnsi="Times New Roman" w:cs="Times New Roman"/>
          <w:sz w:val="20"/>
          <w:szCs w:val="20"/>
        </w:rPr>
      </w:pPr>
      <w:r w:rsidRPr="0009627D">
        <w:rPr>
          <w:rFonts w:ascii="Times New Roman" w:hAnsi="Times New Roman" w:cs="Times New Roman"/>
          <w:sz w:val="20"/>
          <w:szCs w:val="20"/>
        </w:rPr>
        <w:t xml:space="preserve">O Projeto Básico visa estabelecer critérios </w:t>
      </w:r>
      <w:r w:rsidR="00DD1001">
        <w:rPr>
          <w:rFonts w:ascii="Times New Roman" w:hAnsi="Times New Roman" w:cs="Times New Roman"/>
          <w:sz w:val="20"/>
          <w:szCs w:val="20"/>
        </w:rPr>
        <w:t>considerando a</w:t>
      </w:r>
      <w:r w:rsidRPr="0009627D">
        <w:rPr>
          <w:rFonts w:ascii="Times New Roman" w:hAnsi="Times New Roman" w:cs="Times New Roman"/>
          <w:sz w:val="20"/>
          <w:szCs w:val="20"/>
        </w:rPr>
        <w:t xml:space="preserve"> disponibilidade orçamentária, diante das possibilidades </w:t>
      </w:r>
      <w:r w:rsidR="00906BDA" w:rsidRPr="0009627D">
        <w:rPr>
          <w:rFonts w:ascii="Times New Roman" w:hAnsi="Times New Roman" w:cs="Times New Roman"/>
          <w:sz w:val="20"/>
          <w:szCs w:val="20"/>
        </w:rPr>
        <w:t>de execução</w:t>
      </w:r>
      <w:r w:rsidRPr="0009627D">
        <w:rPr>
          <w:rFonts w:ascii="Times New Roman" w:hAnsi="Times New Roman" w:cs="Times New Roman"/>
          <w:sz w:val="20"/>
          <w:szCs w:val="20"/>
        </w:rPr>
        <w:t xml:space="preserve"> cons</w:t>
      </w:r>
      <w:r w:rsidR="00906BDA" w:rsidRPr="0009627D">
        <w:rPr>
          <w:rFonts w:ascii="Times New Roman" w:hAnsi="Times New Roman" w:cs="Times New Roman"/>
          <w:sz w:val="20"/>
          <w:szCs w:val="20"/>
        </w:rPr>
        <w:t xml:space="preserve">ideradas </w:t>
      </w:r>
      <w:r w:rsidRPr="0009627D">
        <w:rPr>
          <w:rFonts w:ascii="Times New Roman" w:hAnsi="Times New Roman" w:cs="Times New Roman"/>
          <w:sz w:val="20"/>
          <w:szCs w:val="20"/>
        </w:rPr>
        <w:t>convenientes para a qualificação e tipo de obra/objeto em licitação.</w:t>
      </w:r>
    </w:p>
    <w:p w:rsidR="00981716" w:rsidRPr="00981716" w:rsidRDefault="00981716" w:rsidP="00FF6F9D">
      <w:pPr>
        <w:spacing w:before="120" w:after="120" w:line="240" w:lineRule="auto"/>
        <w:ind w:right="-81"/>
        <w:jc w:val="both"/>
        <w:rPr>
          <w:rFonts w:ascii="Times New Roman" w:hAnsi="Times New Roman" w:cs="Times New Roman"/>
          <w:sz w:val="20"/>
          <w:szCs w:val="20"/>
        </w:rPr>
      </w:pPr>
      <w:r w:rsidRPr="00981716">
        <w:rPr>
          <w:rFonts w:ascii="Times New Roman" w:hAnsi="Times New Roman" w:cs="Times New Roman"/>
          <w:sz w:val="20"/>
          <w:szCs w:val="20"/>
        </w:rPr>
        <w:t>Serão analisadas em fase de julgamento as planilhas de valores unitários e o cronograma de execução (com as etapas necessárias à medição, ao monitoramento e ao controle indispensável ao serviço), entendendo ser a maneira eficaz de alcançar aos interesses públicos e a correta concretização ao objeto, extremamente importante para o usuário do SUS no Tocantins.</w:t>
      </w:r>
    </w:p>
    <w:p w:rsidR="00981716" w:rsidRPr="00981716" w:rsidRDefault="00981716" w:rsidP="001F561C">
      <w:pPr>
        <w:pStyle w:val="Corpodetexto2"/>
      </w:pPr>
      <w:r w:rsidRPr="00981716">
        <w:t>Os procedimentos referentes às medições serão em função das quantidades efetivamente executadas na obra e seus respectivos preços unitários, de acordo com a IN nº 02/2008 e Acórdão nº 2012/2009 do TCU</w:t>
      </w:r>
      <w:r w:rsidR="001F561C">
        <w:t>.</w:t>
      </w:r>
    </w:p>
    <w:p w:rsidR="00FF6F9D" w:rsidRPr="00EB0BFD" w:rsidRDefault="00A6412A" w:rsidP="001417BF">
      <w:pPr>
        <w:numPr>
          <w:ilvl w:val="2"/>
          <w:numId w:val="1"/>
        </w:numPr>
        <w:spacing w:before="120" w:after="120" w:line="240" w:lineRule="auto"/>
        <w:ind w:left="0" w:right="-81" w:firstLine="0"/>
        <w:jc w:val="both"/>
        <w:rPr>
          <w:rFonts w:ascii="Times New Roman" w:hAnsi="Times New Roman" w:cs="Times New Roman"/>
          <w:sz w:val="20"/>
          <w:szCs w:val="20"/>
        </w:rPr>
      </w:pPr>
      <w:r w:rsidRPr="00EB0BFD">
        <w:rPr>
          <w:rFonts w:ascii="Times New Roman" w:hAnsi="Times New Roman" w:cs="Times New Roman"/>
          <w:b/>
          <w:sz w:val="20"/>
          <w:szCs w:val="20"/>
        </w:rPr>
        <w:t>PLANEJAMENTO DE OBRA</w:t>
      </w:r>
      <w:r w:rsidR="00C562E9">
        <w:rPr>
          <w:rFonts w:ascii="Times New Roman" w:hAnsi="Times New Roman" w:cs="Times New Roman"/>
          <w:b/>
          <w:sz w:val="20"/>
          <w:szCs w:val="20"/>
        </w:rPr>
        <w:t xml:space="preserve">: </w:t>
      </w:r>
      <w:r w:rsidR="006E5FD5" w:rsidRPr="00EB0BFD">
        <w:rPr>
          <w:rFonts w:ascii="Times New Roman" w:hAnsi="Times New Roman" w:cs="Times New Roman"/>
          <w:sz w:val="20"/>
          <w:szCs w:val="20"/>
        </w:rPr>
        <w:t xml:space="preserve">após a contratação efetivada, serão observados aspectos de condições gerais para fins de acessibilidade na </w:t>
      </w:r>
      <w:r w:rsidR="006E5FD5" w:rsidRPr="006236D7">
        <w:rPr>
          <w:rFonts w:ascii="Times New Roman" w:hAnsi="Times New Roman" w:cs="Times New Roman"/>
          <w:sz w:val="20"/>
          <w:szCs w:val="20"/>
        </w:rPr>
        <w:t>edificação</w:t>
      </w:r>
      <w:r w:rsidR="006E5FD5" w:rsidRPr="00EB0BFD">
        <w:rPr>
          <w:rFonts w:ascii="Times New Roman" w:hAnsi="Times New Roman" w:cs="Times New Roman"/>
          <w:sz w:val="20"/>
          <w:szCs w:val="20"/>
        </w:rPr>
        <w:t xml:space="preserve">, condições de utilização, com segurança e autonomia (total ou com assistência) dos espaços e mobiliários, dos serviços de transporte e dos dispositivos, sistemas e meios de comunicação e informação, conscientes que a Unidade Hospitalar estará em plena atividade. </w:t>
      </w:r>
      <w:r w:rsidR="006E5FD5">
        <w:rPr>
          <w:rFonts w:ascii="Times New Roman" w:hAnsi="Times New Roman" w:cs="Times New Roman"/>
          <w:sz w:val="20"/>
          <w:szCs w:val="20"/>
        </w:rPr>
        <w:t>Durante a</w:t>
      </w:r>
      <w:r w:rsidR="006E5FD5" w:rsidRPr="006E5FD5">
        <w:rPr>
          <w:rFonts w:ascii="Times New Roman" w:hAnsi="Times New Roman" w:cs="Times New Roman"/>
          <w:sz w:val="20"/>
          <w:szCs w:val="20"/>
        </w:rPr>
        <w:t xml:space="preserve"> execução dos serviços, pode</w:t>
      </w:r>
      <w:r w:rsidR="006E5FD5">
        <w:rPr>
          <w:rFonts w:ascii="Times New Roman" w:hAnsi="Times New Roman" w:cs="Times New Roman"/>
          <w:sz w:val="20"/>
          <w:szCs w:val="20"/>
        </w:rPr>
        <w:t>rá</w:t>
      </w:r>
      <w:r w:rsidR="006E5FD5" w:rsidRPr="006E5FD5">
        <w:rPr>
          <w:rFonts w:ascii="Times New Roman" w:hAnsi="Times New Roman" w:cs="Times New Roman"/>
          <w:sz w:val="20"/>
          <w:szCs w:val="20"/>
        </w:rPr>
        <w:t xml:space="preserve"> haver interdição de algumas atividades hospitalares/serviços</w:t>
      </w:r>
      <w:r w:rsidR="006E5FD5">
        <w:rPr>
          <w:rFonts w:ascii="Times New Roman" w:hAnsi="Times New Roman" w:cs="Times New Roman"/>
          <w:sz w:val="20"/>
          <w:szCs w:val="20"/>
        </w:rPr>
        <w:t>, sendo necessário</w:t>
      </w:r>
      <w:r w:rsidR="006E5FD5" w:rsidRPr="006E5FD5">
        <w:rPr>
          <w:rFonts w:ascii="Times New Roman" w:hAnsi="Times New Roman" w:cs="Times New Roman"/>
          <w:sz w:val="20"/>
          <w:szCs w:val="20"/>
        </w:rPr>
        <w:t xml:space="preserve"> planejamento d</w:t>
      </w:r>
      <w:r w:rsidR="006E5FD5">
        <w:rPr>
          <w:rFonts w:ascii="Times New Roman" w:hAnsi="Times New Roman" w:cs="Times New Roman"/>
          <w:sz w:val="20"/>
          <w:szCs w:val="20"/>
        </w:rPr>
        <w:t>a</w:t>
      </w:r>
      <w:r w:rsidR="006E5FD5" w:rsidRPr="006E5FD5">
        <w:rPr>
          <w:rFonts w:ascii="Times New Roman" w:hAnsi="Times New Roman" w:cs="Times New Roman"/>
          <w:sz w:val="20"/>
          <w:szCs w:val="20"/>
        </w:rPr>
        <w:t xml:space="preserve"> remoção adequad</w:t>
      </w:r>
      <w:r w:rsidR="006E5FD5">
        <w:rPr>
          <w:rFonts w:ascii="Times New Roman" w:hAnsi="Times New Roman" w:cs="Times New Roman"/>
          <w:sz w:val="20"/>
          <w:szCs w:val="20"/>
        </w:rPr>
        <w:t>a</w:t>
      </w:r>
      <w:r w:rsidR="006E5FD5" w:rsidRPr="006E5FD5">
        <w:rPr>
          <w:rFonts w:ascii="Times New Roman" w:hAnsi="Times New Roman" w:cs="Times New Roman"/>
          <w:sz w:val="20"/>
          <w:szCs w:val="20"/>
        </w:rPr>
        <w:t xml:space="preserve"> sem comprometer essas atividades</w:t>
      </w:r>
      <w:r w:rsidR="006E5FD5">
        <w:rPr>
          <w:rFonts w:ascii="Times New Roman" w:hAnsi="Times New Roman" w:cs="Times New Roman"/>
          <w:sz w:val="20"/>
          <w:szCs w:val="20"/>
        </w:rPr>
        <w:t xml:space="preserve">. </w:t>
      </w:r>
      <w:r w:rsidR="00FF6F9D" w:rsidRPr="00EB0BFD">
        <w:rPr>
          <w:rFonts w:ascii="Times New Roman" w:hAnsi="Times New Roman" w:cs="Times New Roman"/>
          <w:sz w:val="20"/>
          <w:szCs w:val="20"/>
        </w:rPr>
        <w:t>Neste sentido, a</w:t>
      </w:r>
      <w:r w:rsidR="00FA353E" w:rsidRPr="00EB0BFD">
        <w:rPr>
          <w:rFonts w:ascii="Times New Roman" w:hAnsi="Times New Roman" w:cs="Times New Roman"/>
          <w:sz w:val="20"/>
          <w:szCs w:val="20"/>
        </w:rPr>
        <w:t xml:space="preserve">s etapas </w:t>
      </w:r>
      <w:r w:rsidR="001417BF" w:rsidRPr="00EB0BFD">
        <w:rPr>
          <w:rFonts w:ascii="Times New Roman" w:hAnsi="Times New Roman" w:cs="Times New Roman"/>
          <w:sz w:val="20"/>
          <w:szCs w:val="20"/>
        </w:rPr>
        <w:t xml:space="preserve">de execução </w:t>
      </w:r>
      <w:r w:rsidR="005D5809" w:rsidRPr="00EB0BFD">
        <w:rPr>
          <w:rFonts w:ascii="Times New Roman" w:hAnsi="Times New Roman" w:cs="Times New Roman"/>
          <w:sz w:val="20"/>
          <w:szCs w:val="20"/>
        </w:rPr>
        <w:t>da obra de reforma e a</w:t>
      </w:r>
      <w:r w:rsidR="006E5FD5">
        <w:rPr>
          <w:rFonts w:ascii="Times New Roman" w:hAnsi="Times New Roman" w:cs="Times New Roman"/>
          <w:sz w:val="20"/>
          <w:szCs w:val="20"/>
        </w:rPr>
        <w:t>mpliação</w:t>
      </w:r>
      <w:r w:rsidR="005D5809" w:rsidRPr="00EB0BFD">
        <w:rPr>
          <w:rFonts w:ascii="Times New Roman" w:hAnsi="Times New Roman" w:cs="Times New Roman"/>
          <w:sz w:val="20"/>
          <w:szCs w:val="20"/>
        </w:rPr>
        <w:t xml:space="preserve"> </w:t>
      </w:r>
      <w:r w:rsidR="00E200E9" w:rsidRPr="00EB0BFD">
        <w:rPr>
          <w:rFonts w:ascii="Times New Roman" w:hAnsi="Times New Roman" w:cs="Times New Roman"/>
          <w:sz w:val="20"/>
          <w:szCs w:val="20"/>
        </w:rPr>
        <w:t>em pleiteio</w:t>
      </w:r>
      <w:r w:rsidR="00FA353E" w:rsidRPr="00EB0BFD">
        <w:rPr>
          <w:rFonts w:ascii="Times New Roman" w:hAnsi="Times New Roman" w:cs="Times New Roman"/>
          <w:sz w:val="20"/>
          <w:szCs w:val="20"/>
        </w:rPr>
        <w:t xml:space="preserve"> devem ser discutidas entre a Contratada e a DAEES, </w:t>
      </w:r>
      <w:r w:rsidR="00FA353E" w:rsidRPr="006E5FD5">
        <w:rPr>
          <w:rFonts w:ascii="Times New Roman" w:hAnsi="Times New Roman" w:cs="Times New Roman"/>
          <w:sz w:val="20"/>
          <w:szCs w:val="20"/>
        </w:rPr>
        <w:t xml:space="preserve">aprovadas pela Fiscalização e </w:t>
      </w:r>
      <w:r w:rsidR="001417BF" w:rsidRPr="006E5FD5">
        <w:rPr>
          <w:rFonts w:ascii="Times New Roman" w:hAnsi="Times New Roman" w:cs="Times New Roman"/>
          <w:sz w:val="20"/>
          <w:szCs w:val="20"/>
        </w:rPr>
        <w:t>acompanhadas pelos responsáveis técnicos pelos projetos, na intenção de minimizar os impactos para o cotidiano assistencial da unidade hospitalar.</w:t>
      </w:r>
    </w:p>
    <w:p w:rsidR="006D790C" w:rsidRPr="00EB0BFD" w:rsidRDefault="00791472"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Pr>
          <w:rFonts w:ascii="Times New Roman" w:eastAsia="Calibri" w:hAnsi="Times New Roman" w:cs="Times New Roman"/>
          <w:b/>
          <w:lang w:eastAsia="en-US"/>
        </w:rPr>
        <w:t xml:space="preserve">MODALIDADE DE LICITAÇÃO, </w:t>
      </w:r>
      <w:r w:rsidR="006D790C" w:rsidRPr="00EB0BFD">
        <w:rPr>
          <w:rFonts w:ascii="Times New Roman" w:eastAsia="Calibri" w:hAnsi="Times New Roman" w:cs="Times New Roman"/>
          <w:b/>
          <w:lang w:eastAsia="en-US"/>
        </w:rPr>
        <w:t xml:space="preserve">REGIME DE EXECUÇÃO DA CONTRATAÇÃO </w:t>
      </w:r>
      <w:r>
        <w:rPr>
          <w:rFonts w:ascii="Times New Roman" w:eastAsia="Calibri" w:hAnsi="Times New Roman" w:cs="Times New Roman"/>
          <w:b/>
          <w:lang w:eastAsia="en-US"/>
        </w:rPr>
        <w:t>E CRITÉRIO DE JULGAMENTO.</w:t>
      </w:r>
    </w:p>
    <w:p w:rsidR="006D790C" w:rsidRPr="00C32223" w:rsidRDefault="006D790C" w:rsidP="00482D2B">
      <w:pPr>
        <w:pStyle w:val="PargrafodaLista"/>
        <w:numPr>
          <w:ilvl w:val="0"/>
          <w:numId w:val="28"/>
        </w:numPr>
        <w:spacing w:before="120" w:after="160"/>
        <w:jc w:val="both"/>
        <w:rPr>
          <w:rFonts w:ascii="Times New Roman" w:hAnsi="Times New Roman" w:cs="Times New Roman"/>
          <w:vanish/>
          <w:color w:val="FF0000"/>
        </w:rPr>
      </w:pPr>
    </w:p>
    <w:p w:rsidR="006D790C" w:rsidRPr="00C32223" w:rsidRDefault="006D790C" w:rsidP="00482D2B">
      <w:pPr>
        <w:pStyle w:val="PargrafodaLista"/>
        <w:numPr>
          <w:ilvl w:val="0"/>
          <w:numId w:val="28"/>
        </w:numPr>
        <w:spacing w:before="120" w:after="160"/>
        <w:jc w:val="both"/>
        <w:rPr>
          <w:rFonts w:ascii="Times New Roman" w:hAnsi="Times New Roman" w:cs="Times New Roman"/>
          <w:vanish/>
          <w:color w:val="FF0000"/>
        </w:rPr>
      </w:pPr>
    </w:p>
    <w:p w:rsidR="006D790C" w:rsidRPr="00C32223" w:rsidRDefault="006D790C" w:rsidP="00482D2B">
      <w:pPr>
        <w:pStyle w:val="PargrafodaLista"/>
        <w:numPr>
          <w:ilvl w:val="0"/>
          <w:numId w:val="28"/>
        </w:numPr>
        <w:spacing w:before="120" w:after="160"/>
        <w:jc w:val="both"/>
        <w:rPr>
          <w:rFonts w:ascii="Times New Roman" w:hAnsi="Times New Roman" w:cs="Times New Roman"/>
          <w:vanish/>
          <w:color w:val="FF0000"/>
        </w:rPr>
      </w:pPr>
    </w:p>
    <w:p w:rsidR="00EB0BFD" w:rsidRPr="00EB0BFD" w:rsidRDefault="00EB0BFD" w:rsidP="00EB0BFD">
      <w:pPr>
        <w:pStyle w:val="PargrafodaLista"/>
        <w:numPr>
          <w:ilvl w:val="0"/>
          <w:numId w:val="19"/>
        </w:numPr>
        <w:tabs>
          <w:tab w:val="left" w:pos="567"/>
        </w:tabs>
        <w:spacing w:before="200" w:after="160"/>
        <w:jc w:val="both"/>
        <w:rPr>
          <w:rFonts w:ascii="Times New Roman" w:hAnsi="Times New Roman" w:cs="Times New Roman"/>
          <w:vanish/>
        </w:rPr>
      </w:pPr>
    </w:p>
    <w:p w:rsidR="006D790C" w:rsidRPr="00EB0BFD" w:rsidRDefault="006D790C" w:rsidP="00EB0BFD">
      <w:pPr>
        <w:pStyle w:val="PargrafodaLista"/>
        <w:numPr>
          <w:ilvl w:val="1"/>
          <w:numId w:val="19"/>
        </w:numPr>
        <w:tabs>
          <w:tab w:val="left" w:pos="567"/>
        </w:tabs>
        <w:spacing w:before="200" w:after="160"/>
        <w:jc w:val="both"/>
        <w:rPr>
          <w:rFonts w:ascii="Times New Roman" w:hAnsi="Times New Roman" w:cs="Times New Roman"/>
        </w:rPr>
      </w:pPr>
      <w:r w:rsidRPr="00EB0BFD">
        <w:rPr>
          <w:rFonts w:ascii="Times New Roman" w:hAnsi="Times New Roman" w:cs="Times New Roman"/>
        </w:rPr>
        <w:t>A obra será por execução indireta, sob o regime de empreitada por preço global</w:t>
      </w:r>
      <w:r w:rsidR="003C6715" w:rsidRPr="00EB0BFD">
        <w:rPr>
          <w:rFonts w:ascii="Times New Roman" w:hAnsi="Times New Roman" w:cs="Times New Roman"/>
        </w:rPr>
        <w:t>, do tipo menor preço,</w:t>
      </w:r>
      <w:r w:rsidRPr="00EB0BFD">
        <w:rPr>
          <w:rFonts w:ascii="Times New Roman" w:hAnsi="Times New Roman" w:cs="Times New Roman"/>
        </w:rPr>
        <w:t xml:space="preserve"> na modalidade </w:t>
      </w:r>
      <w:r w:rsidR="0015781B">
        <w:rPr>
          <w:rFonts w:ascii="Times New Roman" w:hAnsi="Times New Roman" w:cs="Times New Roman"/>
          <w:b/>
        </w:rPr>
        <w:t>Carta Convite</w:t>
      </w:r>
      <w:r w:rsidR="007C6553" w:rsidRPr="00EB0BFD">
        <w:rPr>
          <w:rFonts w:ascii="Times New Roman" w:hAnsi="Times New Roman" w:cs="Times New Roman"/>
        </w:rPr>
        <w:t>.</w:t>
      </w:r>
    </w:p>
    <w:tbl>
      <w:tblPr>
        <w:tblStyle w:val="Tabelacomgrade"/>
        <w:tblW w:w="9175" w:type="dxa"/>
        <w:jc w:val="center"/>
        <w:tblInd w:w="-663" w:type="dxa"/>
        <w:tblLook w:val="04A0" w:firstRow="1" w:lastRow="0" w:firstColumn="1" w:lastColumn="0" w:noHBand="0" w:noVBand="1"/>
      </w:tblPr>
      <w:tblGrid>
        <w:gridCol w:w="2966"/>
        <w:gridCol w:w="3096"/>
        <w:gridCol w:w="3113"/>
      </w:tblGrid>
      <w:tr w:rsidR="00EB0BFD" w:rsidRPr="00986CA1" w:rsidTr="009B1BA9">
        <w:trPr>
          <w:trHeight w:val="549"/>
          <w:jc w:val="center"/>
        </w:trPr>
        <w:tc>
          <w:tcPr>
            <w:tcW w:w="2966" w:type="dxa"/>
            <w:shd w:val="clear" w:color="auto" w:fill="auto"/>
            <w:vAlign w:val="center"/>
          </w:tcPr>
          <w:p w:rsidR="00EB0BFD" w:rsidRPr="00986CA1" w:rsidRDefault="00EB0BFD" w:rsidP="009B1BA9">
            <w:pPr>
              <w:widowControl w:val="0"/>
              <w:suppressAutoHyphens/>
              <w:spacing w:after="0"/>
              <w:jc w:val="center"/>
              <w:rPr>
                <w:rFonts w:ascii="Times New Roman" w:hAnsi="Times New Roman" w:cs="Times New Roman"/>
                <w:b/>
                <w:bCs/>
                <w:sz w:val="20"/>
                <w:szCs w:val="20"/>
              </w:rPr>
            </w:pPr>
            <w:r w:rsidRPr="00986CA1">
              <w:rPr>
                <w:rFonts w:ascii="Times New Roman" w:hAnsi="Times New Roman" w:cs="Times New Roman"/>
                <w:b/>
                <w:bCs/>
                <w:sz w:val="20"/>
                <w:szCs w:val="20"/>
              </w:rPr>
              <w:t>MODALIDADE DE LICITAÇÃO</w:t>
            </w:r>
          </w:p>
        </w:tc>
        <w:tc>
          <w:tcPr>
            <w:tcW w:w="3096" w:type="dxa"/>
            <w:shd w:val="clear" w:color="auto" w:fill="auto"/>
            <w:vAlign w:val="center"/>
          </w:tcPr>
          <w:p w:rsidR="00EB0BFD" w:rsidRPr="00986CA1" w:rsidRDefault="00EB0BFD" w:rsidP="009B1BA9">
            <w:pPr>
              <w:widowControl w:val="0"/>
              <w:suppressAutoHyphens/>
              <w:spacing w:after="0"/>
              <w:jc w:val="center"/>
              <w:rPr>
                <w:rFonts w:ascii="Times New Roman" w:hAnsi="Times New Roman" w:cs="Times New Roman"/>
                <w:b/>
                <w:bCs/>
                <w:sz w:val="20"/>
                <w:szCs w:val="20"/>
              </w:rPr>
            </w:pPr>
            <w:r w:rsidRPr="00986CA1">
              <w:rPr>
                <w:rFonts w:ascii="Times New Roman" w:hAnsi="Times New Roman" w:cs="Times New Roman"/>
                <w:b/>
                <w:bCs/>
                <w:sz w:val="20"/>
                <w:szCs w:val="20"/>
              </w:rPr>
              <w:t>REGIME DE CONTRATAÇÃO</w:t>
            </w:r>
          </w:p>
        </w:tc>
        <w:tc>
          <w:tcPr>
            <w:tcW w:w="3113" w:type="dxa"/>
            <w:shd w:val="clear" w:color="auto" w:fill="auto"/>
            <w:vAlign w:val="center"/>
          </w:tcPr>
          <w:p w:rsidR="00EB0BFD" w:rsidRPr="00986CA1" w:rsidRDefault="00EB0BFD" w:rsidP="009B1BA9">
            <w:pPr>
              <w:widowControl w:val="0"/>
              <w:suppressAutoHyphens/>
              <w:spacing w:after="0"/>
              <w:jc w:val="center"/>
              <w:rPr>
                <w:rFonts w:ascii="Times New Roman" w:hAnsi="Times New Roman" w:cs="Times New Roman"/>
                <w:b/>
                <w:bCs/>
                <w:sz w:val="20"/>
                <w:szCs w:val="20"/>
              </w:rPr>
            </w:pPr>
            <w:r w:rsidRPr="00986CA1">
              <w:rPr>
                <w:rFonts w:ascii="Times New Roman" w:hAnsi="Times New Roman" w:cs="Times New Roman"/>
                <w:b/>
                <w:bCs/>
                <w:sz w:val="20"/>
                <w:szCs w:val="20"/>
              </w:rPr>
              <w:t>CRITÉRIO DE JULGAMENTO</w:t>
            </w:r>
          </w:p>
        </w:tc>
      </w:tr>
      <w:tr w:rsidR="00EB0BFD" w:rsidRPr="00986CA1" w:rsidTr="009B1BA9">
        <w:trPr>
          <w:trHeight w:val="729"/>
          <w:jc w:val="center"/>
        </w:trPr>
        <w:tc>
          <w:tcPr>
            <w:tcW w:w="2966" w:type="dxa"/>
            <w:vAlign w:val="center"/>
          </w:tcPr>
          <w:p w:rsidR="00EB0BFD" w:rsidRPr="00986CA1" w:rsidRDefault="0015781B" w:rsidP="009B1BA9">
            <w:pPr>
              <w:widowControl w:val="0"/>
              <w:suppressAutoHyphens/>
              <w:spacing w:after="0"/>
              <w:jc w:val="center"/>
              <w:rPr>
                <w:rFonts w:ascii="Times New Roman" w:hAnsi="Times New Roman" w:cs="Times New Roman"/>
                <w:sz w:val="20"/>
                <w:szCs w:val="20"/>
              </w:rPr>
            </w:pPr>
            <w:r>
              <w:rPr>
                <w:rFonts w:ascii="Times New Roman" w:hAnsi="Times New Roman" w:cs="Times New Roman"/>
                <w:sz w:val="20"/>
                <w:szCs w:val="20"/>
              </w:rPr>
              <w:t>CARTA CONVITE</w:t>
            </w:r>
          </w:p>
        </w:tc>
        <w:tc>
          <w:tcPr>
            <w:tcW w:w="3096" w:type="dxa"/>
            <w:vAlign w:val="center"/>
          </w:tcPr>
          <w:p w:rsidR="00EB0BFD" w:rsidRPr="00986CA1" w:rsidRDefault="00EB0BFD" w:rsidP="009B1BA9">
            <w:pPr>
              <w:widowControl w:val="0"/>
              <w:suppressAutoHyphens/>
              <w:spacing w:after="0"/>
              <w:jc w:val="center"/>
              <w:rPr>
                <w:rFonts w:ascii="Times New Roman" w:hAnsi="Times New Roman" w:cs="Times New Roman"/>
                <w:sz w:val="20"/>
                <w:szCs w:val="20"/>
              </w:rPr>
            </w:pPr>
            <w:r w:rsidRPr="00986CA1">
              <w:rPr>
                <w:rFonts w:ascii="Times New Roman" w:hAnsi="Times New Roman" w:cs="Times New Roman"/>
                <w:sz w:val="20"/>
                <w:szCs w:val="20"/>
              </w:rPr>
              <w:t>EMPREITADA POR PREÇO GLOBAL</w:t>
            </w:r>
          </w:p>
        </w:tc>
        <w:tc>
          <w:tcPr>
            <w:tcW w:w="3113" w:type="dxa"/>
            <w:vAlign w:val="center"/>
          </w:tcPr>
          <w:p w:rsidR="00EB0BFD" w:rsidRPr="00986CA1" w:rsidRDefault="00EB0BFD" w:rsidP="009B1BA9">
            <w:pPr>
              <w:widowControl w:val="0"/>
              <w:suppressAutoHyphens/>
              <w:spacing w:after="0"/>
              <w:jc w:val="center"/>
              <w:rPr>
                <w:rFonts w:ascii="Times New Roman" w:hAnsi="Times New Roman" w:cs="Times New Roman"/>
                <w:sz w:val="20"/>
                <w:szCs w:val="20"/>
              </w:rPr>
            </w:pPr>
            <w:r w:rsidRPr="00986CA1">
              <w:rPr>
                <w:rFonts w:ascii="Times New Roman" w:hAnsi="Times New Roman" w:cs="Times New Roman"/>
                <w:sz w:val="20"/>
                <w:szCs w:val="20"/>
              </w:rPr>
              <w:t>MENOR PREÇO</w:t>
            </w:r>
          </w:p>
        </w:tc>
      </w:tr>
    </w:tbl>
    <w:p w:rsidR="001E284F" w:rsidRPr="00872877" w:rsidRDefault="005026E1"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872877">
        <w:rPr>
          <w:rFonts w:ascii="Times New Roman" w:eastAsia="Calibri" w:hAnsi="Times New Roman" w:cs="Times New Roman"/>
          <w:b/>
          <w:lang w:eastAsia="en-US"/>
        </w:rPr>
        <w:t>ESPECIFICAÇÕES</w:t>
      </w:r>
    </w:p>
    <w:p w:rsidR="00E22A09" w:rsidRPr="00872877" w:rsidRDefault="00E22A09" w:rsidP="00482D2B">
      <w:pPr>
        <w:pStyle w:val="PargrafodaLista"/>
        <w:numPr>
          <w:ilvl w:val="0"/>
          <w:numId w:val="20"/>
        </w:numPr>
        <w:spacing w:after="160" w:line="276" w:lineRule="auto"/>
        <w:jc w:val="both"/>
        <w:rPr>
          <w:rFonts w:ascii="Times New Roman" w:hAnsi="Times New Roman" w:cs="Times New Roman"/>
          <w:vanish/>
        </w:rPr>
      </w:pPr>
    </w:p>
    <w:p w:rsidR="004935C5" w:rsidRPr="00872877" w:rsidRDefault="004935C5" w:rsidP="00482D2B">
      <w:pPr>
        <w:pStyle w:val="PargrafodaLista"/>
        <w:numPr>
          <w:ilvl w:val="0"/>
          <w:numId w:val="19"/>
        </w:numPr>
        <w:tabs>
          <w:tab w:val="left" w:pos="567"/>
        </w:tabs>
        <w:spacing w:before="200" w:after="160" w:line="276" w:lineRule="auto"/>
        <w:jc w:val="both"/>
        <w:rPr>
          <w:rFonts w:ascii="Times New Roman" w:hAnsi="Times New Roman" w:cs="Times New Roman"/>
          <w:vanish/>
        </w:rPr>
      </w:pPr>
    </w:p>
    <w:p w:rsidR="001E284F" w:rsidRPr="00872877" w:rsidRDefault="001E28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872877">
        <w:rPr>
          <w:rFonts w:ascii="Times New Roman" w:hAnsi="Times New Roman" w:cs="Times New Roman"/>
        </w:rPr>
        <w:t>A empresa contratada deverá executar a obra de acordo com as especificações contidas no Edital e seus anexos.</w:t>
      </w:r>
    </w:p>
    <w:p w:rsidR="00E00805" w:rsidRPr="00872877" w:rsidRDefault="00E00805"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872877">
        <w:rPr>
          <w:rFonts w:ascii="Times New Roman" w:hAnsi="Times New Roman" w:cs="Times New Roman"/>
        </w:rPr>
        <w:t xml:space="preserve">São anexos </w:t>
      </w:r>
      <w:r w:rsidR="001E5B95" w:rsidRPr="00872877">
        <w:rPr>
          <w:rFonts w:ascii="Times New Roman" w:hAnsi="Times New Roman" w:cs="Times New Roman"/>
        </w:rPr>
        <w:t>d</w:t>
      </w:r>
      <w:r w:rsidRPr="00872877">
        <w:rPr>
          <w:rFonts w:ascii="Times New Roman" w:hAnsi="Times New Roman" w:cs="Times New Roman"/>
        </w:rPr>
        <w:t>este Projeto Básico:</w:t>
      </w:r>
    </w:p>
    <w:p w:rsidR="001E5B95" w:rsidRPr="00377FC7" w:rsidRDefault="001E5B95"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Modelo 1 - Apresentação de Proposta de Preços</w:t>
      </w:r>
    </w:p>
    <w:p w:rsidR="001E5B95" w:rsidRPr="00377FC7" w:rsidRDefault="001E5B95"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 xml:space="preserve">Modelo 2 - Planilha Orçamentária </w:t>
      </w:r>
      <w:r w:rsidR="00693B4C" w:rsidRPr="00377FC7">
        <w:rPr>
          <w:rFonts w:ascii="Times New Roman" w:hAnsi="Times New Roman" w:cs="Times New Roman"/>
        </w:rPr>
        <w:t xml:space="preserve">de Obra </w:t>
      </w:r>
      <w:r w:rsidRPr="00377FC7">
        <w:rPr>
          <w:rFonts w:ascii="Times New Roman" w:hAnsi="Times New Roman" w:cs="Times New Roman"/>
        </w:rPr>
        <w:t>- Orçamento Sintético</w:t>
      </w:r>
    </w:p>
    <w:p w:rsidR="001E5B95" w:rsidRPr="00377FC7" w:rsidRDefault="001E5B95"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Modelo 3 - Planilha de Composição de BDI</w:t>
      </w:r>
    </w:p>
    <w:p w:rsidR="001E5B95" w:rsidRPr="00377FC7" w:rsidRDefault="001E5B95"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Modelo 4 - Planilha de Compromisso de Custos Unitário</w:t>
      </w:r>
    </w:p>
    <w:p w:rsidR="001E5B95" w:rsidRPr="00377FC7" w:rsidRDefault="001E5B95"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 xml:space="preserve">Modelo 5 - Planilha de Composição dos Encargos Sociais de Horista e de Mensalista </w:t>
      </w:r>
    </w:p>
    <w:p w:rsidR="00E00805" w:rsidRPr="009D1C05" w:rsidRDefault="00E00805"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 xml:space="preserve">Projeto </w:t>
      </w:r>
      <w:r w:rsidR="00C90F74" w:rsidRPr="009D1C05">
        <w:rPr>
          <w:rFonts w:ascii="Times New Roman" w:hAnsi="Times New Roman" w:cs="Times New Roman"/>
        </w:rPr>
        <w:t>Arquitetônico</w:t>
      </w:r>
    </w:p>
    <w:p w:rsidR="00E00805" w:rsidRPr="009D1C05" w:rsidRDefault="00E00805"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 xml:space="preserve">Projeto </w:t>
      </w:r>
      <w:r w:rsidR="00EB406B" w:rsidRPr="009D1C05">
        <w:rPr>
          <w:rFonts w:ascii="Times New Roman" w:hAnsi="Times New Roman" w:cs="Times New Roman"/>
        </w:rPr>
        <w:t>Elétrico</w:t>
      </w:r>
      <w:r w:rsidR="00CF59BD">
        <w:rPr>
          <w:rFonts w:ascii="Times New Roman" w:hAnsi="Times New Roman" w:cs="Times New Roman"/>
        </w:rPr>
        <w:t xml:space="preserve"> e Cabeamento</w:t>
      </w:r>
    </w:p>
    <w:p w:rsidR="00E00805" w:rsidRPr="009D1C05" w:rsidRDefault="00E00805"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 xml:space="preserve">Projeto </w:t>
      </w:r>
      <w:r w:rsidR="007263D6" w:rsidRPr="009D1C05">
        <w:rPr>
          <w:rFonts w:ascii="Times New Roman" w:hAnsi="Times New Roman" w:cs="Times New Roman"/>
        </w:rPr>
        <w:t>Hidráulico</w:t>
      </w:r>
    </w:p>
    <w:p w:rsidR="007263D6" w:rsidRPr="009D1C05" w:rsidRDefault="007263D6"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Projeto Sanitário</w:t>
      </w:r>
    </w:p>
    <w:p w:rsidR="00436DA1" w:rsidRPr="009D1C05" w:rsidRDefault="00436DA1"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Projeto de Estrutura de Concreto</w:t>
      </w:r>
    </w:p>
    <w:p w:rsidR="00436DA1" w:rsidRPr="009D1C05" w:rsidRDefault="00436DA1"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lastRenderedPageBreak/>
        <w:t>Projeto de Estrutura Metálica</w:t>
      </w:r>
    </w:p>
    <w:p w:rsidR="00C90F74" w:rsidRPr="009D1C05" w:rsidRDefault="00C90F74" w:rsidP="00872877">
      <w:pPr>
        <w:pStyle w:val="PargrafodaLista"/>
        <w:numPr>
          <w:ilvl w:val="2"/>
          <w:numId w:val="19"/>
        </w:numPr>
        <w:ind w:left="1276" w:hanging="709"/>
        <w:jc w:val="both"/>
        <w:rPr>
          <w:rFonts w:ascii="Times New Roman" w:hAnsi="Times New Roman" w:cs="Times New Roman"/>
        </w:rPr>
      </w:pPr>
      <w:r w:rsidRPr="009D1C05">
        <w:rPr>
          <w:rFonts w:ascii="Times New Roman" w:hAnsi="Times New Roman" w:cs="Times New Roman"/>
        </w:rPr>
        <w:t>Memorial Descritivo</w:t>
      </w:r>
    </w:p>
    <w:p w:rsidR="00C90F74" w:rsidRPr="00377FC7" w:rsidRDefault="00C90F74"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Orçamento Analítico</w:t>
      </w:r>
      <w:r w:rsidR="00B25138" w:rsidRPr="00377FC7">
        <w:rPr>
          <w:rFonts w:ascii="Times New Roman" w:hAnsi="Times New Roman" w:cs="Times New Roman"/>
        </w:rPr>
        <w:t xml:space="preserve"> de Refer</w:t>
      </w:r>
      <w:r w:rsidR="00CC1CC9" w:rsidRPr="00377FC7">
        <w:rPr>
          <w:rFonts w:ascii="Times New Roman" w:hAnsi="Times New Roman" w:cs="Times New Roman"/>
        </w:rPr>
        <w:t>ê</w:t>
      </w:r>
      <w:r w:rsidR="00B25138" w:rsidRPr="00377FC7">
        <w:rPr>
          <w:rFonts w:ascii="Times New Roman" w:hAnsi="Times New Roman" w:cs="Times New Roman"/>
        </w:rPr>
        <w:t>ncia</w:t>
      </w:r>
    </w:p>
    <w:p w:rsidR="00C90F74" w:rsidRPr="00377FC7" w:rsidRDefault="00C90F74"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Composiç</w:t>
      </w:r>
      <w:r w:rsidR="001252D1" w:rsidRPr="00377FC7">
        <w:rPr>
          <w:rFonts w:ascii="Times New Roman" w:hAnsi="Times New Roman" w:cs="Times New Roman"/>
        </w:rPr>
        <w:t>ão</w:t>
      </w:r>
      <w:r w:rsidRPr="00377FC7">
        <w:rPr>
          <w:rFonts w:ascii="Times New Roman" w:hAnsi="Times New Roman" w:cs="Times New Roman"/>
        </w:rPr>
        <w:t xml:space="preserve"> Analítica</w:t>
      </w:r>
      <w:r w:rsidR="00B25138" w:rsidRPr="00377FC7">
        <w:rPr>
          <w:rFonts w:ascii="Times New Roman" w:hAnsi="Times New Roman" w:cs="Times New Roman"/>
        </w:rPr>
        <w:t xml:space="preserve"> de Refer</w:t>
      </w:r>
      <w:r w:rsidR="00CC1CC9" w:rsidRPr="00377FC7">
        <w:rPr>
          <w:rFonts w:ascii="Times New Roman" w:hAnsi="Times New Roman" w:cs="Times New Roman"/>
        </w:rPr>
        <w:t>ê</w:t>
      </w:r>
      <w:r w:rsidR="00B25138" w:rsidRPr="00377FC7">
        <w:rPr>
          <w:rFonts w:ascii="Times New Roman" w:hAnsi="Times New Roman" w:cs="Times New Roman"/>
        </w:rPr>
        <w:t>ncia</w:t>
      </w:r>
    </w:p>
    <w:p w:rsidR="00C90F74" w:rsidRPr="00377FC7" w:rsidRDefault="00C90F74" w:rsidP="00872877">
      <w:pPr>
        <w:pStyle w:val="PargrafodaLista"/>
        <w:numPr>
          <w:ilvl w:val="2"/>
          <w:numId w:val="19"/>
        </w:numPr>
        <w:ind w:left="1276" w:hanging="709"/>
        <w:jc w:val="both"/>
        <w:rPr>
          <w:rFonts w:ascii="Times New Roman" w:hAnsi="Times New Roman" w:cs="Times New Roman"/>
        </w:rPr>
      </w:pPr>
      <w:r w:rsidRPr="00377FC7">
        <w:rPr>
          <w:rFonts w:ascii="Times New Roman" w:hAnsi="Times New Roman" w:cs="Times New Roman"/>
        </w:rPr>
        <w:t>Cronograma Físico e Financeiro</w:t>
      </w:r>
      <w:r w:rsidR="00B25138" w:rsidRPr="00377FC7">
        <w:rPr>
          <w:rFonts w:ascii="Times New Roman" w:hAnsi="Times New Roman" w:cs="Times New Roman"/>
        </w:rPr>
        <w:t xml:space="preserve"> de Refer</w:t>
      </w:r>
      <w:r w:rsidR="00CC1CC9" w:rsidRPr="00377FC7">
        <w:rPr>
          <w:rFonts w:ascii="Times New Roman" w:hAnsi="Times New Roman" w:cs="Times New Roman"/>
        </w:rPr>
        <w:t>ê</w:t>
      </w:r>
      <w:r w:rsidR="00B25138" w:rsidRPr="00377FC7">
        <w:rPr>
          <w:rFonts w:ascii="Times New Roman" w:hAnsi="Times New Roman" w:cs="Times New Roman"/>
        </w:rPr>
        <w:t>ncia</w:t>
      </w:r>
    </w:p>
    <w:p w:rsidR="001E284F" w:rsidRPr="00872877" w:rsidRDefault="001E28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872877">
        <w:rPr>
          <w:rFonts w:ascii="Times New Roman" w:hAnsi="Times New Roman" w:cs="Times New Roman"/>
        </w:rPr>
        <w:t>A participação nesta licitação implica em plena aceitação dos termos e condições do Edital e seus anexos, bem como das normas administrativas vigentes.</w:t>
      </w:r>
    </w:p>
    <w:p w:rsidR="001E284F" w:rsidRPr="00872877" w:rsidRDefault="001E28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872877">
        <w:rPr>
          <w:rFonts w:ascii="Times New Roman" w:hAnsi="Times New Roman" w:cs="Times New Roman"/>
        </w:rPr>
        <w:t>Todos os elementos representados necessários para concretização do Objetivo deverão ser considerados para fins de elaboração de proposta financeira.</w:t>
      </w:r>
    </w:p>
    <w:p w:rsidR="001E284F" w:rsidRPr="00AE638A" w:rsidRDefault="001E28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872877">
        <w:rPr>
          <w:rFonts w:ascii="Times New Roman" w:hAnsi="Times New Roman" w:cs="Times New Roman"/>
        </w:rPr>
        <w:t xml:space="preserve">Os preços deverão ser propostos considerando-se a execução do objeto na cidade de </w:t>
      </w:r>
      <w:r w:rsidR="007A7E78" w:rsidRPr="004825C0">
        <w:rPr>
          <w:rFonts w:ascii="Times New Roman" w:hAnsi="Times New Roman" w:cs="Times New Roman"/>
          <w:b/>
        </w:rPr>
        <w:t>Gurupi</w:t>
      </w:r>
      <w:r w:rsidRPr="004825C0">
        <w:rPr>
          <w:rFonts w:ascii="Times New Roman" w:hAnsi="Times New Roman" w:cs="Times New Roman"/>
          <w:b/>
        </w:rPr>
        <w:t xml:space="preserve"> </w:t>
      </w:r>
      <w:r w:rsidR="00CC1CC9" w:rsidRPr="004825C0">
        <w:rPr>
          <w:rFonts w:ascii="Times New Roman" w:hAnsi="Times New Roman" w:cs="Times New Roman"/>
          <w:b/>
        </w:rPr>
        <w:t>–</w:t>
      </w:r>
      <w:r w:rsidRPr="004825C0">
        <w:rPr>
          <w:rFonts w:ascii="Times New Roman" w:hAnsi="Times New Roman" w:cs="Times New Roman"/>
          <w:b/>
        </w:rPr>
        <w:t xml:space="preserve"> TO</w:t>
      </w:r>
      <w:r w:rsidR="00CC1CC9" w:rsidRPr="007A7E78">
        <w:rPr>
          <w:rFonts w:ascii="Times New Roman" w:hAnsi="Times New Roman" w:cs="Times New Roman"/>
        </w:rPr>
        <w:t>,</w:t>
      </w:r>
      <w:r w:rsidRPr="00872877">
        <w:rPr>
          <w:rFonts w:ascii="Times New Roman" w:hAnsi="Times New Roman" w:cs="Times New Roman"/>
        </w:rPr>
        <w:t xml:space="preserve"> incluídos os valores de quaisquer gastos ou despesas com instalações de máquinas, equipamentos próprios e andaimes, como também as despesas de aquisição de ferramentas e materiais, inclusive o seu transporte até o local de execução dos serviços, seu armazenamento e </w:t>
      </w:r>
      <w:proofErr w:type="gramStart"/>
      <w:r w:rsidRPr="00872877">
        <w:rPr>
          <w:rFonts w:ascii="Times New Roman" w:hAnsi="Times New Roman" w:cs="Times New Roman"/>
        </w:rPr>
        <w:t>guarda</w:t>
      </w:r>
      <w:proofErr w:type="gramEnd"/>
      <w:r w:rsidRPr="00872877">
        <w:rPr>
          <w:rFonts w:ascii="Times New Roman" w:hAnsi="Times New Roman" w:cs="Times New Roman"/>
        </w:rPr>
        <w:t xml:space="preserve">, todos os equipamentos de segurança individual e coletiva e providências pertinentes, assim como as despesas relativas à mão-de-obra necessária a tais atividades, incluindo as previstas em leis sociais, seguros, fretes, impostos de </w:t>
      </w:r>
      <w:r w:rsidRPr="00AE638A">
        <w:rPr>
          <w:rFonts w:ascii="Times New Roman" w:hAnsi="Times New Roman" w:cs="Times New Roman"/>
        </w:rPr>
        <w:t>qualquer natureza, lucro</w:t>
      </w:r>
      <w:r w:rsidR="00682739" w:rsidRPr="00AE638A">
        <w:rPr>
          <w:rFonts w:ascii="Times New Roman" w:hAnsi="Times New Roman" w:cs="Times New Roman"/>
        </w:rPr>
        <w:t xml:space="preserve"> </w:t>
      </w:r>
      <w:r w:rsidR="00993C05" w:rsidRPr="00AE638A">
        <w:rPr>
          <w:rFonts w:ascii="Times New Roman" w:hAnsi="Times New Roman" w:cs="Times New Roman"/>
        </w:rPr>
        <w:t xml:space="preserve">e </w:t>
      </w:r>
      <w:r w:rsidRPr="00AE638A">
        <w:rPr>
          <w:rFonts w:ascii="Times New Roman" w:hAnsi="Times New Roman" w:cs="Times New Roman"/>
        </w:rPr>
        <w:t>outros encargos ou acessórios.</w:t>
      </w:r>
    </w:p>
    <w:p w:rsidR="007B5226" w:rsidRPr="00AE638A" w:rsidRDefault="001E28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AE638A">
        <w:rPr>
          <w:rFonts w:ascii="Times New Roman" w:hAnsi="Times New Roman" w:cs="Times New Roman"/>
        </w:rPr>
        <w:t xml:space="preserve">Na comprovação da impossibilidade de adquirir e empregar determinado material especificado deverá ser solicitado sua substituição, a juízo da Fiscalização. </w:t>
      </w:r>
    </w:p>
    <w:p w:rsidR="001E284F" w:rsidRPr="00AE638A" w:rsidRDefault="00180E65"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AE638A">
        <w:rPr>
          <w:rFonts w:ascii="Times New Roman" w:hAnsi="Times New Roman" w:cs="Times New Roman"/>
        </w:rPr>
        <w:t>Há a possibilidade de substituição de materiais especificados por outros equivalentes, mediante aprovação da CONTRATANTE, desde que os novos materiais propostos possuam comprovadamente espe</w:t>
      </w:r>
      <w:r w:rsidR="001252D1" w:rsidRPr="00AE638A">
        <w:rPr>
          <w:rFonts w:ascii="Times New Roman" w:hAnsi="Times New Roman" w:cs="Times New Roman"/>
        </w:rPr>
        <w:t>cificações iguais ou superiores</w:t>
      </w:r>
      <w:r w:rsidRPr="00AE638A">
        <w:rPr>
          <w:rFonts w:ascii="Times New Roman" w:hAnsi="Times New Roman" w:cs="Times New Roman"/>
        </w:rPr>
        <w:t xml:space="preserve"> com os constantes neste Projeto Básico e no Memorial Descritivo.</w:t>
      </w:r>
    </w:p>
    <w:p w:rsidR="00CD4D79" w:rsidRPr="00AE638A" w:rsidRDefault="00CD4D79"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AE638A">
        <w:rPr>
          <w:rFonts w:ascii="Times New Roman" w:hAnsi="Times New Roman" w:cs="Times New Roman"/>
        </w:rPr>
        <w:t>A empresa contratada deverá fornecer aos empregados, gratuitamente, EPI adequado ao risco, em perfeito estado de conservação e funcionamento, nas condições e circunstancias definidas pela NR-6.</w:t>
      </w:r>
    </w:p>
    <w:p w:rsidR="00CD4D79" w:rsidRPr="00AE638A" w:rsidRDefault="00A80C4F"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AE638A">
        <w:rPr>
          <w:rFonts w:ascii="Times New Roman" w:hAnsi="Times New Roman" w:cs="Times New Roman"/>
        </w:rPr>
        <w:t>A</w:t>
      </w:r>
      <w:r w:rsidR="00CD4D79" w:rsidRPr="00AE638A">
        <w:rPr>
          <w:rFonts w:ascii="Times New Roman" w:hAnsi="Times New Roman" w:cs="Times New Roman"/>
        </w:rPr>
        <w:t xml:space="preserve"> empresa deve preservar a saúde e a integralidade dos trabalhadores, através da antecipação, reconhecimento, avaliação e consequente controle da ocorrência de riscos ambientais existentes ou que venham a existir no ambiente de trabalho, considerando a proteção do meio ambiente e dos recursos naturais. </w:t>
      </w:r>
    </w:p>
    <w:p w:rsidR="00DF1260" w:rsidRPr="00AE638A" w:rsidRDefault="00D05572"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AE638A">
        <w:rPr>
          <w:rFonts w:ascii="Times New Roman" w:hAnsi="Times New Roman" w:cs="Times New Roman"/>
        </w:rPr>
        <w:t xml:space="preserve">Cabe à empresa contratada a </w:t>
      </w:r>
      <w:proofErr w:type="gramStart"/>
      <w:r w:rsidRPr="00AE638A">
        <w:rPr>
          <w:rFonts w:ascii="Times New Roman" w:hAnsi="Times New Roman" w:cs="Times New Roman"/>
        </w:rPr>
        <w:t>implementação</w:t>
      </w:r>
      <w:proofErr w:type="gramEnd"/>
      <w:r w:rsidRPr="00AE638A">
        <w:rPr>
          <w:rFonts w:ascii="Times New Roman" w:hAnsi="Times New Roman" w:cs="Times New Roman"/>
        </w:rPr>
        <w:t xml:space="preserve"> de medidas de controle e sistemas preventivos de segurança nos processos, nas condições e no meio ambiente de trabalho. Responsabilizar-se-á pelo cumprimento das disposições relativas às condições e meio ambiente de trabalho, determinadas na legislação federal, estadual e/ou municipal, e em outras estabelecidas em negociações coletivas de trabalho.</w:t>
      </w:r>
    </w:p>
    <w:p w:rsidR="00DF1260" w:rsidRPr="003E61F8" w:rsidRDefault="00DF1260" w:rsidP="00482D2B">
      <w:pPr>
        <w:pStyle w:val="PargrafodaLista"/>
        <w:numPr>
          <w:ilvl w:val="1"/>
          <w:numId w:val="19"/>
        </w:numPr>
        <w:tabs>
          <w:tab w:val="left" w:pos="567"/>
        </w:tabs>
        <w:spacing w:before="200" w:after="160"/>
        <w:ind w:left="567" w:hanging="567"/>
        <w:jc w:val="both"/>
        <w:rPr>
          <w:rFonts w:ascii="Times New Roman" w:hAnsi="Times New Roman" w:cs="Times New Roman"/>
        </w:rPr>
      </w:pPr>
      <w:r w:rsidRPr="003E61F8">
        <w:rPr>
          <w:rFonts w:ascii="Times New Roman" w:hAnsi="Times New Roman" w:cs="Times New Roman"/>
        </w:rPr>
        <w:t xml:space="preserve">É </w:t>
      </w:r>
      <w:r w:rsidR="00D05572" w:rsidRPr="003E61F8">
        <w:rPr>
          <w:rFonts w:ascii="Times New Roman" w:hAnsi="Times New Roman" w:cs="Times New Roman"/>
        </w:rPr>
        <w:t>obrigação</w:t>
      </w:r>
      <w:r w:rsidRPr="003E61F8">
        <w:rPr>
          <w:rFonts w:ascii="Times New Roman" w:hAnsi="Times New Roman" w:cs="Times New Roman"/>
        </w:rPr>
        <w:t xml:space="preserve"> da empresa contratada a emissão </w:t>
      </w:r>
      <w:r w:rsidR="005A02F9" w:rsidRPr="003E61F8">
        <w:rPr>
          <w:rFonts w:ascii="Times New Roman" w:hAnsi="Times New Roman" w:cs="Times New Roman"/>
        </w:rPr>
        <w:t xml:space="preserve">das licenças devidas para a </w:t>
      </w:r>
      <w:r w:rsidR="00D05572" w:rsidRPr="003E61F8">
        <w:rPr>
          <w:rFonts w:ascii="Times New Roman" w:hAnsi="Times New Roman" w:cs="Times New Roman"/>
        </w:rPr>
        <w:t>efetivação</w:t>
      </w:r>
      <w:r w:rsidR="005A02F9" w:rsidRPr="003E61F8">
        <w:rPr>
          <w:rFonts w:ascii="Times New Roman" w:hAnsi="Times New Roman" w:cs="Times New Roman"/>
        </w:rPr>
        <w:t xml:space="preserve"> do objeto deste Projeto, </w:t>
      </w:r>
      <w:r w:rsidR="005A02F9" w:rsidRPr="003E61F8">
        <w:rPr>
          <w:rFonts w:ascii="Times New Roman" w:hAnsi="Times New Roman" w:cs="Times New Roman"/>
          <w:b/>
        </w:rPr>
        <w:t>independente de menç</w:t>
      </w:r>
      <w:r w:rsidR="00722A22" w:rsidRPr="003E61F8">
        <w:rPr>
          <w:rFonts w:ascii="Times New Roman" w:hAnsi="Times New Roman" w:cs="Times New Roman"/>
          <w:b/>
        </w:rPr>
        <w:t>ão</w:t>
      </w:r>
      <w:r w:rsidR="00CB595D" w:rsidRPr="003E61F8">
        <w:rPr>
          <w:rFonts w:ascii="Times New Roman" w:hAnsi="Times New Roman" w:cs="Times New Roman"/>
        </w:rPr>
        <w:t xml:space="preserve">, com destaque para </w:t>
      </w:r>
      <w:r w:rsidRPr="003E61F8">
        <w:rPr>
          <w:rFonts w:ascii="Times New Roman" w:hAnsi="Times New Roman" w:cs="Times New Roman"/>
        </w:rPr>
        <w:t>Licença Prévia (L.P.), Licença de Instalação (L.I.) e Licença de Operações (L.O.).</w:t>
      </w:r>
    </w:p>
    <w:p w:rsidR="006A4741" w:rsidRPr="003E61F8" w:rsidRDefault="007C4F95" w:rsidP="006A4741">
      <w:pPr>
        <w:pStyle w:val="PargrafodaLista"/>
        <w:numPr>
          <w:ilvl w:val="1"/>
          <w:numId w:val="19"/>
        </w:numPr>
        <w:tabs>
          <w:tab w:val="left" w:pos="567"/>
        </w:tabs>
        <w:spacing w:before="200" w:after="160"/>
        <w:ind w:left="567" w:hanging="567"/>
        <w:jc w:val="both"/>
        <w:rPr>
          <w:rFonts w:ascii="Times New Roman" w:hAnsi="Times New Roman" w:cs="Times New Roman"/>
        </w:rPr>
      </w:pPr>
      <w:r w:rsidRPr="003E61F8">
        <w:rPr>
          <w:rFonts w:ascii="Times New Roman" w:hAnsi="Times New Roman" w:cs="Times New Roman"/>
          <w:u w:val="single"/>
        </w:rPr>
        <w:t>Impactos ambientais</w:t>
      </w:r>
      <w:r w:rsidRPr="003E61F8">
        <w:rPr>
          <w:rFonts w:ascii="Times New Roman" w:hAnsi="Times New Roman" w:cs="Times New Roman"/>
        </w:rPr>
        <w:t xml:space="preserve">: </w:t>
      </w:r>
      <w:r w:rsidR="003E61F8" w:rsidRPr="00CC1CC9">
        <w:rPr>
          <w:rFonts w:ascii="Times New Roman" w:hAnsi="Times New Roman" w:cs="Times New Roman"/>
        </w:rPr>
        <w:t>nos termos da Resolução CONAMA nº 237/1997 e da Resolução COEMA 07/2005, é responsabilidade da CONTRATADA as providencias, junto ao órgão ambiental, referentes à mitigação dos possíveis impactos ambientais consequentes da obra</w:t>
      </w:r>
      <w:r w:rsidR="00CC1CC9" w:rsidRPr="00CC1CC9">
        <w:rPr>
          <w:rFonts w:ascii="Times New Roman" w:hAnsi="Times New Roman" w:cs="Times New Roman"/>
        </w:rPr>
        <w:t>.</w:t>
      </w:r>
    </w:p>
    <w:p w:rsidR="002B6FF1" w:rsidRPr="00E9017A" w:rsidRDefault="002B6FF1"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E9017A">
        <w:rPr>
          <w:rFonts w:ascii="Times New Roman" w:eastAsia="Calibri" w:hAnsi="Times New Roman" w:cs="Times New Roman"/>
          <w:b/>
          <w:lang w:eastAsia="en-US"/>
        </w:rPr>
        <w:t>LEGISLAÇÃO, NORMAS E REGULAMENTOS</w:t>
      </w:r>
      <w:r w:rsidR="001A692A">
        <w:rPr>
          <w:rFonts w:ascii="Times New Roman" w:eastAsia="Calibri" w:hAnsi="Times New Roman" w:cs="Times New Roman"/>
          <w:b/>
          <w:lang w:eastAsia="en-US"/>
        </w:rPr>
        <w:t>.</w:t>
      </w:r>
    </w:p>
    <w:p w:rsidR="003828BE" w:rsidRPr="00E9017A" w:rsidRDefault="003828BE" w:rsidP="00482D2B">
      <w:pPr>
        <w:pStyle w:val="PargrafodaLista"/>
        <w:numPr>
          <w:ilvl w:val="0"/>
          <w:numId w:val="20"/>
        </w:numPr>
        <w:tabs>
          <w:tab w:val="left" w:pos="426"/>
        </w:tabs>
        <w:spacing w:after="160" w:line="276" w:lineRule="auto"/>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E9017A" w:rsidRPr="00E9017A" w:rsidRDefault="00E9017A" w:rsidP="00E9017A">
      <w:pPr>
        <w:pStyle w:val="PargrafodaLista"/>
        <w:numPr>
          <w:ilvl w:val="0"/>
          <w:numId w:val="43"/>
        </w:numPr>
        <w:tabs>
          <w:tab w:val="left" w:pos="567"/>
        </w:tabs>
        <w:spacing w:before="200" w:after="160"/>
        <w:jc w:val="both"/>
        <w:rPr>
          <w:rFonts w:ascii="Times New Roman" w:hAnsi="Times New Roman" w:cs="Times New Roman"/>
          <w:vanish/>
        </w:rPr>
      </w:pPr>
    </w:p>
    <w:p w:rsidR="008574C4" w:rsidRPr="00E9017A" w:rsidRDefault="002B6FF1" w:rsidP="007B484A">
      <w:pPr>
        <w:pStyle w:val="PargrafodaLista"/>
        <w:numPr>
          <w:ilvl w:val="1"/>
          <w:numId w:val="43"/>
        </w:numPr>
        <w:spacing w:before="200" w:after="160"/>
        <w:ind w:left="426" w:hanging="426"/>
        <w:jc w:val="both"/>
        <w:rPr>
          <w:rFonts w:ascii="Times New Roman" w:hAnsi="Times New Roman" w:cs="Times New Roman"/>
        </w:rPr>
      </w:pPr>
      <w:r w:rsidRPr="00E9017A">
        <w:rPr>
          <w:rFonts w:ascii="Times New Roman" w:hAnsi="Times New Roman" w:cs="Times New Roman"/>
        </w:rPr>
        <w:t xml:space="preserve">A empresa </w:t>
      </w:r>
      <w:r w:rsidR="0059286B" w:rsidRPr="00E9017A">
        <w:rPr>
          <w:rFonts w:ascii="Times New Roman" w:hAnsi="Times New Roman" w:cs="Times New Roman"/>
        </w:rPr>
        <w:t xml:space="preserve">contratada se responsabilizará </w:t>
      </w:r>
      <w:r w:rsidRPr="00E9017A">
        <w:rPr>
          <w:rFonts w:ascii="Times New Roman" w:hAnsi="Times New Roman" w:cs="Times New Roman"/>
        </w:rPr>
        <w:t>pelo cumprimento das leis, decretos, regulamentos, portarias e normas federais, estaduais e municipais direta e indiretamente aplicáveis ao objeto deste Projeto Básico e, posteriormente, do Contrato, inclusive as subcontratadas.</w:t>
      </w:r>
    </w:p>
    <w:p w:rsidR="002B6FF1" w:rsidRPr="00E9017A" w:rsidRDefault="002B6FF1" w:rsidP="007B484A">
      <w:pPr>
        <w:pStyle w:val="PargrafodaLista"/>
        <w:numPr>
          <w:ilvl w:val="1"/>
          <w:numId w:val="43"/>
        </w:numPr>
        <w:spacing w:before="200" w:after="160"/>
        <w:ind w:left="426" w:hanging="426"/>
        <w:jc w:val="both"/>
        <w:rPr>
          <w:rFonts w:ascii="Times New Roman" w:hAnsi="Times New Roman" w:cs="Times New Roman"/>
        </w:rPr>
      </w:pPr>
      <w:r w:rsidRPr="00E9017A">
        <w:rPr>
          <w:rFonts w:ascii="Times New Roman" w:hAnsi="Times New Roman" w:cs="Times New Roman"/>
        </w:rPr>
        <w:t xml:space="preserve">Para a execução do objeto em tela </w:t>
      </w:r>
      <w:r w:rsidR="003F2970" w:rsidRPr="00E9017A">
        <w:rPr>
          <w:rFonts w:ascii="Times New Roman" w:hAnsi="Times New Roman" w:cs="Times New Roman"/>
        </w:rPr>
        <w:t>deverá</w:t>
      </w:r>
      <w:r w:rsidRPr="00E9017A">
        <w:rPr>
          <w:rFonts w:ascii="Times New Roman" w:hAnsi="Times New Roman" w:cs="Times New Roman"/>
        </w:rPr>
        <w:t xml:space="preserve"> ser </w:t>
      </w:r>
      <w:r w:rsidR="003F2970" w:rsidRPr="00E9017A">
        <w:rPr>
          <w:rFonts w:ascii="Times New Roman" w:hAnsi="Times New Roman" w:cs="Times New Roman"/>
        </w:rPr>
        <w:t>considerada</w:t>
      </w:r>
      <w:r w:rsidRPr="00E9017A">
        <w:rPr>
          <w:rFonts w:ascii="Times New Roman" w:hAnsi="Times New Roman" w:cs="Times New Roman"/>
        </w:rPr>
        <w:t xml:space="preserve"> toda a legislaç</w:t>
      </w:r>
      <w:r w:rsidR="0059286B" w:rsidRPr="00E9017A">
        <w:rPr>
          <w:rFonts w:ascii="Times New Roman" w:hAnsi="Times New Roman" w:cs="Times New Roman"/>
        </w:rPr>
        <w:t>ões</w:t>
      </w:r>
      <w:r w:rsidR="005B690D" w:rsidRPr="00E9017A">
        <w:rPr>
          <w:rFonts w:ascii="Times New Roman" w:hAnsi="Times New Roman" w:cs="Times New Roman"/>
        </w:rPr>
        <w:t xml:space="preserve"> </w:t>
      </w:r>
      <w:r w:rsidR="0059286B" w:rsidRPr="00E9017A">
        <w:rPr>
          <w:rFonts w:ascii="Times New Roman" w:hAnsi="Times New Roman" w:cs="Times New Roman"/>
        </w:rPr>
        <w:t xml:space="preserve">e normalizações </w:t>
      </w:r>
      <w:r w:rsidRPr="00E9017A">
        <w:rPr>
          <w:rFonts w:ascii="Times New Roman" w:hAnsi="Times New Roman" w:cs="Times New Roman"/>
        </w:rPr>
        <w:t>municipal, estadual e federal pertinente</w:t>
      </w:r>
      <w:r w:rsidR="0059286B" w:rsidRPr="00E9017A">
        <w:rPr>
          <w:rFonts w:ascii="Times New Roman" w:hAnsi="Times New Roman" w:cs="Times New Roman"/>
        </w:rPr>
        <w:t>s</w:t>
      </w:r>
      <w:r w:rsidRPr="00E9017A">
        <w:rPr>
          <w:rFonts w:ascii="Times New Roman" w:hAnsi="Times New Roman" w:cs="Times New Roman"/>
        </w:rPr>
        <w:t xml:space="preserve">, independente de </w:t>
      </w:r>
      <w:r w:rsidR="00180E65" w:rsidRPr="00E9017A">
        <w:rPr>
          <w:rFonts w:ascii="Times New Roman" w:hAnsi="Times New Roman" w:cs="Times New Roman"/>
        </w:rPr>
        <w:t xml:space="preserve">menção. </w:t>
      </w:r>
      <w:r w:rsidR="005A02F9" w:rsidRPr="00E9017A">
        <w:rPr>
          <w:rFonts w:ascii="Times New Roman" w:hAnsi="Times New Roman" w:cs="Times New Roman"/>
        </w:rPr>
        <w:t>Para tanto, d</w:t>
      </w:r>
      <w:r w:rsidR="003F2970" w:rsidRPr="00E9017A">
        <w:rPr>
          <w:rFonts w:ascii="Times New Roman" w:hAnsi="Times New Roman" w:cs="Times New Roman"/>
        </w:rPr>
        <w:t>everão ser ponderados</w:t>
      </w:r>
      <w:r w:rsidR="005B690D" w:rsidRPr="00E9017A">
        <w:rPr>
          <w:rFonts w:ascii="Times New Roman" w:hAnsi="Times New Roman" w:cs="Times New Roman"/>
        </w:rPr>
        <w:t xml:space="preserve"> </w:t>
      </w:r>
      <w:r w:rsidRPr="00E9017A">
        <w:rPr>
          <w:rFonts w:ascii="Times New Roman" w:hAnsi="Times New Roman" w:cs="Times New Roman"/>
        </w:rPr>
        <w:t xml:space="preserve">os documentos </w:t>
      </w:r>
      <w:r w:rsidR="003F2970" w:rsidRPr="00E9017A">
        <w:rPr>
          <w:rFonts w:ascii="Times New Roman" w:hAnsi="Times New Roman" w:cs="Times New Roman"/>
        </w:rPr>
        <w:t>relacionados a seguir:</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Sistema Nacional de Pesquisa de Custo e Índices da Construção Civil – SINAPI</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lastRenderedPageBreak/>
        <w:t xml:space="preserve">Instruções e resoluções dos órgãos do sistema CREA / CONFEA e CAU; </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 xml:space="preserve">Códigos, Leis, Decretos, Portarias e Normas Federais, Estaduais e Municipais; </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 xml:space="preserve">Normas brasileiras elaboradas pela ABNT, regulamentadas pelo INMETRO (Instituto Nacional de Metrologia); </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 xml:space="preserve">Normas regulamentadoras do Ministério do Trabalho e Emprego – MTE; </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 xml:space="preserve">Normas internacionais específicas consagradas, se necessário; </w:t>
      </w:r>
    </w:p>
    <w:p w:rsidR="003F2970" w:rsidRPr="00E9017A" w:rsidRDefault="003F2970" w:rsidP="00E9017A">
      <w:pPr>
        <w:pStyle w:val="PargrafodaLista"/>
        <w:numPr>
          <w:ilvl w:val="2"/>
          <w:numId w:val="43"/>
        </w:numPr>
        <w:tabs>
          <w:tab w:val="left" w:pos="567"/>
        </w:tabs>
        <w:ind w:left="1134"/>
        <w:jc w:val="both"/>
        <w:rPr>
          <w:rFonts w:ascii="Times New Roman" w:hAnsi="Times New Roman" w:cs="Times New Roman"/>
        </w:rPr>
      </w:pPr>
      <w:r w:rsidRPr="00E9017A">
        <w:rPr>
          <w:rFonts w:ascii="Times New Roman" w:hAnsi="Times New Roman" w:cs="Times New Roman"/>
        </w:rPr>
        <w:t xml:space="preserve">Outras normas aplicáveis ao objeto do Contrato. </w:t>
      </w:r>
    </w:p>
    <w:p w:rsidR="00D82146" w:rsidRPr="00190000" w:rsidRDefault="00D82146"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90000">
        <w:rPr>
          <w:rFonts w:ascii="Times New Roman" w:eastAsia="Calibri" w:hAnsi="Times New Roman" w:cs="Times New Roman"/>
          <w:b/>
          <w:lang w:eastAsia="en-US"/>
        </w:rPr>
        <w:t>CONDIÇÕES DE PARTICIPAÇÃO DA LICITAÇÃO</w:t>
      </w:r>
    </w:p>
    <w:p w:rsidR="002539D9" w:rsidRPr="00190000" w:rsidRDefault="002539D9"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D82146" w:rsidRPr="00190000" w:rsidRDefault="0059006D" w:rsidP="00482D2B">
      <w:pPr>
        <w:pStyle w:val="PargrafodaLista"/>
        <w:numPr>
          <w:ilvl w:val="1"/>
          <w:numId w:val="43"/>
        </w:numPr>
        <w:tabs>
          <w:tab w:val="left" w:pos="567"/>
        </w:tabs>
        <w:spacing w:before="200" w:after="160"/>
        <w:jc w:val="both"/>
        <w:rPr>
          <w:rFonts w:ascii="Times New Roman" w:hAnsi="Times New Roman" w:cs="Times New Roman"/>
        </w:rPr>
      </w:pPr>
      <w:r w:rsidRPr="00190000">
        <w:rPr>
          <w:rFonts w:ascii="Times New Roman" w:hAnsi="Times New Roman" w:cs="Times New Roman"/>
        </w:rPr>
        <w:t>Não poderão participar desta Licitação:</w:t>
      </w:r>
    </w:p>
    <w:p w:rsidR="0059006D" w:rsidRPr="00190000" w:rsidRDefault="0059006D" w:rsidP="00190000">
      <w:pPr>
        <w:pStyle w:val="PargrafodaLista"/>
        <w:numPr>
          <w:ilvl w:val="2"/>
          <w:numId w:val="43"/>
        </w:numPr>
        <w:tabs>
          <w:tab w:val="left" w:pos="567"/>
        </w:tabs>
        <w:ind w:left="1134"/>
        <w:jc w:val="both"/>
        <w:rPr>
          <w:rFonts w:ascii="Times New Roman" w:hAnsi="Times New Roman" w:cs="Times New Roman"/>
        </w:rPr>
      </w:pPr>
      <w:r w:rsidRPr="00190000">
        <w:rPr>
          <w:rFonts w:ascii="Times New Roman" w:hAnsi="Times New Roman" w:cs="Times New Roman"/>
        </w:rPr>
        <w:t xml:space="preserve">Pessoa física ou jurídica enquadrada nas condições estabelecidas no art. 9, da Lei Federal 8.666/93. </w:t>
      </w:r>
    </w:p>
    <w:p w:rsidR="0059006D" w:rsidRPr="00190000" w:rsidRDefault="0059006D" w:rsidP="00190000">
      <w:pPr>
        <w:pStyle w:val="PargrafodaLista"/>
        <w:numPr>
          <w:ilvl w:val="2"/>
          <w:numId w:val="43"/>
        </w:numPr>
        <w:tabs>
          <w:tab w:val="left" w:pos="567"/>
        </w:tabs>
        <w:ind w:left="1134"/>
        <w:jc w:val="both"/>
        <w:rPr>
          <w:rFonts w:ascii="Times New Roman" w:hAnsi="Times New Roman" w:cs="Times New Roman"/>
        </w:rPr>
      </w:pPr>
      <w:r w:rsidRPr="00190000">
        <w:rPr>
          <w:rFonts w:ascii="Times New Roman" w:hAnsi="Times New Roman" w:cs="Times New Roman"/>
        </w:rPr>
        <w:t xml:space="preserve">Empresas cuja falência tenha sido decretada, em concurso de credores, em dissolução, em liquidação e em consórcios de empresas, qualquer que seja sua forma de constituição; </w:t>
      </w:r>
    </w:p>
    <w:p w:rsidR="009B4BAD" w:rsidRPr="00190000" w:rsidRDefault="0059006D" w:rsidP="00190000">
      <w:pPr>
        <w:pStyle w:val="PargrafodaLista"/>
        <w:numPr>
          <w:ilvl w:val="2"/>
          <w:numId w:val="43"/>
        </w:numPr>
        <w:tabs>
          <w:tab w:val="left" w:pos="567"/>
        </w:tabs>
        <w:ind w:left="1134"/>
        <w:jc w:val="both"/>
        <w:rPr>
          <w:rFonts w:ascii="Times New Roman" w:hAnsi="Times New Roman" w:cs="Times New Roman"/>
        </w:rPr>
      </w:pPr>
      <w:r w:rsidRPr="00190000">
        <w:rPr>
          <w:rFonts w:ascii="Times New Roman" w:hAnsi="Times New Roman" w:cs="Times New Roman"/>
        </w:rPr>
        <w:t xml:space="preserve">Empresas estrangeiras que não </w:t>
      </w:r>
      <w:r w:rsidR="009B4BAD" w:rsidRPr="00190000">
        <w:rPr>
          <w:rFonts w:ascii="Times New Roman" w:hAnsi="Times New Roman" w:cs="Times New Roman"/>
        </w:rPr>
        <w:t>estejam com a autorização regularizada, conforme art. 28 da Lei Federal 8.666/93 e arts. 1.134 e 1.141 do Código Civil Brasileiro (Lei nº 10.406, de 10 de janeiro de 2002)</w:t>
      </w:r>
      <w:r w:rsidRPr="00190000">
        <w:rPr>
          <w:rFonts w:ascii="Times New Roman" w:hAnsi="Times New Roman" w:cs="Times New Roman"/>
        </w:rPr>
        <w:t>;</w:t>
      </w:r>
    </w:p>
    <w:p w:rsidR="0059006D" w:rsidRPr="00190000" w:rsidRDefault="0059006D" w:rsidP="00190000">
      <w:pPr>
        <w:pStyle w:val="PargrafodaLista"/>
        <w:numPr>
          <w:ilvl w:val="2"/>
          <w:numId w:val="43"/>
        </w:numPr>
        <w:tabs>
          <w:tab w:val="left" w:pos="567"/>
        </w:tabs>
        <w:ind w:left="1134"/>
        <w:jc w:val="both"/>
        <w:rPr>
          <w:rFonts w:ascii="Times New Roman" w:hAnsi="Times New Roman" w:cs="Times New Roman"/>
        </w:rPr>
      </w:pPr>
      <w:r w:rsidRPr="00190000">
        <w:rPr>
          <w:rFonts w:ascii="Times New Roman" w:hAnsi="Times New Roman" w:cs="Times New Roman"/>
        </w:rPr>
        <w:t xml:space="preserve">Empresas que tenham sido declaradas inidôneas para licitar ou contratar com a Administração Pública; </w:t>
      </w:r>
    </w:p>
    <w:p w:rsidR="0059006D" w:rsidRPr="00190000" w:rsidRDefault="0059006D" w:rsidP="00190000">
      <w:pPr>
        <w:pStyle w:val="PargrafodaLista"/>
        <w:numPr>
          <w:ilvl w:val="2"/>
          <w:numId w:val="43"/>
        </w:numPr>
        <w:tabs>
          <w:tab w:val="left" w:pos="567"/>
        </w:tabs>
        <w:ind w:left="1134"/>
        <w:jc w:val="both"/>
        <w:rPr>
          <w:rFonts w:ascii="Times New Roman" w:hAnsi="Times New Roman" w:cs="Times New Roman"/>
        </w:rPr>
      </w:pPr>
      <w:r w:rsidRPr="00190000">
        <w:rPr>
          <w:rFonts w:ascii="Times New Roman" w:hAnsi="Times New Roman" w:cs="Times New Roman"/>
        </w:rPr>
        <w:t>Empresa da qual tenha como dirigente, gerente, acionista ou detentor de mais de 5% (cinco por cento) do capital com direito a voto ou controlador, responsável técnico ou subcontratado pertencer ao quadro de funcionários da Secretaria da Saúde do Estado do Tocantins.</w:t>
      </w:r>
    </w:p>
    <w:p w:rsidR="0059006D" w:rsidRPr="00190000" w:rsidRDefault="0059006D"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90000">
        <w:rPr>
          <w:rFonts w:ascii="Times New Roman" w:hAnsi="Times New Roman" w:cs="Times New Roman"/>
        </w:rPr>
        <w:t xml:space="preserve">No caso de constatação das conjunturas mencionadas no item </w:t>
      </w:r>
      <w:r w:rsidR="004746D6" w:rsidRPr="00190000">
        <w:rPr>
          <w:rFonts w:ascii="Times New Roman" w:hAnsi="Times New Roman" w:cs="Times New Roman"/>
        </w:rPr>
        <w:t>8</w:t>
      </w:r>
      <w:r w:rsidRPr="00190000">
        <w:rPr>
          <w:rFonts w:ascii="Times New Roman" w:hAnsi="Times New Roman" w:cs="Times New Roman"/>
        </w:rPr>
        <w:t xml:space="preserve">.1, ainda que posteriormente, a(s) empresa(s) </w:t>
      </w:r>
      <w:r w:rsidR="004E0E40" w:rsidRPr="00190000">
        <w:rPr>
          <w:rFonts w:ascii="Times New Roman" w:hAnsi="Times New Roman" w:cs="Times New Roman"/>
        </w:rPr>
        <w:t>licitante</w:t>
      </w:r>
      <w:r w:rsidRPr="00190000">
        <w:rPr>
          <w:rFonts w:ascii="Times New Roman" w:hAnsi="Times New Roman" w:cs="Times New Roman"/>
        </w:rPr>
        <w:t xml:space="preserve">(s) </w:t>
      </w:r>
      <w:proofErr w:type="gramStart"/>
      <w:r w:rsidRPr="00190000">
        <w:rPr>
          <w:rFonts w:ascii="Times New Roman" w:hAnsi="Times New Roman" w:cs="Times New Roman"/>
        </w:rPr>
        <w:t>será</w:t>
      </w:r>
      <w:r w:rsidR="00CD4BEA" w:rsidRPr="00190000">
        <w:rPr>
          <w:rFonts w:ascii="Times New Roman" w:hAnsi="Times New Roman" w:cs="Times New Roman"/>
        </w:rPr>
        <w:t>(</w:t>
      </w:r>
      <w:proofErr w:type="gramEnd"/>
      <w:r w:rsidR="00CD4BEA" w:rsidRPr="00190000">
        <w:rPr>
          <w:rFonts w:ascii="Times New Roman" w:hAnsi="Times New Roman" w:cs="Times New Roman"/>
        </w:rPr>
        <w:t>ão)</w:t>
      </w:r>
      <w:r w:rsidRPr="00190000">
        <w:rPr>
          <w:rFonts w:ascii="Times New Roman" w:hAnsi="Times New Roman" w:cs="Times New Roman"/>
        </w:rPr>
        <w:t xml:space="preserve"> desclassificada</w:t>
      </w:r>
      <w:r w:rsidR="00CD4BEA" w:rsidRPr="00190000">
        <w:rPr>
          <w:rFonts w:ascii="Times New Roman" w:hAnsi="Times New Roman" w:cs="Times New Roman"/>
        </w:rPr>
        <w:t>(s)</w:t>
      </w:r>
      <w:r w:rsidRPr="00190000">
        <w:rPr>
          <w:rFonts w:ascii="Times New Roman" w:hAnsi="Times New Roman" w:cs="Times New Roman"/>
        </w:rPr>
        <w:t>, ficando esta(s) e seu(s) representante(s) sujeito(s) às penas legais admissíveis, conforme a Lei nº 8.666/93.</w:t>
      </w:r>
    </w:p>
    <w:p w:rsidR="001E284F" w:rsidRPr="00634BF7" w:rsidRDefault="001E284F"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634BF7">
        <w:rPr>
          <w:rFonts w:ascii="Times New Roman" w:eastAsia="Calibri" w:hAnsi="Times New Roman" w:cs="Times New Roman"/>
          <w:b/>
          <w:lang w:eastAsia="en-US"/>
        </w:rPr>
        <w:t>QUALIFICAÇÃO TÉCNICA</w:t>
      </w:r>
    </w:p>
    <w:p w:rsidR="002539D9" w:rsidRPr="00634BF7" w:rsidRDefault="002539D9"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1E284F" w:rsidRPr="00634BF7" w:rsidRDefault="001E284F"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634BF7">
        <w:rPr>
          <w:rFonts w:ascii="Times New Roman" w:hAnsi="Times New Roman" w:cs="Times New Roman"/>
        </w:rPr>
        <w:t>Para participar da licitação o</w:t>
      </w:r>
      <w:r w:rsidR="004E0E40" w:rsidRPr="00634BF7">
        <w:rPr>
          <w:rFonts w:ascii="Times New Roman" w:hAnsi="Times New Roman" w:cs="Times New Roman"/>
        </w:rPr>
        <w:t>(</w:t>
      </w:r>
      <w:r w:rsidRPr="00634BF7">
        <w:rPr>
          <w:rFonts w:ascii="Times New Roman" w:hAnsi="Times New Roman" w:cs="Times New Roman"/>
        </w:rPr>
        <w:t>s</w:t>
      </w:r>
      <w:r w:rsidR="004E0E40" w:rsidRPr="00634BF7">
        <w:rPr>
          <w:rFonts w:ascii="Times New Roman" w:hAnsi="Times New Roman" w:cs="Times New Roman"/>
        </w:rPr>
        <w:t>)</w:t>
      </w:r>
      <w:r w:rsidR="00180E65" w:rsidRPr="00634BF7">
        <w:rPr>
          <w:rFonts w:ascii="Times New Roman" w:hAnsi="Times New Roman" w:cs="Times New Roman"/>
        </w:rPr>
        <w:t xml:space="preserve"> </w:t>
      </w:r>
      <w:r w:rsidR="004E0E40" w:rsidRPr="00634BF7">
        <w:rPr>
          <w:rFonts w:ascii="Times New Roman" w:hAnsi="Times New Roman" w:cs="Times New Roman"/>
        </w:rPr>
        <w:t>licitante(s)</w:t>
      </w:r>
      <w:r w:rsidR="00180E65" w:rsidRPr="00634BF7">
        <w:rPr>
          <w:rFonts w:ascii="Times New Roman" w:hAnsi="Times New Roman" w:cs="Times New Roman"/>
        </w:rPr>
        <w:t xml:space="preserve"> </w:t>
      </w:r>
      <w:proofErr w:type="gramStart"/>
      <w:r w:rsidR="004E0E40" w:rsidRPr="00634BF7">
        <w:rPr>
          <w:rFonts w:ascii="Times New Roman" w:hAnsi="Times New Roman" w:cs="Times New Roman"/>
        </w:rPr>
        <w:t>deverá(</w:t>
      </w:r>
      <w:proofErr w:type="gramEnd"/>
      <w:r w:rsidRPr="00634BF7">
        <w:rPr>
          <w:rFonts w:ascii="Times New Roman" w:hAnsi="Times New Roman" w:cs="Times New Roman"/>
        </w:rPr>
        <w:t>ão</w:t>
      </w:r>
      <w:r w:rsidR="004E0E40" w:rsidRPr="00634BF7">
        <w:rPr>
          <w:rFonts w:ascii="Times New Roman" w:hAnsi="Times New Roman" w:cs="Times New Roman"/>
        </w:rPr>
        <w:t>)</w:t>
      </w:r>
      <w:r w:rsidRPr="00634BF7">
        <w:rPr>
          <w:rFonts w:ascii="Times New Roman" w:hAnsi="Times New Roman" w:cs="Times New Roman"/>
        </w:rPr>
        <w:t xml:space="preserve"> apresentar os documentos técnicos abaixo descritos</w:t>
      </w:r>
      <w:r w:rsidR="00FD5CDA" w:rsidRPr="00634BF7">
        <w:rPr>
          <w:rFonts w:ascii="Times New Roman" w:hAnsi="Times New Roman" w:cs="Times New Roman"/>
        </w:rPr>
        <w:t>,</w:t>
      </w:r>
      <w:r w:rsidRPr="00634BF7">
        <w:rPr>
          <w:rFonts w:ascii="Times New Roman" w:hAnsi="Times New Roman" w:cs="Times New Roman"/>
        </w:rPr>
        <w:t xml:space="preserve"> na forma do Edital:</w:t>
      </w:r>
    </w:p>
    <w:p w:rsidR="002539D9" w:rsidRPr="00634BF7" w:rsidRDefault="00FD5CDA" w:rsidP="00482D2B">
      <w:pPr>
        <w:pStyle w:val="PargrafodaLista"/>
        <w:numPr>
          <w:ilvl w:val="2"/>
          <w:numId w:val="43"/>
        </w:numPr>
        <w:tabs>
          <w:tab w:val="left" w:pos="567"/>
        </w:tabs>
        <w:spacing w:before="200" w:after="160"/>
        <w:ind w:left="1134"/>
        <w:jc w:val="both"/>
        <w:rPr>
          <w:rFonts w:ascii="Times New Roman" w:hAnsi="Times New Roman" w:cs="Times New Roman"/>
        </w:rPr>
      </w:pPr>
      <w:r w:rsidRPr="00634BF7">
        <w:rPr>
          <w:rFonts w:ascii="Times New Roman" w:hAnsi="Times New Roman" w:cs="Times New Roman"/>
          <w:b/>
        </w:rPr>
        <w:t>CERTIDÃO DE REGISTRO DA EMPRESA</w:t>
      </w:r>
      <w:r w:rsidR="004C1920" w:rsidRPr="00634BF7">
        <w:rPr>
          <w:rFonts w:ascii="Times New Roman" w:hAnsi="Times New Roman" w:cs="Times New Roman"/>
          <w:b/>
        </w:rPr>
        <w:t xml:space="preserve"> </w:t>
      </w:r>
      <w:r w:rsidR="004E0E40" w:rsidRPr="00634BF7">
        <w:rPr>
          <w:rFonts w:ascii="Times New Roman" w:hAnsi="Times New Roman" w:cs="Times New Roman"/>
        </w:rPr>
        <w:t>licitante</w:t>
      </w:r>
      <w:r w:rsidR="001E284F" w:rsidRPr="00634BF7">
        <w:rPr>
          <w:rFonts w:ascii="Times New Roman" w:hAnsi="Times New Roman" w:cs="Times New Roman"/>
        </w:rPr>
        <w:t xml:space="preserve"> e </w:t>
      </w:r>
      <w:r w:rsidR="001A3E6D">
        <w:rPr>
          <w:rFonts w:ascii="Times New Roman" w:hAnsi="Times New Roman" w:cs="Times New Roman"/>
        </w:rPr>
        <w:t>do(s) responsável(eis) técnico</w:t>
      </w:r>
      <w:r w:rsidR="001E284F" w:rsidRPr="00634BF7">
        <w:rPr>
          <w:rFonts w:ascii="Times New Roman" w:hAnsi="Times New Roman" w:cs="Times New Roman"/>
        </w:rPr>
        <w:t>(s) expedida pelo Conselho Regional de Engenharia e Agronomia (CREA) e/ou Conselho de Arquitetura e Urbanismo (CAU) no qual estejam vinculados.</w:t>
      </w:r>
    </w:p>
    <w:p w:rsidR="001E284F" w:rsidRPr="00634BF7" w:rsidRDefault="001E284F" w:rsidP="00482D2B">
      <w:pPr>
        <w:pStyle w:val="PargrafodaLista"/>
        <w:numPr>
          <w:ilvl w:val="3"/>
          <w:numId w:val="43"/>
        </w:numPr>
        <w:tabs>
          <w:tab w:val="left" w:pos="567"/>
        </w:tabs>
        <w:spacing w:before="200" w:after="160"/>
        <w:ind w:left="1701"/>
        <w:jc w:val="both"/>
        <w:rPr>
          <w:rFonts w:ascii="Times New Roman" w:hAnsi="Times New Roman" w:cs="Times New Roman"/>
        </w:rPr>
      </w:pPr>
      <w:r w:rsidRPr="00634BF7">
        <w:rPr>
          <w:rFonts w:ascii="Times New Roman" w:hAnsi="Times New Roman" w:cs="Times New Roman"/>
        </w:rPr>
        <w:t xml:space="preserve">No caso da sede da empresa vencedora </w:t>
      </w:r>
      <w:r w:rsidR="004C1920" w:rsidRPr="00634BF7">
        <w:rPr>
          <w:rFonts w:ascii="Times New Roman" w:hAnsi="Times New Roman" w:cs="Times New Roman"/>
        </w:rPr>
        <w:t xml:space="preserve">estar registrada no </w:t>
      </w:r>
      <w:r w:rsidR="00FD5CDA" w:rsidRPr="00634BF7">
        <w:rPr>
          <w:rFonts w:ascii="Times New Roman" w:hAnsi="Times New Roman" w:cs="Times New Roman"/>
        </w:rPr>
        <w:t>Conselho Regional</w:t>
      </w:r>
      <w:r w:rsidR="004C1920" w:rsidRPr="00634BF7">
        <w:rPr>
          <w:rFonts w:ascii="Times New Roman" w:hAnsi="Times New Roman" w:cs="Times New Roman"/>
        </w:rPr>
        <w:t xml:space="preserve"> </w:t>
      </w:r>
      <w:r w:rsidR="00FD5CDA" w:rsidRPr="00634BF7">
        <w:rPr>
          <w:rFonts w:ascii="Times New Roman" w:hAnsi="Times New Roman" w:cs="Times New Roman"/>
        </w:rPr>
        <w:t>diferente</w:t>
      </w:r>
      <w:r w:rsidR="004C1920" w:rsidRPr="00634BF7">
        <w:rPr>
          <w:rFonts w:ascii="Times New Roman" w:hAnsi="Times New Roman" w:cs="Times New Roman"/>
        </w:rPr>
        <w:t xml:space="preserve"> </w:t>
      </w:r>
      <w:r w:rsidR="00FD5CDA" w:rsidRPr="00634BF7">
        <w:rPr>
          <w:rFonts w:ascii="Times New Roman" w:hAnsi="Times New Roman" w:cs="Times New Roman"/>
        </w:rPr>
        <w:t>do local</w:t>
      </w:r>
      <w:r w:rsidRPr="00634BF7">
        <w:rPr>
          <w:rFonts w:ascii="Times New Roman" w:hAnsi="Times New Roman" w:cs="Times New Roman"/>
        </w:rPr>
        <w:t xml:space="preserve"> da obra</w:t>
      </w:r>
      <w:r w:rsidR="00FD5CDA" w:rsidRPr="00634BF7">
        <w:rPr>
          <w:rFonts w:ascii="Times New Roman" w:hAnsi="Times New Roman" w:cs="Times New Roman"/>
        </w:rPr>
        <w:t>, deverá</w:t>
      </w:r>
      <w:r w:rsidRPr="00634BF7">
        <w:rPr>
          <w:rFonts w:ascii="Times New Roman" w:hAnsi="Times New Roman" w:cs="Times New Roman"/>
        </w:rPr>
        <w:t xml:space="preserve"> ser </w:t>
      </w:r>
      <w:r w:rsidR="00FD5CDA" w:rsidRPr="00634BF7">
        <w:rPr>
          <w:rFonts w:ascii="Times New Roman" w:hAnsi="Times New Roman" w:cs="Times New Roman"/>
        </w:rPr>
        <w:t>procedido</w:t>
      </w:r>
      <w:r w:rsidRPr="00634BF7">
        <w:rPr>
          <w:rFonts w:ascii="Times New Roman" w:hAnsi="Times New Roman" w:cs="Times New Roman"/>
        </w:rPr>
        <w:t xml:space="preserve"> o registro perante o Conselho da região da obra</w:t>
      </w:r>
      <w:r w:rsidR="00BB54B0" w:rsidRPr="00634BF7">
        <w:rPr>
          <w:rFonts w:ascii="Times New Roman" w:hAnsi="Times New Roman" w:cs="Times New Roman"/>
        </w:rPr>
        <w:t>,</w:t>
      </w:r>
      <w:r w:rsidRPr="00634BF7">
        <w:rPr>
          <w:rFonts w:ascii="Times New Roman" w:hAnsi="Times New Roman" w:cs="Times New Roman"/>
        </w:rPr>
        <w:t xml:space="preserve"> em conformidade com o disposto n</w:t>
      </w:r>
      <w:r w:rsidR="00BB54B0" w:rsidRPr="00634BF7">
        <w:rPr>
          <w:rFonts w:ascii="Times New Roman" w:hAnsi="Times New Roman" w:cs="Times New Roman"/>
        </w:rPr>
        <w:t>o Art. 1º, inciso II da</w:t>
      </w:r>
      <w:r w:rsidRPr="00634BF7">
        <w:rPr>
          <w:rFonts w:ascii="Times New Roman" w:hAnsi="Times New Roman" w:cs="Times New Roman"/>
        </w:rPr>
        <w:t xml:space="preserve"> Resolução CONFEA nº 413, de 27 de junho de 1997.</w:t>
      </w:r>
    </w:p>
    <w:p w:rsidR="001E284F" w:rsidRPr="00634BF7" w:rsidRDefault="00544E20" w:rsidP="00482D2B">
      <w:pPr>
        <w:pStyle w:val="PargrafodaLista"/>
        <w:numPr>
          <w:ilvl w:val="2"/>
          <w:numId w:val="43"/>
        </w:numPr>
        <w:tabs>
          <w:tab w:val="left" w:pos="567"/>
        </w:tabs>
        <w:spacing w:before="200" w:after="160"/>
        <w:ind w:left="1134"/>
        <w:jc w:val="both"/>
        <w:rPr>
          <w:rFonts w:ascii="Times New Roman" w:hAnsi="Times New Roman" w:cs="Times New Roman"/>
          <w:b/>
        </w:rPr>
      </w:pPr>
      <w:r w:rsidRPr="00634BF7">
        <w:rPr>
          <w:rFonts w:ascii="Times New Roman" w:hAnsi="Times New Roman" w:cs="Times New Roman"/>
          <w:b/>
        </w:rPr>
        <w:t>COMPROVAÇÃO DE CAPACIDADE TÉCNICO-OPERACIONAL DA EMPRESA</w:t>
      </w:r>
      <w:r w:rsidR="001E284F" w:rsidRPr="00634BF7">
        <w:rPr>
          <w:rFonts w:ascii="Times New Roman" w:hAnsi="Times New Roman" w:cs="Times New Roman"/>
          <w:b/>
        </w:rPr>
        <w:t xml:space="preserve">, </w:t>
      </w:r>
      <w:r w:rsidR="001E284F" w:rsidRPr="00634BF7">
        <w:rPr>
          <w:rFonts w:ascii="Times New Roman" w:hAnsi="Times New Roman" w:cs="Times New Roman"/>
        </w:rPr>
        <w:t xml:space="preserve">por </w:t>
      </w:r>
      <w:r w:rsidR="00F1053C" w:rsidRPr="00634BF7">
        <w:rPr>
          <w:rFonts w:ascii="Times New Roman" w:hAnsi="Times New Roman" w:cs="Times New Roman"/>
        </w:rPr>
        <w:t xml:space="preserve">meio de atestado(s) ou </w:t>
      </w:r>
      <w:proofErr w:type="gramStart"/>
      <w:r w:rsidR="00F1053C" w:rsidRPr="00634BF7">
        <w:rPr>
          <w:rFonts w:ascii="Times New Roman" w:hAnsi="Times New Roman" w:cs="Times New Roman"/>
        </w:rPr>
        <w:t>certidão</w:t>
      </w:r>
      <w:r w:rsidR="001E284F" w:rsidRPr="00634BF7">
        <w:rPr>
          <w:rFonts w:ascii="Times New Roman" w:hAnsi="Times New Roman" w:cs="Times New Roman"/>
        </w:rPr>
        <w:t>(</w:t>
      </w:r>
      <w:proofErr w:type="spellStart"/>
      <w:proofErr w:type="gramEnd"/>
      <w:r w:rsidR="001E284F" w:rsidRPr="00634BF7">
        <w:rPr>
          <w:rFonts w:ascii="Times New Roman" w:hAnsi="Times New Roman" w:cs="Times New Roman"/>
        </w:rPr>
        <w:t>ões</w:t>
      </w:r>
      <w:proofErr w:type="spellEnd"/>
      <w:r w:rsidR="001E284F" w:rsidRPr="00634BF7">
        <w:rPr>
          <w:rFonts w:ascii="Times New Roman" w:hAnsi="Times New Roman" w:cs="Times New Roman"/>
        </w:rPr>
        <w:t xml:space="preserve">) fornecida(s) por pessoa jurídica de direito público ou privado, onde a empresa </w:t>
      </w:r>
      <w:r w:rsidR="004E0E40" w:rsidRPr="00634BF7">
        <w:rPr>
          <w:rFonts w:ascii="Times New Roman" w:hAnsi="Times New Roman" w:cs="Times New Roman"/>
        </w:rPr>
        <w:t>licitante</w:t>
      </w:r>
      <w:r w:rsidR="001E284F" w:rsidRPr="00634BF7">
        <w:rPr>
          <w:rFonts w:ascii="Times New Roman" w:hAnsi="Times New Roman" w:cs="Times New Roman"/>
        </w:rPr>
        <w:t xml:space="preserve"> esteja na co</w:t>
      </w:r>
      <w:r w:rsidR="00B9309D">
        <w:rPr>
          <w:rFonts w:ascii="Times New Roman" w:hAnsi="Times New Roman" w:cs="Times New Roman"/>
        </w:rPr>
        <w:t>ndição de “contratada”</w:t>
      </w:r>
      <w:r w:rsidRPr="00634BF7">
        <w:rPr>
          <w:rFonts w:ascii="Times New Roman" w:hAnsi="Times New Roman" w:cs="Times New Roman"/>
        </w:rPr>
        <w:t>,</w:t>
      </w:r>
      <w:r w:rsidR="001E284F" w:rsidRPr="00634BF7">
        <w:rPr>
          <w:rFonts w:ascii="Times New Roman" w:hAnsi="Times New Roman" w:cs="Times New Roman"/>
        </w:rPr>
        <w:t xml:space="preserve"> de que a mesma os seguintes serviços, dispostos em ordem de relevância:</w:t>
      </w:r>
    </w:p>
    <w:p w:rsidR="00327226" w:rsidRPr="00327226" w:rsidRDefault="00327226" w:rsidP="00327226">
      <w:pPr>
        <w:pStyle w:val="PargrafodaLista"/>
        <w:numPr>
          <w:ilvl w:val="3"/>
          <w:numId w:val="32"/>
        </w:numPr>
        <w:spacing w:after="160"/>
        <w:ind w:left="1843" w:hanging="142"/>
        <w:jc w:val="both"/>
        <w:rPr>
          <w:rFonts w:ascii="Times New Roman" w:hAnsi="Times New Roman" w:cs="Times New Roman"/>
        </w:rPr>
      </w:pPr>
      <w:r w:rsidRPr="00327226">
        <w:rPr>
          <w:rFonts w:ascii="Times New Roman" w:hAnsi="Times New Roman" w:cs="Times New Roman"/>
        </w:rPr>
        <w:t>Execução de alvenaria de vedação de tijolos cerâmicos, equivalente à área do serviço definida no Orçamento Analítico de Referência;</w:t>
      </w:r>
    </w:p>
    <w:p w:rsidR="00327226" w:rsidRPr="00327226" w:rsidRDefault="00327226" w:rsidP="00327226">
      <w:pPr>
        <w:pStyle w:val="PargrafodaLista"/>
        <w:numPr>
          <w:ilvl w:val="3"/>
          <w:numId w:val="32"/>
        </w:numPr>
        <w:spacing w:after="160"/>
        <w:ind w:left="1843" w:hanging="142"/>
        <w:jc w:val="both"/>
        <w:rPr>
          <w:rFonts w:ascii="Times New Roman" w:hAnsi="Times New Roman" w:cs="Times New Roman"/>
        </w:rPr>
      </w:pPr>
      <w:r w:rsidRPr="00327226">
        <w:rPr>
          <w:rFonts w:ascii="Times New Roman" w:hAnsi="Times New Roman" w:cs="Times New Roman"/>
        </w:rPr>
        <w:t>Execução de revestimento de massa única (reboco), equivalente à área do serviço definida no Orçamento Analítico de Referência;</w:t>
      </w:r>
    </w:p>
    <w:p w:rsidR="00327226" w:rsidRPr="00327226" w:rsidRDefault="00327226" w:rsidP="00327226">
      <w:pPr>
        <w:pStyle w:val="PargrafodaLista"/>
        <w:numPr>
          <w:ilvl w:val="3"/>
          <w:numId w:val="32"/>
        </w:numPr>
        <w:spacing w:after="160"/>
        <w:ind w:left="1843" w:hanging="142"/>
        <w:jc w:val="both"/>
        <w:rPr>
          <w:rFonts w:ascii="Times New Roman" w:hAnsi="Times New Roman" w:cs="Times New Roman"/>
        </w:rPr>
      </w:pPr>
      <w:r w:rsidRPr="00327226">
        <w:rPr>
          <w:rFonts w:ascii="Times New Roman" w:hAnsi="Times New Roman" w:cs="Times New Roman"/>
        </w:rPr>
        <w:t xml:space="preserve">Execução de </w:t>
      </w:r>
      <w:r>
        <w:rPr>
          <w:rFonts w:ascii="Times New Roman" w:hAnsi="Times New Roman" w:cs="Times New Roman"/>
        </w:rPr>
        <w:t>estrutura metálica</w:t>
      </w:r>
      <w:r w:rsidR="004663A5">
        <w:rPr>
          <w:rFonts w:ascii="Times New Roman" w:hAnsi="Times New Roman" w:cs="Times New Roman"/>
        </w:rPr>
        <w:t>,</w:t>
      </w:r>
      <w:r w:rsidRPr="00327226">
        <w:rPr>
          <w:rFonts w:ascii="Times New Roman" w:hAnsi="Times New Roman" w:cs="Times New Roman"/>
        </w:rPr>
        <w:t xml:space="preserve"> equivalente à área do serviço definida no Orçamento Analítico de Referência;</w:t>
      </w:r>
    </w:p>
    <w:p w:rsidR="004663A5" w:rsidRPr="004663A5" w:rsidRDefault="004663A5" w:rsidP="004663A5">
      <w:pPr>
        <w:pStyle w:val="PargrafodaLista"/>
        <w:numPr>
          <w:ilvl w:val="3"/>
          <w:numId w:val="32"/>
        </w:numPr>
        <w:spacing w:after="160"/>
        <w:ind w:left="1843" w:hanging="142"/>
        <w:jc w:val="both"/>
        <w:rPr>
          <w:rFonts w:ascii="Times New Roman" w:hAnsi="Times New Roman" w:cs="Times New Roman"/>
        </w:rPr>
      </w:pPr>
      <w:r w:rsidRPr="004663A5">
        <w:rPr>
          <w:rFonts w:ascii="Times New Roman" w:hAnsi="Times New Roman" w:cs="Times New Roman"/>
        </w:rPr>
        <w:t xml:space="preserve">Execução de </w:t>
      </w:r>
      <w:proofErr w:type="spellStart"/>
      <w:r w:rsidRPr="004663A5">
        <w:rPr>
          <w:rFonts w:ascii="Times New Roman" w:hAnsi="Times New Roman" w:cs="Times New Roman"/>
        </w:rPr>
        <w:t>telhamento</w:t>
      </w:r>
      <w:proofErr w:type="spellEnd"/>
      <w:r w:rsidRPr="004663A5">
        <w:rPr>
          <w:rFonts w:ascii="Times New Roman" w:hAnsi="Times New Roman" w:cs="Times New Roman"/>
        </w:rPr>
        <w:t xml:space="preserve"> com telha ondulada de fibrocimento, equivalente à área do serviço definida no Orçamento Analítico de Referência;</w:t>
      </w:r>
    </w:p>
    <w:p w:rsidR="00160D9E" w:rsidRPr="004663A5" w:rsidRDefault="00160D9E" w:rsidP="00160D9E">
      <w:pPr>
        <w:pStyle w:val="PargrafodaLista"/>
        <w:numPr>
          <w:ilvl w:val="3"/>
          <w:numId w:val="32"/>
        </w:numPr>
        <w:spacing w:after="160"/>
        <w:ind w:left="1843" w:hanging="142"/>
        <w:jc w:val="both"/>
        <w:rPr>
          <w:rFonts w:ascii="Times New Roman" w:hAnsi="Times New Roman" w:cs="Times New Roman"/>
        </w:rPr>
      </w:pPr>
      <w:r w:rsidRPr="004663A5">
        <w:rPr>
          <w:rFonts w:ascii="Times New Roman" w:hAnsi="Times New Roman" w:cs="Times New Roman"/>
        </w:rPr>
        <w:lastRenderedPageBreak/>
        <w:t xml:space="preserve">Execução de pintura acrílica, </w:t>
      </w:r>
      <w:r w:rsidR="004663A5" w:rsidRPr="004663A5">
        <w:rPr>
          <w:rFonts w:ascii="Times New Roman" w:hAnsi="Times New Roman" w:cs="Times New Roman"/>
        </w:rPr>
        <w:t>equivalente à área do serviço definida no Orçamento Analítico de Referência</w:t>
      </w:r>
      <w:r w:rsidRPr="004663A5">
        <w:rPr>
          <w:rFonts w:ascii="Times New Roman" w:hAnsi="Times New Roman" w:cs="Times New Roman"/>
        </w:rPr>
        <w:t>.</w:t>
      </w:r>
    </w:p>
    <w:p w:rsidR="001E284F" w:rsidRPr="00B946ED" w:rsidRDefault="001E284F" w:rsidP="00482D2B">
      <w:pPr>
        <w:pStyle w:val="PargrafodaLista"/>
        <w:numPr>
          <w:ilvl w:val="3"/>
          <w:numId w:val="43"/>
        </w:numPr>
        <w:tabs>
          <w:tab w:val="left" w:pos="567"/>
        </w:tabs>
        <w:spacing w:before="200" w:after="160"/>
        <w:ind w:left="1701"/>
        <w:jc w:val="both"/>
        <w:rPr>
          <w:rFonts w:ascii="Times New Roman" w:hAnsi="Times New Roman" w:cs="Times New Roman"/>
        </w:rPr>
      </w:pPr>
      <w:r w:rsidRPr="00B946ED">
        <w:rPr>
          <w:rFonts w:ascii="Times New Roman" w:hAnsi="Times New Roman" w:cs="Times New Roman"/>
        </w:rPr>
        <w:t xml:space="preserve">Para o item </w:t>
      </w:r>
      <w:r w:rsidR="00634BF7" w:rsidRPr="00B946ED">
        <w:rPr>
          <w:rFonts w:ascii="Times New Roman" w:hAnsi="Times New Roman" w:cs="Times New Roman"/>
        </w:rPr>
        <w:t>9</w:t>
      </w:r>
      <w:r w:rsidR="001D4240" w:rsidRPr="00B946ED">
        <w:rPr>
          <w:rFonts w:ascii="Times New Roman" w:hAnsi="Times New Roman" w:cs="Times New Roman"/>
        </w:rPr>
        <w:t>.1.2</w:t>
      </w:r>
      <w:r w:rsidRPr="00B946ED">
        <w:rPr>
          <w:rFonts w:ascii="Times New Roman" w:hAnsi="Times New Roman" w:cs="Times New Roman"/>
        </w:rPr>
        <w:t>, não será admitido atestado(s) de fiscalização, supervisão ou coordenação da execução de obras/serviços.</w:t>
      </w:r>
    </w:p>
    <w:p w:rsidR="0015317F" w:rsidRPr="00B946ED" w:rsidRDefault="0015317F" w:rsidP="00482D2B">
      <w:pPr>
        <w:pStyle w:val="PargrafodaLista"/>
        <w:numPr>
          <w:ilvl w:val="3"/>
          <w:numId w:val="43"/>
        </w:numPr>
        <w:tabs>
          <w:tab w:val="left" w:pos="567"/>
        </w:tabs>
        <w:spacing w:before="200" w:after="160"/>
        <w:ind w:left="1701"/>
        <w:jc w:val="both"/>
        <w:rPr>
          <w:rFonts w:ascii="Times New Roman" w:hAnsi="Times New Roman" w:cs="Times New Roman"/>
        </w:rPr>
      </w:pPr>
      <w:r w:rsidRPr="00B946ED">
        <w:rPr>
          <w:rFonts w:ascii="Times New Roman" w:hAnsi="Times New Roman" w:cs="Times New Roman"/>
        </w:rPr>
        <w:t>Não será considerado somatório de área construída p</w:t>
      </w:r>
      <w:r w:rsidR="00D9323B">
        <w:rPr>
          <w:rFonts w:ascii="Times New Roman" w:hAnsi="Times New Roman" w:cs="Times New Roman"/>
        </w:rPr>
        <w:t>or</w:t>
      </w:r>
      <w:r w:rsidRPr="00B946ED">
        <w:rPr>
          <w:rFonts w:ascii="Times New Roman" w:hAnsi="Times New Roman" w:cs="Times New Roman"/>
        </w:rPr>
        <w:t xml:space="preserve"> mais de uma documentação apresentada.</w:t>
      </w:r>
    </w:p>
    <w:p w:rsidR="00FD5CDA" w:rsidRPr="00B946ED" w:rsidRDefault="00884AA5" w:rsidP="00482D2B">
      <w:pPr>
        <w:pStyle w:val="PargrafodaLista"/>
        <w:numPr>
          <w:ilvl w:val="3"/>
          <w:numId w:val="43"/>
        </w:numPr>
        <w:tabs>
          <w:tab w:val="left" w:pos="567"/>
        </w:tabs>
        <w:spacing w:before="200" w:after="160"/>
        <w:ind w:left="1701"/>
        <w:jc w:val="both"/>
        <w:rPr>
          <w:rFonts w:ascii="Times New Roman" w:hAnsi="Times New Roman" w:cs="Times New Roman"/>
        </w:rPr>
      </w:pPr>
      <w:r w:rsidRPr="00B946ED">
        <w:rPr>
          <w:rFonts w:ascii="Times New Roman" w:hAnsi="Times New Roman" w:cs="Times New Roman"/>
        </w:rPr>
        <w:t>A comprovação de capacidade acima deverá constar</w:t>
      </w:r>
      <w:r w:rsidR="00FD5CDA" w:rsidRPr="00B946ED">
        <w:rPr>
          <w:rFonts w:ascii="Times New Roman" w:hAnsi="Times New Roman" w:cs="Times New Roman"/>
        </w:rPr>
        <w:t xml:space="preserve">, necessariamente, a especificação do tipo de obra, com indicações da área em metros quadrados, dos trabalhos realizados e do prazo de execução, devendo estar acompanhados das respectivas Certidões de </w:t>
      </w:r>
      <w:r w:rsidR="00DB6EAC" w:rsidRPr="00B946ED">
        <w:rPr>
          <w:rFonts w:ascii="Times New Roman" w:hAnsi="Times New Roman" w:cs="Times New Roman"/>
        </w:rPr>
        <w:t xml:space="preserve">Acervo </w:t>
      </w:r>
      <w:r w:rsidR="00FD5CDA" w:rsidRPr="00B946ED">
        <w:rPr>
          <w:rFonts w:ascii="Times New Roman" w:hAnsi="Times New Roman" w:cs="Times New Roman"/>
        </w:rPr>
        <w:t xml:space="preserve">Técnico – CAT, expedidas pelo Órgão ou Conselho de Classe respectivo. </w:t>
      </w:r>
    </w:p>
    <w:p w:rsidR="001E284F" w:rsidRPr="00B946ED" w:rsidRDefault="00DE3E93" w:rsidP="00482D2B">
      <w:pPr>
        <w:pStyle w:val="PargrafodaLista"/>
        <w:numPr>
          <w:ilvl w:val="2"/>
          <w:numId w:val="43"/>
        </w:numPr>
        <w:tabs>
          <w:tab w:val="left" w:pos="567"/>
        </w:tabs>
        <w:spacing w:before="200" w:after="160"/>
        <w:ind w:left="1134"/>
        <w:jc w:val="both"/>
        <w:rPr>
          <w:rFonts w:ascii="Times New Roman" w:hAnsi="Times New Roman" w:cs="Times New Roman"/>
        </w:rPr>
      </w:pPr>
      <w:r w:rsidRPr="00B946ED">
        <w:rPr>
          <w:rFonts w:ascii="Times New Roman" w:hAnsi="Times New Roman" w:cs="Times New Roman"/>
          <w:b/>
        </w:rPr>
        <w:t>DECLARAÇÃO DE DISPONIBILIDADE DA EQUIPE TÉCNICA ESPECIALIZADA</w:t>
      </w:r>
      <w:r w:rsidR="000A69D7" w:rsidRPr="00B946ED">
        <w:rPr>
          <w:rFonts w:ascii="Times New Roman" w:hAnsi="Times New Roman" w:cs="Times New Roman"/>
          <w:b/>
        </w:rPr>
        <w:t xml:space="preserve"> </w:t>
      </w:r>
      <w:r w:rsidR="001E284F" w:rsidRPr="00B946ED">
        <w:rPr>
          <w:rFonts w:ascii="Times New Roman" w:hAnsi="Times New Roman" w:cs="Times New Roman"/>
        </w:rPr>
        <w:t>que se responsabilizará pelos serviços constantes do objeto deste projeto, devendo constar desta relação todos os profissionais que serão os responsáveis pela obra.</w:t>
      </w:r>
    </w:p>
    <w:p w:rsidR="001E284F" w:rsidRDefault="00DE3E93" w:rsidP="00482D2B">
      <w:pPr>
        <w:pStyle w:val="PargrafodaLista"/>
        <w:numPr>
          <w:ilvl w:val="2"/>
          <w:numId w:val="43"/>
        </w:numPr>
        <w:tabs>
          <w:tab w:val="left" w:pos="567"/>
        </w:tabs>
        <w:spacing w:before="200" w:after="160"/>
        <w:ind w:left="1134"/>
        <w:jc w:val="both"/>
        <w:rPr>
          <w:rFonts w:ascii="Times New Roman" w:hAnsi="Times New Roman" w:cs="Times New Roman"/>
        </w:rPr>
      </w:pPr>
      <w:r w:rsidRPr="00B946ED">
        <w:rPr>
          <w:rFonts w:ascii="Times New Roman" w:hAnsi="Times New Roman" w:cs="Times New Roman"/>
          <w:b/>
        </w:rPr>
        <w:t>DECLARAÇÃO DE ACEITAÇÃO</w:t>
      </w:r>
      <w:r w:rsidR="000A69D7" w:rsidRPr="00B946ED">
        <w:rPr>
          <w:rFonts w:ascii="Times New Roman" w:hAnsi="Times New Roman" w:cs="Times New Roman"/>
          <w:b/>
        </w:rPr>
        <w:t xml:space="preserve"> </w:t>
      </w:r>
      <w:r w:rsidR="001E284F" w:rsidRPr="00B946ED">
        <w:rPr>
          <w:rFonts w:ascii="Times New Roman" w:hAnsi="Times New Roman" w:cs="Times New Roman"/>
        </w:rPr>
        <w:t xml:space="preserve">de que a licitante </w:t>
      </w:r>
      <w:r w:rsidRPr="00B946ED">
        <w:rPr>
          <w:rFonts w:ascii="Times New Roman" w:hAnsi="Times New Roman" w:cs="Times New Roman"/>
        </w:rPr>
        <w:t>esta de acordo com</w:t>
      </w:r>
      <w:r w:rsidR="001E284F" w:rsidRPr="00B946ED">
        <w:rPr>
          <w:rFonts w:ascii="Times New Roman" w:hAnsi="Times New Roman" w:cs="Times New Roman"/>
        </w:rPr>
        <w:t xml:space="preserve"> as peculiaridades inerente à natureza do serviço ao local de sua execução, assumindo total responsabilidade por esse fato.</w:t>
      </w:r>
    </w:p>
    <w:p w:rsidR="00EA417C" w:rsidRPr="00F06D68" w:rsidRDefault="00EA417C" w:rsidP="00EA417C">
      <w:pPr>
        <w:pStyle w:val="PargrafodaLista"/>
        <w:numPr>
          <w:ilvl w:val="2"/>
          <w:numId w:val="43"/>
        </w:numPr>
        <w:tabs>
          <w:tab w:val="left" w:pos="567"/>
        </w:tabs>
        <w:spacing w:before="200" w:after="160"/>
        <w:ind w:left="1134"/>
        <w:jc w:val="both"/>
        <w:rPr>
          <w:rFonts w:ascii="Times New Roman" w:hAnsi="Times New Roman" w:cs="Times New Roman"/>
          <w:b/>
        </w:rPr>
      </w:pPr>
      <w:r w:rsidRPr="004D5270">
        <w:rPr>
          <w:rFonts w:ascii="Times New Roman" w:hAnsi="Times New Roman" w:cs="Times New Roman"/>
          <w:b/>
        </w:rPr>
        <w:t>SERÁ CONSIDERADA INABILITADA A LICITANTE QUE NÃO APRESENTE A DOCUMENTAÇÃO DE COMPROVAÇÃO DE CAPACIDADE TÉCNICO-OPERACIONAL.</w:t>
      </w:r>
    </w:p>
    <w:p w:rsidR="001E284F" w:rsidRPr="00B946ED" w:rsidRDefault="001E284F"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946ED">
        <w:rPr>
          <w:rFonts w:ascii="Times New Roman" w:eastAsia="Calibri" w:hAnsi="Times New Roman" w:cs="Times New Roman"/>
          <w:b/>
          <w:lang w:eastAsia="en-US"/>
        </w:rPr>
        <w:t xml:space="preserve">DOTAÇÃO ORÇAMENTÁRIA                                                                                                                                                                                                                                                                                                                                                                                                                                                                                                                                                                                                                                                                                                                                                                                                                                                                                                                                                                                                                                                                                                                                                                                                                                                                                                                                                                                                                                                                                                                                                                                                                                                                                                                                                                                                                                                                                                                                                                                              </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1"/>
        <w:gridCol w:w="1666"/>
        <w:gridCol w:w="3314"/>
        <w:gridCol w:w="1256"/>
        <w:gridCol w:w="1229"/>
      </w:tblGrid>
      <w:tr w:rsidR="00B946ED" w:rsidRPr="00C32223" w:rsidTr="00C713CB">
        <w:trPr>
          <w:trHeight w:val="640"/>
          <w:jc w:val="center"/>
        </w:trPr>
        <w:tc>
          <w:tcPr>
            <w:tcW w:w="1191" w:type="dxa"/>
            <w:shd w:val="clear" w:color="auto" w:fill="A6A6A6"/>
            <w:vAlign w:val="center"/>
          </w:tcPr>
          <w:p w:rsidR="00B946ED" w:rsidRPr="00C713CB" w:rsidRDefault="00B946ED" w:rsidP="009665BD">
            <w:pPr>
              <w:tabs>
                <w:tab w:val="left" w:pos="0"/>
                <w:tab w:val="num" w:pos="567"/>
              </w:tabs>
              <w:spacing w:after="0" w:line="240" w:lineRule="auto"/>
              <w:jc w:val="center"/>
              <w:rPr>
                <w:rFonts w:ascii="Times New Roman" w:hAnsi="Times New Roman" w:cs="Times New Roman"/>
                <w:b/>
                <w:sz w:val="20"/>
                <w:szCs w:val="20"/>
              </w:rPr>
            </w:pPr>
            <w:r w:rsidRPr="00C713CB">
              <w:rPr>
                <w:rFonts w:ascii="Times New Roman" w:hAnsi="Times New Roman" w:cs="Times New Roman"/>
                <w:b/>
                <w:sz w:val="20"/>
                <w:szCs w:val="20"/>
              </w:rPr>
              <w:t>Unidade Gestora</w:t>
            </w:r>
          </w:p>
        </w:tc>
        <w:tc>
          <w:tcPr>
            <w:tcW w:w="1666" w:type="dxa"/>
            <w:shd w:val="clear" w:color="auto" w:fill="A6A6A6"/>
            <w:vAlign w:val="center"/>
          </w:tcPr>
          <w:p w:rsidR="00B946ED" w:rsidRPr="00C713CB" w:rsidRDefault="00B946ED" w:rsidP="009665BD">
            <w:pPr>
              <w:tabs>
                <w:tab w:val="left" w:pos="0"/>
                <w:tab w:val="num" w:pos="567"/>
              </w:tabs>
              <w:spacing w:after="0" w:line="240" w:lineRule="auto"/>
              <w:jc w:val="center"/>
              <w:rPr>
                <w:rFonts w:ascii="Times New Roman" w:hAnsi="Times New Roman" w:cs="Times New Roman"/>
                <w:b/>
                <w:sz w:val="20"/>
                <w:szCs w:val="20"/>
              </w:rPr>
            </w:pPr>
            <w:r w:rsidRPr="00C713CB">
              <w:rPr>
                <w:rFonts w:ascii="Times New Roman" w:hAnsi="Times New Roman" w:cs="Times New Roman"/>
                <w:b/>
                <w:sz w:val="20"/>
                <w:szCs w:val="20"/>
              </w:rPr>
              <w:t>Funcional Programática</w:t>
            </w:r>
          </w:p>
        </w:tc>
        <w:tc>
          <w:tcPr>
            <w:tcW w:w="3314" w:type="dxa"/>
            <w:shd w:val="clear" w:color="auto" w:fill="A6A6A6"/>
            <w:vAlign w:val="center"/>
          </w:tcPr>
          <w:p w:rsidR="00B946ED" w:rsidRPr="00C713CB" w:rsidRDefault="00B946ED" w:rsidP="009665BD">
            <w:pPr>
              <w:tabs>
                <w:tab w:val="left" w:pos="0"/>
                <w:tab w:val="num" w:pos="567"/>
              </w:tabs>
              <w:spacing w:after="0" w:line="240" w:lineRule="auto"/>
              <w:jc w:val="center"/>
              <w:rPr>
                <w:rFonts w:ascii="Times New Roman" w:hAnsi="Times New Roman" w:cs="Times New Roman"/>
                <w:b/>
                <w:sz w:val="20"/>
                <w:szCs w:val="20"/>
              </w:rPr>
            </w:pPr>
            <w:r w:rsidRPr="00C713CB">
              <w:rPr>
                <w:rFonts w:ascii="Times New Roman" w:hAnsi="Times New Roman" w:cs="Times New Roman"/>
                <w:b/>
                <w:sz w:val="20"/>
                <w:szCs w:val="20"/>
              </w:rPr>
              <w:t>Ação</w:t>
            </w:r>
          </w:p>
        </w:tc>
        <w:tc>
          <w:tcPr>
            <w:tcW w:w="1256" w:type="dxa"/>
            <w:shd w:val="clear" w:color="auto" w:fill="A6A6A6"/>
            <w:vAlign w:val="center"/>
          </w:tcPr>
          <w:p w:rsidR="00B946ED" w:rsidRPr="00C713CB" w:rsidRDefault="00B946ED" w:rsidP="009665BD">
            <w:pPr>
              <w:tabs>
                <w:tab w:val="left" w:pos="0"/>
                <w:tab w:val="num" w:pos="567"/>
              </w:tabs>
              <w:spacing w:after="0" w:line="240" w:lineRule="auto"/>
              <w:jc w:val="center"/>
              <w:rPr>
                <w:rFonts w:ascii="Times New Roman" w:hAnsi="Times New Roman" w:cs="Times New Roman"/>
                <w:b/>
                <w:sz w:val="20"/>
                <w:szCs w:val="20"/>
              </w:rPr>
            </w:pPr>
            <w:r w:rsidRPr="00C713CB">
              <w:rPr>
                <w:rFonts w:ascii="Times New Roman" w:hAnsi="Times New Roman" w:cs="Times New Roman"/>
                <w:b/>
                <w:sz w:val="20"/>
                <w:szCs w:val="20"/>
              </w:rPr>
              <w:t>Fonte de Recurso</w:t>
            </w:r>
          </w:p>
        </w:tc>
        <w:tc>
          <w:tcPr>
            <w:tcW w:w="1229" w:type="dxa"/>
            <w:shd w:val="clear" w:color="auto" w:fill="A6A6A6"/>
            <w:vAlign w:val="center"/>
          </w:tcPr>
          <w:p w:rsidR="00B946ED" w:rsidRPr="00C713CB" w:rsidRDefault="00B946ED" w:rsidP="009665BD">
            <w:pPr>
              <w:tabs>
                <w:tab w:val="left" w:pos="0"/>
                <w:tab w:val="num" w:pos="567"/>
              </w:tabs>
              <w:spacing w:after="0" w:line="240" w:lineRule="auto"/>
              <w:jc w:val="center"/>
              <w:rPr>
                <w:rFonts w:ascii="Times New Roman" w:hAnsi="Times New Roman" w:cs="Times New Roman"/>
                <w:b/>
                <w:sz w:val="20"/>
                <w:szCs w:val="20"/>
              </w:rPr>
            </w:pPr>
            <w:r w:rsidRPr="00C713CB">
              <w:rPr>
                <w:rFonts w:ascii="Times New Roman" w:hAnsi="Times New Roman" w:cs="Times New Roman"/>
                <w:b/>
                <w:sz w:val="20"/>
                <w:szCs w:val="20"/>
              </w:rPr>
              <w:t>Valores (R$)</w:t>
            </w:r>
          </w:p>
        </w:tc>
      </w:tr>
      <w:tr w:rsidR="00436DA1" w:rsidRPr="00EA417C" w:rsidTr="00436DA1">
        <w:trPr>
          <w:trHeight w:val="624"/>
          <w:jc w:val="center"/>
        </w:trPr>
        <w:tc>
          <w:tcPr>
            <w:tcW w:w="1191" w:type="dxa"/>
            <w:vMerge w:val="restart"/>
            <w:vAlign w:val="center"/>
          </w:tcPr>
          <w:p w:rsidR="00436DA1" w:rsidRPr="00EA417C" w:rsidRDefault="00436DA1" w:rsidP="00943CC7">
            <w:pPr>
              <w:spacing w:after="0" w:line="240" w:lineRule="auto"/>
              <w:jc w:val="center"/>
              <w:rPr>
                <w:rFonts w:ascii="Times New Roman" w:hAnsi="Times New Roman" w:cs="Times New Roman"/>
                <w:b/>
                <w:sz w:val="20"/>
                <w:szCs w:val="20"/>
              </w:rPr>
            </w:pPr>
            <w:r w:rsidRPr="00EA417C">
              <w:rPr>
                <w:rFonts w:ascii="Times New Roman" w:hAnsi="Times New Roman" w:cs="Times New Roman"/>
                <w:b/>
                <w:sz w:val="20"/>
                <w:szCs w:val="20"/>
              </w:rPr>
              <w:t>30550</w:t>
            </w:r>
          </w:p>
        </w:tc>
        <w:tc>
          <w:tcPr>
            <w:tcW w:w="1666" w:type="dxa"/>
            <w:vMerge w:val="restart"/>
            <w:vAlign w:val="center"/>
          </w:tcPr>
          <w:p w:rsidR="00436DA1" w:rsidRPr="00EA417C" w:rsidRDefault="00436DA1" w:rsidP="00943CC7">
            <w:pPr>
              <w:spacing w:after="0" w:line="240" w:lineRule="auto"/>
              <w:jc w:val="center"/>
              <w:rPr>
                <w:rFonts w:ascii="Times New Roman" w:hAnsi="Times New Roman" w:cs="Times New Roman"/>
                <w:b/>
                <w:sz w:val="20"/>
                <w:szCs w:val="20"/>
              </w:rPr>
            </w:pPr>
            <w:r w:rsidRPr="00EA417C">
              <w:rPr>
                <w:rFonts w:ascii="Times New Roman" w:hAnsi="Times New Roman" w:cs="Times New Roman"/>
                <w:b/>
                <w:sz w:val="20"/>
                <w:szCs w:val="20"/>
              </w:rPr>
              <w:t>10.302.1165.3055</w:t>
            </w:r>
          </w:p>
        </w:tc>
        <w:tc>
          <w:tcPr>
            <w:tcW w:w="3314" w:type="dxa"/>
            <w:vMerge w:val="restart"/>
            <w:vAlign w:val="center"/>
          </w:tcPr>
          <w:p w:rsidR="00436DA1" w:rsidRPr="00EA417C" w:rsidRDefault="00436DA1" w:rsidP="00943CC7">
            <w:pPr>
              <w:spacing w:after="0" w:line="240" w:lineRule="auto"/>
              <w:jc w:val="center"/>
              <w:rPr>
                <w:rFonts w:ascii="Times New Roman" w:hAnsi="Times New Roman" w:cs="Times New Roman"/>
                <w:b/>
                <w:sz w:val="20"/>
                <w:szCs w:val="20"/>
              </w:rPr>
            </w:pPr>
            <w:proofErr w:type="gramStart"/>
            <w:r w:rsidRPr="00EA417C">
              <w:rPr>
                <w:rFonts w:ascii="Times New Roman" w:hAnsi="Times New Roman" w:cs="Times New Roman"/>
                <w:b/>
                <w:sz w:val="20"/>
                <w:szCs w:val="20"/>
              </w:rPr>
              <w:t>3055 – Reestruturação</w:t>
            </w:r>
            <w:proofErr w:type="gramEnd"/>
            <w:r w:rsidRPr="00EA417C">
              <w:rPr>
                <w:rFonts w:ascii="Times New Roman" w:hAnsi="Times New Roman" w:cs="Times New Roman"/>
                <w:b/>
                <w:sz w:val="20"/>
                <w:szCs w:val="20"/>
              </w:rPr>
              <w:t xml:space="preserve"> dos pontos da rede de atenção à saúde</w:t>
            </w:r>
          </w:p>
        </w:tc>
        <w:tc>
          <w:tcPr>
            <w:tcW w:w="1256" w:type="dxa"/>
            <w:vAlign w:val="center"/>
          </w:tcPr>
          <w:p w:rsidR="00436DA1" w:rsidRPr="00436DA1" w:rsidRDefault="00436DA1" w:rsidP="00B946ED">
            <w:pPr>
              <w:spacing w:after="0" w:line="240" w:lineRule="auto"/>
              <w:jc w:val="center"/>
              <w:rPr>
                <w:rFonts w:ascii="Times New Roman" w:hAnsi="Times New Roman" w:cs="Times New Roman"/>
                <w:b/>
                <w:sz w:val="20"/>
                <w:szCs w:val="20"/>
              </w:rPr>
            </w:pPr>
            <w:r w:rsidRPr="00436DA1">
              <w:rPr>
                <w:rFonts w:ascii="Times New Roman" w:hAnsi="Times New Roman" w:cs="Times New Roman"/>
                <w:b/>
                <w:sz w:val="20"/>
                <w:szCs w:val="20"/>
              </w:rPr>
              <w:t>225</w:t>
            </w:r>
          </w:p>
        </w:tc>
        <w:tc>
          <w:tcPr>
            <w:tcW w:w="1229" w:type="dxa"/>
            <w:vAlign w:val="center"/>
          </w:tcPr>
          <w:p w:rsidR="00436DA1" w:rsidRPr="00436DA1" w:rsidRDefault="00436DA1" w:rsidP="00943CC7">
            <w:pPr>
              <w:spacing w:after="0" w:line="240" w:lineRule="auto"/>
              <w:jc w:val="center"/>
              <w:rPr>
                <w:rFonts w:ascii="Times New Roman" w:hAnsi="Times New Roman" w:cs="Times New Roman"/>
                <w:b/>
                <w:sz w:val="20"/>
                <w:szCs w:val="20"/>
                <w:highlight w:val="yellow"/>
              </w:rPr>
            </w:pPr>
            <w:r w:rsidRPr="00436DA1">
              <w:rPr>
                <w:rFonts w:ascii="Times New Roman" w:hAnsi="Times New Roman" w:cs="Times New Roman"/>
                <w:b/>
                <w:sz w:val="20"/>
                <w:szCs w:val="20"/>
              </w:rPr>
              <w:t>287.520,00</w:t>
            </w:r>
          </w:p>
        </w:tc>
      </w:tr>
      <w:tr w:rsidR="00436DA1" w:rsidRPr="00EA417C" w:rsidTr="00436DA1">
        <w:trPr>
          <w:trHeight w:val="624"/>
          <w:jc w:val="center"/>
        </w:trPr>
        <w:tc>
          <w:tcPr>
            <w:tcW w:w="1191"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1666"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3314"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1256" w:type="dxa"/>
            <w:vAlign w:val="center"/>
          </w:tcPr>
          <w:p w:rsidR="00436DA1" w:rsidRPr="00436DA1" w:rsidRDefault="00436DA1" w:rsidP="00B946ED">
            <w:pPr>
              <w:spacing w:after="0" w:line="240" w:lineRule="auto"/>
              <w:jc w:val="center"/>
              <w:rPr>
                <w:rFonts w:ascii="Times New Roman" w:hAnsi="Times New Roman" w:cs="Times New Roman"/>
                <w:b/>
                <w:sz w:val="20"/>
                <w:szCs w:val="20"/>
              </w:rPr>
            </w:pPr>
            <w:r w:rsidRPr="00436DA1">
              <w:rPr>
                <w:rFonts w:ascii="Times New Roman" w:hAnsi="Times New Roman" w:cs="Times New Roman"/>
                <w:b/>
                <w:sz w:val="20"/>
                <w:szCs w:val="20"/>
              </w:rPr>
              <w:t>102</w:t>
            </w:r>
          </w:p>
        </w:tc>
        <w:tc>
          <w:tcPr>
            <w:tcW w:w="1229" w:type="dxa"/>
            <w:vAlign w:val="center"/>
          </w:tcPr>
          <w:p w:rsidR="00436DA1" w:rsidRPr="00436DA1" w:rsidRDefault="00436DA1" w:rsidP="00943CC7">
            <w:pPr>
              <w:spacing w:after="0" w:line="240" w:lineRule="auto"/>
              <w:jc w:val="center"/>
              <w:rPr>
                <w:rFonts w:ascii="Times New Roman" w:hAnsi="Times New Roman" w:cs="Times New Roman"/>
                <w:b/>
                <w:sz w:val="20"/>
                <w:szCs w:val="20"/>
              </w:rPr>
            </w:pPr>
            <w:r w:rsidRPr="00436DA1">
              <w:rPr>
                <w:rFonts w:ascii="Times New Roman" w:hAnsi="Times New Roman" w:cs="Times New Roman"/>
                <w:b/>
                <w:sz w:val="20"/>
                <w:szCs w:val="20"/>
              </w:rPr>
              <w:t>28.723,43</w:t>
            </w:r>
          </w:p>
        </w:tc>
      </w:tr>
      <w:tr w:rsidR="00436DA1" w:rsidRPr="00EA417C" w:rsidTr="00436DA1">
        <w:trPr>
          <w:trHeight w:val="624"/>
          <w:jc w:val="center"/>
        </w:trPr>
        <w:tc>
          <w:tcPr>
            <w:tcW w:w="1191"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1666"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3314" w:type="dxa"/>
            <w:vMerge/>
            <w:vAlign w:val="center"/>
          </w:tcPr>
          <w:p w:rsidR="00436DA1" w:rsidRPr="00EA417C" w:rsidRDefault="00436DA1" w:rsidP="00943CC7">
            <w:pPr>
              <w:spacing w:after="0" w:line="240" w:lineRule="auto"/>
              <w:jc w:val="center"/>
              <w:rPr>
                <w:rFonts w:ascii="Times New Roman" w:hAnsi="Times New Roman" w:cs="Times New Roman"/>
                <w:b/>
                <w:sz w:val="20"/>
                <w:szCs w:val="20"/>
              </w:rPr>
            </w:pPr>
          </w:p>
        </w:tc>
        <w:tc>
          <w:tcPr>
            <w:tcW w:w="1256" w:type="dxa"/>
            <w:vAlign w:val="center"/>
          </w:tcPr>
          <w:p w:rsidR="00436DA1" w:rsidRPr="00436DA1" w:rsidRDefault="00436DA1" w:rsidP="00B946ED">
            <w:pPr>
              <w:spacing w:after="0" w:line="240" w:lineRule="auto"/>
              <w:jc w:val="center"/>
              <w:rPr>
                <w:rFonts w:ascii="Times New Roman" w:hAnsi="Times New Roman" w:cs="Times New Roman"/>
                <w:b/>
                <w:sz w:val="20"/>
                <w:szCs w:val="20"/>
              </w:rPr>
            </w:pPr>
            <w:r w:rsidRPr="00436DA1">
              <w:rPr>
                <w:rFonts w:ascii="Times New Roman" w:hAnsi="Times New Roman" w:cs="Times New Roman"/>
                <w:b/>
                <w:sz w:val="20"/>
                <w:szCs w:val="20"/>
              </w:rPr>
              <w:t>TOTAL</w:t>
            </w:r>
          </w:p>
        </w:tc>
        <w:tc>
          <w:tcPr>
            <w:tcW w:w="1229" w:type="dxa"/>
            <w:vAlign w:val="center"/>
          </w:tcPr>
          <w:p w:rsidR="00436DA1" w:rsidRPr="00436DA1" w:rsidRDefault="00436DA1" w:rsidP="00943CC7">
            <w:pPr>
              <w:spacing w:after="0" w:line="240" w:lineRule="auto"/>
              <w:jc w:val="center"/>
              <w:rPr>
                <w:rFonts w:ascii="Times New Roman" w:hAnsi="Times New Roman" w:cs="Times New Roman"/>
                <w:b/>
                <w:sz w:val="20"/>
                <w:szCs w:val="20"/>
              </w:rPr>
            </w:pPr>
            <w:r w:rsidRPr="00436DA1">
              <w:rPr>
                <w:rFonts w:ascii="Times New Roman" w:hAnsi="Times New Roman" w:cs="Times New Roman"/>
                <w:b/>
                <w:sz w:val="20"/>
                <w:szCs w:val="20"/>
              </w:rPr>
              <w:t>316.243,43</w:t>
            </w:r>
          </w:p>
        </w:tc>
      </w:tr>
    </w:tbl>
    <w:p w:rsidR="001E284F" w:rsidRPr="00EA417C" w:rsidRDefault="003E61F8"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EA417C">
        <w:rPr>
          <w:rFonts w:ascii="Times New Roman" w:eastAsia="Calibri" w:hAnsi="Times New Roman" w:cs="Times New Roman"/>
          <w:b/>
          <w:lang w:eastAsia="en-US"/>
        </w:rPr>
        <w:t>CUSTO</w:t>
      </w:r>
      <w:r w:rsidR="001E284F" w:rsidRPr="00EA417C">
        <w:rPr>
          <w:rFonts w:ascii="Times New Roman" w:eastAsia="Calibri" w:hAnsi="Times New Roman" w:cs="Times New Roman"/>
          <w:b/>
          <w:lang w:eastAsia="en-US"/>
        </w:rPr>
        <w:t xml:space="preserve"> ESTIMADO</w:t>
      </w:r>
    </w:p>
    <w:p w:rsidR="001E284F" w:rsidRPr="00EA417C" w:rsidRDefault="001E284F" w:rsidP="00482D2B">
      <w:pPr>
        <w:pStyle w:val="PargrafodaLista"/>
        <w:numPr>
          <w:ilvl w:val="0"/>
          <w:numId w:val="5"/>
        </w:numPr>
        <w:spacing w:after="160"/>
        <w:jc w:val="both"/>
        <w:rPr>
          <w:rFonts w:ascii="Times New Roman" w:hAnsi="Times New Roman" w:cs="Times New Roman"/>
          <w:vanish/>
        </w:rPr>
      </w:pPr>
    </w:p>
    <w:p w:rsidR="001E284F" w:rsidRPr="00EA417C" w:rsidRDefault="001E284F" w:rsidP="00482D2B">
      <w:pPr>
        <w:pStyle w:val="PargrafodaLista"/>
        <w:numPr>
          <w:ilvl w:val="0"/>
          <w:numId w:val="5"/>
        </w:numPr>
        <w:spacing w:after="160"/>
        <w:jc w:val="both"/>
        <w:rPr>
          <w:rFonts w:ascii="Times New Roman" w:hAnsi="Times New Roman" w:cs="Times New Roman"/>
          <w:vanish/>
        </w:rPr>
      </w:pPr>
    </w:p>
    <w:p w:rsidR="008574C4" w:rsidRPr="00EA417C" w:rsidRDefault="008574C4" w:rsidP="00482D2B">
      <w:pPr>
        <w:pStyle w:val="PargrafodaLista"/>
        <w:numPr>
          <w:ilvl w:val="0"/>
          <w:numId w:val="4"/>
        </w:numPr>
        <w:tabs>
          <w:tab w:val="left" w:pos="426"/>
        </w:tabs>
        <w:spacing w:after="160" w:line="276" w:lineRule="auto"/>
        <w:jc w:val="both"/>
        <w:rPr>
          <w:rFonts w:ascii="Times New Roman" w:hAnsi="Times New Roman" w:cs="Times New Roman"/>
          <w:vanish/>
        </w:rPr>
      </w:pPr>
    </w:p>
    <w:p w:rsidR="008574C4" w:rsidRPr="00EA417C" w:rsidRDefault="008574C4" w:rsidP="00482D2B">
      <w:pPr>
        <w:pStyle w:val="PargrafodaLista"/>
        <w:numPr>
          <w:ilvl w:val="0"/>
          <w:numId w:val="4"/>
        </w:numPr>
        <w:tabs>
          <w:tab w:val="left" w:pos="426"/>
        </w:tabs>
        <w:spacing w:after="160" w:line="276" w:lineRule="auto"/>
        <w:jc w:val="both"/>
        <w:rPr>
          <w:rFonts w:ascii="Times New Roman" w:hAnsi="Times New Roman" w:cs="Times New Roman"/>
          <w:vanish/>
        </w:rPr>
      </w:pPr>
    </w:p>
    <w:p w:rsidR="00F1053C" w:rsidRPr="00EA417C" w:rsidRDefault="00F1053C"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F1053C" w:rsidRPr="00EA417C" w:rsidRDefault="00F1053C"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BA4EC5" w:rsidRPr="00EA417C" w:rsidRDefault="00BA4EC5"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A417C">
        <w:rPr>
          <w:rFonts w:ascii="Times New Roman" w:hAnsi="Times New Roman" w:cs="Times New Roman"/>
        </w:rPr>
        <w:t>A presente l</w:t>
      </w:r>
      <w:r w:rsidR="003E61F8" w:rsidRPr="00EA417C">
        <w:rPr>
          <w:rFonts w:ascii="Times New Roman" w:hAnsi="Times New Roman" w:cs="Times New Roman"/>
        </w:rPr>
        <w:t>icitação se dará por LOTE ÚNICO.</w:t>
      </w:r>
    </w:p>
    <w:p w:rsidR="008F0F06" w:rsidRPr="00EA417C" w:rsidRDefault="008574C4"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A417C">
        <w:rPr>
          <w:rFonts w:ascii="Times New Roman" w:hAnsi="Times New Roman" w:cs="Times New Roman"/>
        </w:rPr>
        <w:t>O orçamento estimativo</w:t>
      </w:r>
      <w:r w:rsidR="008F0F06" w:rsidRPr="00EA417C">
        <w:rPr>
          <w:rFonts w:ascii="Times New Roman" w:hAnsi="Times New Roman" w:cs="Times New Roman"/>
        </w:rPr>
        <w:t xml:space="preserve"> </w:t>
      </w:r>
      <w:r w:rsidR="00EB5DD9" w:rsidRPr="00EA417C">
        <w:rPr>
          <w:rFonts w:ascii="Times New Roman" w:hAnsi="Times New Roman" w:cs="Times New Roman"/>
        </w:rPr>
        <w:t>fo</w:t>
      </w:r>
      <w:r w:rsidR="00176462" w:rsidRPr="00EA417C">
        <w:rPr>
          <w:rFonts w:ascii="Times New Roman" w:hAnsi="Times New Roman" w:cs="Times New Roman"/>
        </w:rPr>
        <w:t>i</w:t>
      </w:r>
      <w:r w:rsidR="00EB5DD9" w:rsidRPr="00EA417C">
        <w:rPr>
          <w:rFonts w:ascii="Times New Roman" w:hAnsi="Times New Roman" w:cs="Times New Roman"/>
        </w:rPr>
        <w:t xml:space="preserve"> baseado</w:t>
      </w:r>
      <w:r w:rsidRPr="00EA417C">
        <w:rPr>
          <w:rFonts w:ascii="Times New Roman" w:hAnsi="Times New Roman" w:cs="Times New Roman"/>
        </w:rPr>
        <w:t xml:space="preserve"> na tabela de preços de serviços e (ou) insumos, publicados mensalmen</w:t>
      </w:r>
      <w:r w:rsidR="00901FA1" w:rsidRPr="00EA417C">
        <w:rPr>
          <w:rFonts w:ascii="Times New Roman" w:hAnsi="Times New Roman" w:cs="Times New Roman"/>
        </w:rPr>
        <w:t>te pela Caixa Econômica Federal pelo</w:t>
      </w:r>
      <w:r w:rsidRPr="00EA417C">
        <w:rPr>
          <w:rFonts w:ascii="Times New Roman" w:hAnsi="Times New Roman" w:cs="Times New Roman"/>
        </w:rPr>
        <w:t xml:space="preserve"> Sistema SINAPI. A Data-Base d</w:t>
      </w:r>
      <w:r w:rsidR="00274DF9" w:rsidRPr="00EA417C">
        <w:rPr>
          <w:rFonts w:ascii="Times New Roman" w:hAnsi="Times New Roman" w:cs="Times New Roman"/>
        </w:rPr>
        <w:t>as</w:t>
      </w:r>
      <w:r w:rsidRPr="00EA417C">
        <w:rPr>
          <w:rFonts w:ascii="Times New Roman" w:hAnsi="Times New Roman" w:cs="Times New Roman"/>
        </w:rPr>
        <w:t xml:space="preserve"> P</w:t>
      </w:r>
      <w:r w:rsidR="00274DF9" w:rsidRPr="00EA417C">
        <w:rPr>
          <w:rFonts w:ascii="Times New Roman" w:hAnsi="Times New Roman" w:cs="Times New Roman"/>
        </w:rPr>
        <w:t>lanilhas Orçamentárias</w:t>
      </w:r>
      <w:r w:rsidR="00176462" w:rsidRPr="00EA417C">
        <w:rPr>
          <w:rFonts w:ascii="Times New Roman" w:hAnsi="Times New Roman" w:cs="Times New Roman"/>
        </w:rPr>
        <w:t xml:space="preserve"> </w:t>
      </w:r>
      <w:r w:rsidR="00CF40DF" w:rsidRPr="00EA417C">
        <w:rPr>
          <w:rFonts w:ascii="Times New Roman" w:hAnsi="Times New Roman" w:cs="Times New Roman"/>
        </w:rPr>
        <w:t>de Referência</w:t>
      </w:r>
      <w:r w:rsidR="00176462" w:rsidRPr="00EA417C">
        <w:rPr>
          <w:rFonts w:ascii="Times New Roman" w:hAnsi="Times New Roman" w:cs="Times New Roman"/>
        </w:rPr>
        <w:t xml:space="preserve"> </w:t>
      </w:r>
      <w:r w:rsidRPr="00EA417C">
        <w:rPr>
          <w:rFonts w:ascii="Times New Roman" w:hAnsi="Times New Roman" w:cs="Times New Roman"/>
        </w:rPr>
        <w:t>está informada no Orçamento Analítico e Cronograma Físico e Financeiro</w:t>
      </w:r>
      <w:r w:rsidR="00CF40DF" w:rsidRPr="00EA417C">
        <w:rPr>
          <w:rFonts w:ascii="Times New Roman" w:hAnsi="Times New Roman" w:cs="Times New Roman"/>
        </w:rPr>
        <w:t xml:space="preserve"> de Referência, em</w:t>
      </w:r>
      <w:r w:rsidRPr="00EA417C">
        <w:rPr>
          <w:rFonts w:ascii="Times New Roman" w:hAnsi="Times New Roman" w:cs="Times New Roman"/>
        </w:rPr>
        <w:t xml:space="preserve"> anexo</w:t>
      </w:r>
      <w:r w:rsidR="001E284F" w:rsidRPr="00EA417C">
        <w:rPr>
          <w:rFonts w:ascii="Times New Roman" w:hAnsi="Times New Roman" w:cs="Times New Roman"/>
        </w:rPr>
        <w:t xml:space="preserve">. </w:t>
      </w:r>
    </w:p>
    <w:p w:rsidR="001E284F" w:rsidRPr="00EA417C" w:rsidRDefault="001E284F" w:rsidP="00482D2B">
      <w:pPr>
        <w:pStyle w:val="PargrafodaLista"/>
        <w:numPr>
          <w:ilvl w:val="2"/>
          <w:numId w:val="43"/>
        </w:numPr>
        <w:tabs>
          <w:tab w:val="left" w:pos="567"/>
        </w:tabs>
        <w:spacing w:before="200" w:after="160"/>
        <w:ind w:left="1134"/>
        <w:jc w:val="both"/>
        <w:rPr>
          <w:rFonts w:ascii="Times New Roman" w:hAnsi="Times New Roman" w:cs="Times New Roman"/>
        </w:rPr>
      </w:pPr>
      <w:r w:rsidRPr="00EA417C">
        <w:rPr>
          <w:rFonts w:ascii="Times New Roman" w:hAnsi="Times New Roman" w:cs="Times New Roman"/>
        </w:rPr>
        <w:t>A definição de valor está de acordo com as regras e critérios para elaboração do orçamento de refer</w:t>
      </w:r>
      <w:r w:rsidR="002664FF" w:rsidRPr="00EA417C">
        <w:rPr>
          <w:rFonts w:ascii="Times New Roman" w:hAnsi="Times New Roman" w:cs="Times New Roman"/>
        </w:rPr>
        <w:t>ê</w:t>
      </w:r>
      <w:r w:rsidRPr="00EA417C">
        <w:rPr>
          <w:rFonts w:ascii="Times New Roman" w:hAnsi="Times New Roman" w:cs="Times New Roman"/>
        </w:rPr>
        <w:t xml:space="preserve">ncia de obras e serviços de engenharia determinados pelo Decreto Presidencial nº 7983, de 08 de abril de 2013 (D.O.U. nº 67, seção 1, pg. 4, de </w:t>
      </w:r>
      <w:proofErr w:type="gramStart"/>
      <w:r w:rsidRPr="00EA417C">
        <w:rPr>
          <w:rFonts w:ascii="Times New Roman" w:hAnsi="Times New Roman" w:cs="Times New Roman"/>
        </w:rPr>
        <w:t>9</w:t>
      </w:r>
      <w:proofErr w:type="gramEnd"/>
      <w:r w:rsidRPr="00EA417C">
        <w:rPr>
          <w:rFonts w:ascii="Times New Roman" w:hAnsi="Times New Roman" w:cs="Times New Roman"/>
        </w:rPr>
        <w:t xml:space="preserve"> de abril de 2013). </w:t>
      </w:r>
    </w:p>
    <w:p w:rsidR="001E284F" w:rsidRPr="00EA417C" w:rsidRDefault="001E284F"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A417C">
        <w:rPr>
          <w:rFonts w:ascii="Times New Roman" w:hAnsi="Times New Roman" w:cs="Times New Roman"/>
        </w:rPr>
        <w:t>A proposta de preço apresentada e considerada para efeito de julgamento será de exclu</w:t>
      </w:r>
      <w:r w:rsidR="00901FA1" w:rsidRPr="00EA417C">
        <w:rPr>
          <w:rFonts w:ascii="Times New Roman" w:hAnsi="Times New Roman" w:cs="Times New Roman"/>
        </w:rPr>
        <w:t xml:space="preserve">siva e total responsabilidade da </w:t>
      </w:r>
      <w:r w:rsidR="004E0E40" w:rsidRPr="00EA417C">
        <w:rPr>
          <w:rFonts w:ascii="Times New Roman" w:hAnsi="Times New Roman" w:cs="Times New Roman"/>
        </w:rPr>
        <w:t>licitante</w:t>
      </w:r>
      <w:r w:rsidRPr="00EA417C">
        <w:rPr>
          <w:rFonts w:ascii="Times New Roman" w:hAnsi="Times New Roman" w:cs="Times New Roman"/>
        </w:rPr>
        <w:t>, não lhe cabendo o direito de pleitear qualquer alteração.</w:t>
      </w:r>
    </w:p>
    <w:p w:rsidR="00CF4314" w:rsidRPr="00EA417C" w:rsidRDefault="001E284F" w:rsidP="00C601C6">
      <w:pPr>
        <w:pStyle w:val="PargrafodaLista"/>
        <w:numPr>
          <w:ilvl w:val="1"/>
          <w:numId w:val="43"/>
        </w:numPr>
        <w:tabs>
          <w:tab w:val="left" w:pos="567"/>
        </w:tabs>
        <w:spacing w:before="200" w:after="120"/>
        <w:ind w:left="567" w:hanging="567"/>
        <w:jc w:val="both"/>
        <w:rPr>
          <w:rFonts w:ascii="Times New Roman" w:hAnsi="Times New Roman" w:cs="Times New Roman"/>
        </w:rPr>
      </w:pPr>
      <w:r w:rsidRPr="00EA417C">
        <w:rPr>
          <w:rFonts w:ascii="Times New Roman" w:hAnsi="Times New Roman" w:cs="Times New Roman"/>
        </w:rPr>
        <w:t xml:space="preserve">O valor </w:t>
      </w:r>
      <w:r w:rsidR="00154445">
        <w:rPr>
          <w:rFonts w:ascii="Times New Roman" w:hAnsi="Times New Roman" w:cs="Times New Roman"/>
        </w:rPr>
        <w:t xml:space="preserve">total </w:t>
      </w:r>
      <w:r w:rsidRPr="00EA417C">
        <w:rPr>
          <w:rFonts w:ascii="Times New Roman" w:hAnsi="Times New Roman" w:cs="Times New Roman"/>
        </w:rPr>
        <w:t>estimado</w:t>
      </w:r>
      <w:r w:rsidR="00713DC0" w:rsidRPr="00EA417C">
        <w:rPr>
          <w:rFonts w:ascii="Times New Roman" w:hAnsi="Times New Roman" w:cs="Times New Roman"/>
        </w:rPr>
        <w:t xml:space="preserve"> </w:t>
      </w:r>
      <w:r w:rsidR="00176462" w:rsidRPr="00EA417C">
        <w:rPr>
          <w:rFonts w:ascii="Times New Roman" w:hAnsi="Times New Roman" w:cs="Times New Roman"/>
        </w:rPr>
        <w:t>é</w:t>
      </w:r>
      <w:r w:rsidR="00154445">
        <w:rPr>
          <w:rFonts w:ascii="Times New Roman" w:hAnsi="Times New Roman" w:cs="Times New Roman"/>
        </w:rPr>
        <w:t xml:space="preserve"> de</w:t>
      </w:r>
      <w:r w:rsidR="00154445" w:rsidRPr="00154445">
        <w:rPr>
          <w:rFonts w:ascii="Times New Roman" w:hAnsi="Times New Roman" w:cs="Times New Roman"/>
          <w:b/>
        </w:rPr>
        <w:t xml:space="preserve"> </w:t>
      </w:r>
      <w:r w:rsidR="00154445" w:rsidRPr="00EA417C">
        <w:rPr>
          <w:rFonts w:ascii="Times New Roman" w:hAnsi="Times New Roman" w:cs="Times New Roman"/>
          <w:b/>
        </w:rPr>
        <w:t>R$ 316.243,43</w:t>
      </w:r>
      <w:r w:rsidR="00154445" w:rsidRPr="00EA417C">
        <w:rPr>
          <w:rFonts w:ascii="Times New Roman" w:hAnsi="Times New Roman" w:cs="Times New Roman"/>
        </w:rPr>
        <w:t xml:space="preserve"> (trezentos e dezesseis mil e duzentos e quarenta e três reais e quarenta e três centavos)</w:t>
      </w:r>
      <w:r w:rsidR="00154445">
        <w:rPr>
          <w:rFonts w:ascii="Times New Roman" w:hAnsi="Times New Roman" w:cs="Times New Roman"/>
        </w:rPr>
        <w:t>, sendo</w:t>
      </w:r>
      <w:r w:rsidR="00CF4314" w:rsidRPr="00EA417C">
        <w:rPr>
          <w:rFonts w:ascii="Times New Roman" w:hAnsi="Times New Roman" w:cs="Times New Roman"/>
        </w:rPr>
        <w:t>:</w:t>
      </w:r>
      <w:r w:rsidR="00B83331" w:rsidRPr="00EA417C">
        <w:rPr>
          <w:rFonts w:ascii="Times New Roman" w:hAnsi="Times New Roman" w:cs="Times New Roman"/>
        </w:rPr>
        <w:t xml:space="preserve"> </w:t>
      </w:r>
    </w:p>
    <w:p w:rsidR="00CF4314" w:rsidRDefault="00CF4314" w:rsidP="003E61F8">
      <w:pPr>
        <w:pStyle w:val="PargrafodaLista"/>
        <w:numPr>
          <w:ilvl w:val="2"/>
          <w:numId w:val="43"/>
        </w:numPr>
        <w:tabs>
          <w:tab w:val="left" w:pos="1134"/>
        </w:tabs>
        <w:spacing w:before="120" w:after="160"/>
        <w:ind w:left="1134" w:hanging="708"/>
        <w:jc w:val="both"/>
        <w:rPr>
          <w:rFonts w:ascii="Times New Roman" w:hAnsi="Times New Roman" w:cs="Times New Roman"/>
        </w:rPr>
      </w:pPr>
      <w:r w:rsidRPr="00EA417C">
        <w:rPr>
          <w:rFonts w:ascii="Times New Roman" w:hAnsi="Times New Roman" w:cs="Times New Roman"/>
        </w:rPr>
        <w:lastRenderedPageBreak/>
        <w:t>À</w:t>
      </w:r>
      <w:r w:rsidR="00425ECB" w:rsidRPr="00EA417C">
        <w:rPr>
          <w:rFonts w:ascii="Times New Roman" w:hAnsi="Times New Roman" w:cs="Times New Roman"/>
        </w:rPr>
        <w:t>s</w:t>
      </w:r>
      <w:r w:rsidR="001E284F" w:rsidRPr="00EA417C">
        <w:rPr>
          <w:rFonts w:ascii="Times New Roman" w:hAnsi="Times New Roman" w:cs="Times New Roman"/>
        </w:rPr>
        <w:t xml:space="preserve"> fonte</w:t>
      </w:r>
      <w:r w:rsidR="00425ECB" w:rsidRPr="00EA417C">
        <w:rPr>
          <w:rFonts w:ascii="Times New Roman" w:hAnsi="Times New Roman" w:cs="Times New Roman"/>
        </w:rPr>
        <w:t>s</w:t>
      </w:r>
      <w:r w:rsidR="001E284F" w:rsidRPr="00EA417C">
        <w:rPr>
          <w:rFonts w:ascii="Times New Roman" w:hAnsi="Times New Roman" w:cs="Times New Roman"/>
        </w:rPr>
        <w:t xml:space="preserve"> </w:t>
      </w:r>
      <w:r w:rsidR="00C83120" w:rsidRPr="00EA417C">
        <w:rPr>
          <w:rFonts w:ascii="Times New Roman" w:hAnsi="Times New Roman" w:cs="Times New Roman"/>
        </w:rPr>
        <w:t>225,</w:t>
      </w:r>
      <w:r w:rsidR="00F64549" w:rsidRPr="00EA417C">
        <w:rPr>
          <w:rFonts w:ascii="Times New Roman" w:hAnsi="Times New Roman" w:cs="Times New Roman"/>
        </w:rPr>
        <w:t xml:space="preserve"> </w:t>
      </w:r>
      <w:r w:rsidR="001E284F" w:rsidRPr="00EA417C">
        <w:rPr>
          <w:rFonts w:ascii="Times New Roman" w:hAnsi="Times New Roman" w:cs="Times New Roman"/>
          <w:b/>
        </w:rPr>
        <w:t>R$</w:t>
      </w:r>
      <w:r w:rsidR="00C83120" w:rsidRPr="00EA417C">
        <w:rPr>
          <w:rFonts w:ascii="Times New Roman" w:hAnsi="Times New Roman" w:cs="Times New Roman"/>
          <w:b/>
        </w:rPr>
        <w:t xml:space="preserve"> </w:t>
      </w:r>
      <w:r w:rsidR="00154445">
        <w:rPr>
          <w:rFonts w:ascii="Times New Roman" w:hAnsi="Times New Roman" w:cs="Times New Roman"/>
          <w:b/>
        </w:rPr>
        <w:t>287.520,00</w:t>
      </w:r>
      <w:r w:rsidR="00400CFD" w:rsidRPr="00EA417C">
        <w:rPr>
          <w:rFonts w:ascii="Times New Roman" w:hAnsi="Times New Roman" w:cs="Times New Roman"/>
        </w:rPr>
        <w:t xml:space="preserve"> </w:t>
      </w:r>
      <w:r w:rsidR="001E284F" w:rsidRPr="00EA417C">
        <w:rPr>
          <w:rFonts w:ascii="Times New Roman" w:hAnsi="Times New Roman" w:cs="Times New Roman"/>
        </w:rPr>
        <w:t>(</w:t>
      </w:r>
      <w:r w:rsidR="00154445">
        <w:rPr>
          <w:rFonts w:ascii="Times New Roman" w:hAnsi="Times New Roman" w:cs="Times New Roman"/>
        </w:rPr>
        <w:t>duzentos e oitenta e sete mil e quinhentos e vinte reais</w:t>
      </w:r>
      <w:r w:rsidRPr="00EA417C">
        <w:rPr>
          <w:rFonts w:ascii="Times New Roman" w:hAnsi="Times New Roman" w:cs="Times New Roman"/>
        </w:rPr>
        <w:t>)</w:t>
      </w:r>
      <w:r w:rsidR="00BD1EA0" w:rsidRPr="00EA417C">
        <w:rPr>
          <w:rFonts w:ascii="Times New Roman" w:hAnsi="Times New Roman" w:cs="Times New Roman"/>
        </w:rPr>
        <w:t>.</w:t>
      </w:r>
    </w:p>
    <w:p w:rsidR="00154445" w:rsidRDefault="00154445" w:rsidP="00154445">
      <w:pPr>
        <w:pStyle w:val="PargrafodaLista"/>
        <w:numPr>
          <w:ilvl w:val="2"/>
          <w:numId w:val="43"/>
        </w:numPr>
        <w:tabs>
          <w:tab w:val="left" w:pos="1134"/>
        </w:tabs>
        <w:spacing w:before="120" w:after="160"/>
        <w:ind w:left="1134" w:hanging="708"/>
        <w:jc w:val="both"/>
        <w:rPr>
          <w:rFonts w:ascii="Times New Roman" w:hAnsi="Times New Roman" w:cs="Times New Roman"/>
        </w:rPr>
      </w:pPr>
      <w:r w:rsidRPr="00EA417C">
        <w:rPr>
          <w:rFonts w:ascii="Times New Roman" w:hAnsi="Times New Roman" w:cs="Times New Roman"/>
        </w:rPr>
        <w:t xml:space="preserve">Às fontes </w:t>
      </w:r>
      <w:r>
        <w:rPr>
          <w:rFonts w:ascii="Times New Roman" w:hAnsi="Times New Roman" w:cs="Times New Roman"/>
        </w:rPr>
        <w:t>102</w:t>
      </w:r>
      <w:r w:rsidRPr="00EA417C">
        <w:rPr>
          <w:rFonts w:ascii="Times New Roman" w:hAnsi="Times New Roman" w:cs="Times New Roman"/>
        </w:rPr>
        <w:t xml:space="preserve">, </w:t>
      </w:r>
      <w:r w:rsidRPr="00EA417C">
        <w:rPr>
          <w:rFonts w:ascii="Times New Roman" w:hAnsi="Times New Roman" w:cs="Times New Roman"/>
          <w:b/>
        </w:rPr>
        <w:t xml:space="preserve">R$ </w:t>
      </w:r>
      <w:r>
        <w:rPr>
          <w:rFonts w:ascii="Times New Roman" w:hAnsi="Times New Roman" w:cs="Times New Roman"/>
          <w:b/>
        </w:rPr>
        <w:t>28.723,43</w:t>
      </w:r>
      <w:r w:rsidRPr="00EA417C">
        <w:rPr>
          <w:rFonts w:ascii="Times New Roman" w:hAnsi="Times New Roman" w:cs="Times New Roman"/>
        </w:rPr>
        <w:t xml:space="preserve"> (</w:t>
      </w:r>
      <w:r>
        <w:rPr>
          <w:rFonts w:ascii="Times New Roman" w:hAnsi="Times New Roman" w:cs="Times New Roman"/>
        </w:rPr>
        <w:t>vinte e oito mil e setecentos e vinte e três reais e quarenta e três centavos</w:t>
      </w:r>
      <w:r w:rsidRPr="00EA417C">
        <w:rPr>
          <w:rFonts w:ascii="Times New Roman" w:hAnsi="Times New Roman" w:cs="Times New Roman"/>
        </w:rPr>
        <w:t>).</w:t>
      </w:r>
    </w:p>
    <w:p w:rsidR="00106D3B" w:rsidRDefault="00106D3B" w:rsidP="00D0288E">
      <w:pPr>
        <w:pStyle w:val="PargrafodaLista"/>
        <w:numPr>
          <w:ilvl w:val="1"/>
          <w:numId w:val="43"/>
        </w:numPr>
        <w:tabs>
          <w:tab w:val="left" w:pos="567"/>
        </w:tabs>
        <w:spacing w:before="200" w:after="160"/>
        <w:ind w:left="567" w:hanging="567"/>
        <w:jc w:val="both"/>
        <w:rPr>
          <w:rFonts w:ascii="Times New Roman" w:hAnsi="Times New Roman" w:cs="Times New Roman"/>
        </w:rPr>
      </w:pPr>
      <w:r w:rsidRPr="00D0288E">
        <w:rPr>
          <w:rFonts w:ascii="Times New Roman" w:hAnsi="Times New Roman" w:cs="Times New Roman"/>
          <w:b/>
        </w:rPr>
        <w:t>O valor de contratação deverá ser o valor da proposta vencedora do certame</w:t>
      </w:r>
      <w:r w:rsidRPr="00D0288E">
        <w:rPr>
          <w:rFonts w:ascii="Times New Roman" w:hAnsi="Times New Roman" w:cs="Times New Roman"/>
        </w:rPr>
        <w:t xml:space="preserve">, que admitirá </w:t>
      </w:r>
      <w:r w:rsidR="002664FF">
        <w:rPr>
          <w:rFonts w:ascii="Times New Roman" w:hAnsi="Times New Roman" w:cs="Times New Roman"/>
        </w:rPr>
        <w:t>alterações</w:t>
      </w:r>
      <w:r w:rsidRPr="00D0288E">
        <w:rPr>
          <w:rFonts w:ascii="Times New Roman" w:hAnsi="Times New Roman" w:cs="Times New Roman"/>
        </w:rPr>
        <w:t xml:space="preserve"> conforme definidos pela Lei nº 8.666/93.</w:t>
      </w:r>
    </w:p>
    <w:p w:rsidR="001E284F" w:rsidRPr="00C83120" w:rsidRDefault="001E284F"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C83120">
        <w:rPr>
          <w:rFonts w:ascii="Times New Roman" w:eastAsia="Calibri" w:hAnsi="Times New Roman" w:cs="Times New Roman"/>
          <w:b/>
          <w:lang w:eastAsia="en-US"/>
        </w:rPr>
        <w:t>REAJUSTAMENTO DE PREÇO</w:t>
      </w:r>
    </w:p>
    <w:p w:rsidR="008F0F06" w:rsidRPr="00C83120" w:rsidRDefault="008F0F06"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1E284F" w:rsidRPr="00C83120" w:rsidRDefault="001E284F" w:rsidP="005503E1">
      <w:pPr>
        <w:pStyle w:val="PargrafodaLista"/>
        <w:numPr>
          <w:ilvl w:val="1"/>
          <w:numId w:val="43"/>
        </w:numPr>
        <w:tabs>
          <w:tab w:val="left" w:pos="567"/>
        </w:tabs>
        <w:spacing w:before="120" w:after="160"/>
        <w:ind w:left="567" w:hanging="567"/>
        <w:jc w:val="both"/>
        <w:rPr>
          <w:rFonts w:ascii="Times New Roman" w:hAnsi="Times New Roman" w:cs="Times New Roman"/>
        </w:rPr>
      </w:pPr>
      <w:r w:rsidRPr="00C83120">
        <w:rPr>
          <w:rFonts w:ascii="Times New Roman" w:hAnsi="Times New Roman" w:cs="Times New Roman"/>
        </w:rPr>
        <w:t>Na hipótese do prazo de execução da obra exceder ao período de execução prevista em contrato, e este atraso não esteja atribuído ao Contratado, o contrato poderá ser reajustado pelo Índice Nacional de Custo da Construção do Mercado (INCC-M), mediante solicitação do Contratado.</w:t>
      </w:r>
    </w:p>
    <w:p w:rsidR="001E284F" w:rsidRPr="00C83120" w:rsidRDefault="001E284F" w:rsidP="005503E1">
      <w:pPr>
        <w:pStyle w:val="PargrafodaLista"/>
        <w:numPr>
          <w:ilvl w:val="1"/>
          <w:numId w:val="43"/>
        </w:numPr>
        <w:tabs>
          <w:tab w:val="left" w:pos="567"/>
        </w:tabs>
        <w:spacing w:before="120" w:after="160"/>
        <w:ind w:left="567" w:hanging="567"/>
        <w:jc w:val="both"/>
        <w:rPr>
          <w:rFonts w:ascii="Times New Roman" w:hAnsi="Times New Roman" w:cs="Times New Roman"/>
        </w:rPr>
      </w:pPr>
      <w:r w:rsidRPr="00C83120">
        <w:rPr>
          <w:rFonts w:ascii="Times New Roman" w:hAnsi="Times New Roman" w:cs="Times New Roman"/>
        </w:rPr>
        <w:t xml:space="preserve">O reajuste de que trata este item somente poderá ser concedido pela fiscalização a partir de </w:t>
      </w:r>
      <w:r w:rsidRPr="00C83120">
        <w:rPr>
          <w:rFonts w:ascii="Times New Roman" w:hAnsi="Times New Roman" w:cs="Times New Roman"/>
          <w:b/>
        </w:rPr>
        <w:t>um ano</w:t>
      </w:r>
      <w:r w:rsidRPr="00C83120">
        <w:rPr>
          <w:rFonts w:ascii="Times New Roman" w:hAnsi="Times New Roman" w:cs="Times New Roman"/>
        </w:rPr>
        <w:t xml:space="preserve"> contado da data de apresentação da </w:t>
      </w:r>
      <w:r w:rsidR="00274DF9" w:rsidRPr="00C83120">
        <w:rPr>
          <w:rFonts w:ascii="Times New Roman" w:hAnsi="Times New Roman" w:cs="Times New Roman"/>
        </w:rPr>
        <w:t>Data</w:t>
      </w:r>
      <w:r w:rsidRPr="00C83120">
        <w:rPr>
          <w:rFonts w:ascii="Times New Roman" w:hAnsi="Times New Roman" w:cs="Times New Roman"/>
        </w:rPr>
        <w:t>-base da</w:t>
      </w:r>
      <w:r w:rsidR="00693B4C" w:rsidRPr="00C83120">
        <w:rPr>
          <w:rFonts w:ascii="Times New Roman" w:hAnsi="Times New Roman" w:cs="Times New Roman"/>
        </w:rPr>
        <w:t>s</w:t>
      </w:r>
      <w:r w:rsidRPr="00C83120">
        <w:rPr>
          <w:rFonts w:ascii="Times New Roman" w:hAnsi="Times New Roman" w:cs="Times New Roman"/>
        </w:rPr>
        <w:t xml:space="preserve"> Planilha</w:t>
      </w:r>
      <w:r w:rsidR="00693B4C" w:rsidRPr="00C83120">
        <w:rPr>
          <w:rFonts w:ascii="Times New Roman" w:hAnsi="Times New Roman" w:cs="Times New Roman"/>
        </w:rPr>
        <w:t>s</w:t>
      </w:r>
      <w:r w:rsidRPr="00C83120">
        <w:rPr>
          <w:rFonts w:ascii="Times New Roman" w:hAnsi="Times New Roman" w:cs="Times New Roman"/>
        </w:rPr>
        <w:t xml:space="preserve"> Orçament</w:t>
      </w:r>
      <w:r w:rsidR="00274DF9" w:rsidRPr="00C83120">
        <w:rPr>
          <w:rFonts w:ascii="Times New Roman" w:hAnsi="Times New Roman" w:cs="Times New Roman"/>
        </w:rPr>
        <w:t>á</w:t>
      </w:r>
      <w:r w:rsidRPr="00C83120">
        <w:rPr>
          <w:rFonts w:ascii="Times New Roman" w:hAnsi="Times New Roman" w:cs="Times New Roman"/>
        </w:rPr>
        <w:t>ria</w:t>
      </w:r>
      <w:r w:rsidR="00693B4C" w:rsidRPr="00C83120">
        <w:rPr>
          <w:rFonts w:ascii="Times New Roman" w:hAnsi="Times New Roman" w:cs="Times New Roman"/>
        </w:rPr>
        <w:t>s de Obra</w:t>
      </w:r>
      <w:r w:rsidRPr="00C83120">
        <w:rPr>
          <w:rFonts w:ascii="Times New Roman" w:hAnsi="Times New Roman" w:cs="Times New Roman"/>
        </w:rPr>
        <w:t>, mediante justificativa da variação do custo de produção no período.</w:t>
      </w:r>
    </w:p>
    <w:p w:rsidR="001E284F" w:rsidRPr="00C83120" w:rsidRDefault="001E284F" w:rsidP="005503E1">
      <w:pPr>
        <w:pStyle w:val="PargrafodaLista"/>
        <w:numPr>
          <w:ilvl w:val="1"/>
          <w:numId w:val="43"/>
        </w:numPr>
        <w:tabs>
          <w:tab w:val="left" w:pos="567"/>
        </w:tabs>
        <w:spacing w:before="120" w:after="160"/>
        <w:ind w:left="567" w:hanging="567"/>
        <w:jc w:val="both"/>
        <w:rPr>
          <w:rFonts w:ascii="Times New Roman" w:hAnsi="Times New Roman" w:cs="Times New Roman"/>
        </w:rPr>
      </w:pPr>
      <w:r w:rsidRPr="00C83120">
        <w:rPr>
          <w:rFonts w:ascii="Times New Roman" w:hAnsi="Times New Roman" w:cs="Times New Roman"/>
        </w:rPr>
        <w:t>Caso o índice estabelecido para reajustamento venha a ser extinto ou de qualquer forma não possa mais ser utilizado, será adotado em substituição o que vier a ser determinado pela legislação então em vigor.</w:t>
      </w:r>
    </w:p>
    <w:p w:rsidR="001E284F" w:rsidRPr="00C83120" w:rsidRDefault="001E284F" w:rsidP="005503E1">
      <w:pPr>
        <w:pStyle w:val="PargrafodaLista"/>
        <w:numPr>
          <w:ilvl w:val="1"/>
          <w:numId w:val="43"/>
        </w:numPr>
        <w:tabs>
          <w:tab w:val="left" w:pos="567"/>
        </w:tabs>
        <w:spacing w:before="120" w:after="160"/>
        <w:ind w:left="567" w:hanging="567"/>
        <w:jc w:val="both"/>
        <w:rPr>
          <w:rFonts w:ascii="Times New Roman" w:hAnsi="Times New Roman" w:cs="Times New Roman"/>
        </w:rPr>
      </w:pPr>
      <w:r w:rsidRPr="00C83120">
        <w:rPr>
          <w:rFonts w:ascii="Times New Roman" w:hAnsi="Times New Roman" w:cs="Times New Roman"/>
        </w:rPr>
        <w:t>Na ausência de previsão legal quanto ao índice substituto, as partes elegerão novo índice oficial, para reajustamento do valor remanescente.</w:t>
      </w:r>
    </w:p>
    <w:p w:rsidR="001E284F" w:rsidRDefault="001E284F" w:rsidP="005503E1">
      <w:pPr>
        <w:pStyle w:val="PargrafodaLista"/>
        <w:numPr>
          <w:ilvl w:val="1"/>
          <w:numId w:val="43"/>
        </w:numPr>
        <w:tabs>
          <w:tab w:val="left" w:pos="567"/>
        </w:tabs>
        <w:spacing w:before="120" w:after="160"/>
        <w:ind w:left="567" w:hanging="567"/>
        <w:jc w:val="both"/>
        <w:rPr>
          <w:rFonts w:ascii="Times New Roman" w:hAnsi="Times New Roman" w:cs="Times New Roman"/>
        </w:rPr>
      </w:pPr>
      <w:r w:rsidRPr="00C83120">
        <w:rPr>
          <w:rFonts w:ascii="Times New Roman" w:hAnsi="Times New Roman" w:cs="Times New Roman"/>
        </w:rPr>
        <w:t xml:space="preserve">É obrigação </w:t>
      </w:r>
      <w:r w:rsidR="00274DF9" w:rsidRPr="00C83120">
        <w:rPr>
          <w:rFonts w:ascii="Times New Roman" w:hAnsi="Times New Roman" w:cs="Times New Roman"/>
        </w:rPr>
        <w:t>do Contratado a apresentação de</w:t>
      </w:r>
      <w:r w:rsidRPr="00C83120">
        <w:rPr>
          <w:rFonts w:ascii="Times New Roman" w:hAnsi="Times New Roman" w:cs="Times New Roman"/>
        </w:rPr>
        <w:t xml:space="preserve"> memória de cálculo referente ao reajustamento de preços do valor remanescente, sempre que este ocorrer.</w:t>
      </w:r>
    </w:p>
    <w:p w:rsidR="001E284F" w:rsidRPr="007351F4" w:rsidRDefault="00CF40DF" w:rsidP="002F3546">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7351F4">
        <w:rPr>
          <w:rFonts w:ascii="Times New Roman" w:eastAsia="Calibri" w:hAnsi="Times New Roman" w:cs="Times New Roman"/>
          <w:b/>
          <w:lang w:eastAsia="en-US"/>
        </w:rPr>
        <w:t>BENEFÍCIOS E DESPESAS INDIRETAS (BDI)</w:t>
      </w:r>
    </w:p>
    <w:p w:rsidR="001E284F" w:rsidRPr="007351F4" w:rsidRDefault="001E284F" w:rsidP="00482D2B">
      <w:pPr>
        <w:pStyle w:val="PargrafodaLista"/>
        <w:numPr>
          <w:ilvl w:val="0"/>
          <w:numId w:val="6"/>
        </w:numPr>
        <w:spacing w:after="160"/>
        <w:jc w:val="both"/>
        <w:rPr>
          <w:rFonts w:ascii="Times New Roman" w:hAnsi="Times New Roman" w:cs="Times New Roman"/>
          <w:vanish/>
        </w:rPr>
      </w:pPr>
    </w:p>
    <w:p w:rsidR="001E284F" w:rsidRPr="007351F4" w:rsidRDefault="001E284F" w:rsidP="00482D2B">
      <w:pPr>
        <w:pStyle w:val="PargrafodaLista"/>
        <w:numPr>
          <w:ilvl w:val="0"/>
          <w:numId w:val="6"/>
        </w:numPr>
        <w:spacing w:after="160"/>
        <w:jc w:val="both"/>
        <w:rPr>
          <w:rFonts w:ascii="Times New Roman" w:hAnsi="Times New Roman" w:cs="Times New Roman"/>
          <w:vanish/>
        </w:rPr>
      </w:pPr>
    </w:p>
    <w:p w:rsidR="001E284F" w:rsidRPr="007351F4" w:rsidRDefault="001E284F" w:rsidP="00482D2B">
      <w:pPr>
        <w:pStyle w:val="PargrafodaLista"/>
        <w:numPr>
          <w:ilvl w:val="0"/>
          <w:numId w:val="4"/>
        </w:numPr>
        <w:spacing w:after="160" w:line="276" w:lineRule="auto"/>
        <w:jc w:val="both"/>
        <w:rPr>
          <w:rFonts w:ascii="Times New Roman" w:hAnsi="Times New Roman" w:cs="Times New Roman"/>
          <w:vanish/>
        </w:rPr>
      </w:pPr>
    </w:p>
    <w:p w:rsidR="0026671F" w:rsidRPr="007351F4" w:rsidRDefault="0026671F"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1E284F" w:rsidRPr="007351F4" w:rsidRDefault="001E284F" w:rsidP="00D308FD">
      <w:pPr>
        <w:pStyle w:val="PargrafodaLista"/>
        <w:numPr>
          <w:ilvl w:val="1"/>
          <w:numId w:val="43"/>
        </w:numPr>
        <w:tabs>
          <w:tab w:val="left" w:pos="567"/>
        </w:tabs>
        <w:spacing w:after="120"/>
        <w:ind w:left="567" w:hanging="567"/>
        <w:jc w:val="both"/>
        <w:rPr>
          <w:rFonts w:ascii="Times New Roman" w:hAnsi="Times New Roman" w:cs="Times New Roman"/>
        </w:rPr>
      </w:pPr>
      <w:r w:rsidRPr="007351F4">
        <w:rPr>
          <w:rFonts w:ascii="Times New Roman" w:hAnsi="Times New Roman" w:cs="Times New Roman"/>
        </w:rPr>
        <w:t>O percentual do BDI poderá variar entre 2</w:t>
      </w:r>
      <w:r w:rsidR="00441C36" w:rsidRPr="007351F4">
        <w:rPr>
          <w:rFonts w:ascii="Times New Roman" w:hAnsi="Times New Roman" w:cs="Times New Roman"/>
        </w:rPr>
        <w:t>0,34</w:t>
      </w:r>
      <w:r w:rsidRPr="007351F4">
        <w:rPr>
          <w:rFonts w:ascii="Times New Roman" w:hAnsi="Times New Roman" w:cs="Times New Roman"/>
        </w:rPr>
        <w:t xml:space="preserve">% a </w:t>
      </w:r>
      <w:r w:rsidR="00F65F83" w:rsidRPr="007351F4">
        <w:rPr>
          <w:rFonts w:ascii="Times New Roman" w:hAnsi="Times New Roman" w:cs="Times New Roman"/>
        </w:rPr>
        <w:t>2</w:t>
      </w:r>
      <w:r w:rsidR="008B7259">
        <w:rPr>
          <w:rFonts w:ascii="Times New Roman" w:hAnsi="Times New Roman" w:cs="Times New Roman"/>
        </w:rPr>
        <w:t>8,82</w:t>
      </w:r>
      <w:r w:rsidRPr="007351F4">
        <w:rPr>
          <w:rFonts w:ascii="Times New Roman" w:hAnsi="Times New Roman" w:cs="Times New Roman"/>
        </w:rPr>
        <w:t xml:space="preserve">% (vinte e um a vinte e nove por cento) e sua composição deverá ser detalhada. </w:t>
      </w:r>
    </w:p>
    <w:p w:rsidR="00A07D89" w:rsidRPr="007351F4" w:rsidRDefault="00CF40DF" w:rsidP="00D308FD">
      <w:pPr>
        <w:pStyle w:val="PargrafodaLista"/>
        <w:numPr>
          <w:ilvl w:val="1"/>
          <w:numId w:val="43"/>
        </w:numPr>
        <w:tabs>
          <w:tab w:val="left" w:pos="567"/>
        </w:tabs>
        <w:spacing w:after="120"/>
        <w:ind w:left="567" w:hanging="567"/>
        <w:jc w:val="both"/>
        <w:rPr>
          <w:rFonts w:ascii="Times New Roman" w:hAnsi="Times New Roman" w:cs="Times New Roman"/>
        </w:rPr>
      </w:pPr>
      <w:r w:rsidRPr="007351F4">
        <w:rPr>
          <w:rFonts w:ascii="Times New Roman" w:hAnsi="Times New Roman" w:cs="Times New Roman"/>
        </w:rPr>
        <w:t>O valor do BDI apresentado na Planilha Orçamentária de Refer</w:t>
      </w:r>
      <w:r w:rsidR="00FC5163" w:rsidRPr="007351F4">
        <w:rPr>
          <w:rFonts w:ascii="Times New Roman" w:hAnsi="Times New Roman" w:cs="Times New Roman"/>
        </w:rPr>
        <w:t>ência trata-se de uma estimativa realizada pela Administração</w:t>
      </w:r>
      <w:r w:rsidR="00C56CAA">
        <w:rPr>
          <w:rFonts w:ascii="Times New Roman" w:hAnsi="Times New Roman" w:cs="Times New Roman"/>
        </w:rPr>
        <w:t xml:space="preserve"> </w:t>
      </w:r>
      <w:r w:rsidR="00C56CAA" w:rsidRPr="00190000">
        <w:rPr>
          <w:rFonts w:ascii="Times New Roman" w:hAnsi="Times New Roman" w:cs="Times New Roman"/>
        </w:rPr>
        <w:t>Pública</w:t>
      </w:r>
      <w:r w:rsidR="00FC5163" w:rsidRPr="007351F4">
        <w:rPr>
          <w:rFonts w:ascii="Times New Roman" w:hAnsi="Times New Roman" w:cs="Times New Roman"/>
        </w:rPr>
        <w:t xml:space="preserve">. Cada </w:t>
      </w:r>
      <w:r w:rsidR="004E0E40" w:rsidRPr="007351F4">
        <w:rPr>
          <w:rFonts w:ascii="Times New Roman" w:hAnsi="Times New Roman" w:cs="Times New Roman"/>
        </w:rPr>
        <w:t>licitante</w:t>
      </w:r>
      <w:r w:rsidR="00FC5163" w:rsidRPr="007351F4">
        <w:rPr>
          <w:rFonts w:ascii="Times New Roman" w:hAnsi="Times New Roman" w:cs="Times New Roman"/>
        </w:rPr>
        <w:t xml:space="preserve"> deve apresentar planilha de composição BDI própria, em conformidade com seus próprios custos, no padrão </w:t>
      </w:r>
      <w:r w:rsidR="003B4B50" w:rsidRPr="007351F4">
        <w:rPr>
          <w:rFonts w:ascii="Times New Roman" w:hAnsi="Times New Roman" w:cs="Times New Roman"/>
        </w:rPr>
        <w:t>sugerido</w:t>
      </w:r>
      <w:r w:rsidR="00FC5163" w:rsidRPr="007351F4">
        <w:rPr>
          <w:rFonts w:ascii="Times New Roman" w:hAnsi="Times New Roman" w:cs="Times New Roman"/>
        </w:rPr>
        <w:t xml:space="preserve"> pelo </w:t>
      </w:r>
      <w:r w:rsidR="003B4B50" w:rsidRPr="007351F4">
        <w:rPr>
          <w:rFonts w:ascii="Times New Roman" w:hAnsi="Times New Roman" w:cs="Times New Roman"/>
          <w:b/>
        </w:rPr>
        <w:t xml:space="preserve">MODELO </w:t>
      </w:r>
      <w:r w:rsidR="00A46ABC" w:rsidRPr="007351F4">
        <w:rPr>
          <w:rFonts w:ascii="Times New Roman" w:hAnsi="Times New Roman" w:cs="Times New Roman"/>
          <w:b/>
        </w:rPr>
        <w:t>0</w:t>
      </w:r>
      <w:r w:rsidR="003B4B50" w:rsidRPr="007351F4">
        <w:rPr>
          <w:rFonts w:ascii="Times New Roman" w:hAnsi="Times New Roman" w:cs="Times New Roman"/>
          <w:b/>
        </w:rPr>
        <w:t>3</w:t>
      </w:r>
      <w:r w:rsidR="003B4B50" w:rsidRPr="007351F4">
        <w:rPr>
          <w:rFonts w:ascii="Times New Roman" w:hAnsi="Times New Roman" w:cs="Times New Roman"/>
        </w:rPr>
        <w:t xml:space="preserve"> em anexo neste </w:t>
      </w:r>
      <w:r w:rsidR="00661616" w:rsidRPr="007351F4">
        <w:rPr>
          <w:rFonts w:ascii="Times New Roman" w:hAnsi="Times New Roman" w:cs="Times New Roman"/>
        </w:rPr>
        <w:t>Projeto Básico</w:t>
      </w:r>
      <w:r w:rsidR="003B4B50" w:rsidRPr="007351F4">
        <w:rPr>
          <w:rFonts w:ascii="Times New Roman" w:hAnsi="Times New Roman" w:cs="Times New Roman"/>
        </w:rPr>
        <w:t>.</w:t>
      </w:r>
    </w:p>
    <w:p w:rsidR="001E284F" w:rsidRPr="007351F4" w:rsidRDefault="00CE0480" w:rsidP="00D308FD">
      <w:pPr>
        <w:pStyle w:val="PargrafodaLista"/>
        <w:numPr>
          <w:ilvl w:val="2"/>
          <w:numId w:val="43"/>
        </w:numPr>
        <w:tabs>
          <w:tab w:val="left" w:pos="567"/>
        </w:tabs>
        <w:ind w:left="1134"/>
        <w:jc w:val="both"/>
        <w:rPr>
          <w:rFonts w:ascii="Times New Roman" w:hAnsi="Times New Roman" w:cs="Times New Roman"/>
        </w:rPr>
      </w:pPr>
      <w:r w:rsidRPr="007351F4">
        <w:rPr>
          <w:rFonts w:ascii="Times New Roman" w:hAnsi="Times New Roman" w:cs="Times New Roman"/>
        </w:rPr>
        <w:t>A</w:t>
      </w:r>
      <w:r w:rsidR="001E284F" w:rsidRPr="007351F4">
        <w:rPr>
          <w:rFonts w:ascii="Times New Roman" w:hAnsi="Times New Roman" w:cs="Times New Roman"/>
        </w:rPr>
        <w:t xml:space="preserve"> fórmula utilizada deverá respeitar os critérios e os parâmetros de aceitabilidade da Lei de Diretrizes Orçamentárias – LDO.</w:t>
      </w:r>
    </w:p>
    <w:p w:rsidR="00441C36" w:rsidRPr="007351F4" w:rsidRDefault="00441C36" w:rsidP="00D308FD">
      <w:pPr>
        <w:pStyle w:val="PargrafodaLista"/>
        <w:numPr>
          <w:ilvl w:val="2"/>
          <w:numId w:val="43"/>
        </w:numPr>
        <w:tabs>
          <w:tab w:val="left" w:pos="567"/>
        </w:tabs>
        <w:ind w:left="1134"/>
        <w:jc w:val="both"/>
        <w:rPr>
          <w:rFonts w:ascii="Times New Roman" w:hAnsi="Times New Roman" w:cs="Times New Roman"/>
        </w:rPr>
      </w:pPr>
      <w:r w:rsidRPr="007351F4">
        <w:rPr>
          <w:rFonts w:ascii="Times New Roman" w:hAnsi="Times New Roman" w:cs="Times New Roman"/>
        </w:rPr>
        <w:t>Os valores de BDI foram calculados com emprego da fórmula prevista no Acórdão 2622/2013- TCU - Plenário:</w:t>
      </w:r>
    </w:p>
    <w:p w:rsidR="00441C36" w:rsidRPr="007351F4" w:rsidRDefault="00441C36" w:rsidP="00441C36">
      <w:pPr>
        <w:pStyle w:val="PargrafodaLista"/>
        <w:tabs>
          <w:tab w:val="left" w:pos="567"/>
        </w:tabs>
        <w:spacing w:before="200" w:after="160"/>
        <w:ind w:left="0"/>
        <w:jc w:val="center"/>
        <w:rPr>
          <w:rFonts w:ascii="Times New Roman" w:hAnsi="Times New Roman" w:cs="Times New Roman"/>
          <w:sz w:val="22"/>
          <w:szCs w:val="22"/>
        </w:rPr>
      </w:pPr>
      <w:r w:rsidRPr="007351F4">
        <w:rPr>
          <w:noProof/>
        </w:rPr>
        <w:drawing>
          <wp:inline distT="0" distB="0" distL="0" distR="0" wp14:anchorId="02D21AA6" wp14:editId="5154FA51">
            <wp:extent cx="3013544" cy="1478943"/>
            <wp:effectExtent l="57150" t="57150" r="53975" b="45085"/>
            <wp:docPr id="6" name="Imagem 7"/>
            <wp:cNvGraphicFramePr/>
            <a:graphic xmlns:a="http://schemas.openxmlformats.org/drawingml/2006/main">
              <a:graphicData uri="http://schemas.openxmlformats.org/drawingml/2006/picture">
                <pic:pic xmlns:pic="http://schemas.openxmlformats.org/drawingml/2006/picture">
                  <pic:nvPicPr>
                    <pic:cNvPr id="8" name="Imagem 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544" cy="1478943"/>
                    </a:xfrm>
                    <a:prstGeom prst="rect">
                      <a:avLst/>
                    </a:prstGeom>
                    <a:solidFill>
                      <a:srgbClr val="FFFFFF">
                        <a:shade val="85000"/>
                      </a:srgbClr>
                    </a:solidFill>
                    <a:ln w="3175" cap="sq">
                      <a:solidFill>
                        <a:schemeClr val="tx1"/>
                      </a:solidFill>
                      <a:miter lim="800000"/>
                    </a:ln>
                    <a:effectLst/>
                    <a:scene3d>
                      <a:camera prst="orthographicFront"/>
                      <a:lightRig rig="twoPt" dir="t">
                        <a:rot lat="0" lon="0" rev="7200000"/>
                      </a:lightRig>
                    </a:scene3d>
                    <a:sp3d>
                      <a:bevelT w="25400" h="19050"/>
                      <a:contourClr>
                        <a:srgbClr val="FFFFFF"/>
                      </a:contourClr>
                    </a:sp3d>
                  </pic:spPr>
                </pic:pic>
              </a:graphicData>
            </a:graphic>
          </wp:inline>
        </w:drawing>
      </w:r>
    </w:p>
    <w:p w:rsidR="001E284F" w:rsidRPr="007351F4" w:rsidRDefault="001E284F"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7351F4">
        <w:rPr>
          <w:rFonts w:ascii="Times New Roman" w:hAnsi="Times New Roman" w:cs="Times New Roman"/>
        </w:rPr>
        <w:t>Destacamos que a Lei nº 13.161, de 31 de agosto de 2015 que altera a alíquota da contribuição sobre a receita bruta prevista no art. 7º da lei nº 12.456/2011, passa a vigorar com o valor de 4,5% (quatro inteiros e cinco décimos por cento), no caso de empresas do setor de construção civil, enquadradas nos grupos 412, 432, 433 e 439 da CNAE 2.0.</w:t>
      </w:r>
    </w:p>
    <w:p w:rsidR="00441C36" w:rsidRPr="007351F4" w:rsidRDefault="00441C36" w:rsidP="00441C36">
      <w:pPr>
        <w:pStyle w:val="PargrafodaLista"/>
        <w:numPr>
          <w:ilvl w:val="1"/>
          <w:numId w:val="43"/>
        </w:numPr>
        <w:tabs>
          <w:tab w:val="left" w:pos="567"/>
        </w:tabs>
        <w:spacing w:before="200" w:after="160"/>
        <w:ind w:left="567" w:hanging="567"/>
        <w:jc w:val="both"/>
        <w:rPr>
          <w:rFonts w:ascii="Times New Roman" w:hAnsi="Times New Roman" w:cs="Times New Roman"/>
        </w:rPr>
      </w:pPr>
      <w:r w:rsidRPr="007351F4">
        <w:rPr>
          <w:rFonts w:ascii="Times New Roman" w:hAnsi="Times New Roman" w:cs="Times New Roman"/>
        </w:rPr>
        <w:t>Para estimar o valor, foi utilizado como refer</w:t>
      </w:r>
      <w:r w:rsidR="002E35B9">
        <w:rPr>
          <w:rFonts w:ascii="Times New Roman" w:hAnsi="Times New Roman" w:cs="Times New Roman"/>
        </w:rPr>
        <w:t>ê</w:t>
      </w:r>
      <w:r w:rsidRPr="007351F4">
        <w:rPr>
          <w:rFonts w:ascii="Times New Roman" w:hAnsi="Times New Roman" w:cs="Times New Roman"/>
        </w:rPr>
        <w:t>ncia, de acordo com a sugestão do Acórdão n° 2622/2013, o BDI com o percentual de 28,82%.</w:t>
      </w:r>
    </w:p>
    <w:p w:rsidR="00441C36" w:rsidRPr="007351F4" w:rsidRDefault="00441C36" w:rsidP="00441C36">
      <w:pPr>
        <w:pStyle w:val="PargrafodaLista"/>
        <w:numPr>
          <w:ilvl w:val="2"/>
          <w:numId w:val="43"/>
        </w:numPr>
        <w:tabs>
          <w:tab w:val="left" w:pos="567"/>
        </w:tabs>
        <w:spacing w:before="200" w:after="160"/>
        <w:ind w:left="1134"/>
        <w:jc w:val="both"/>
        <w:rPr>
          <w:rFonts w:ascii="Times New Roman" w:hAnsi="Times New Roman" w:cs="Times New Roman"/>
        </w:rPr>
      </w:pPr>
      <w:r w:rsidRPr="007351F4">
        <w:rPr>
          <w:rFonts w:ascii="Times New Roman" w:hAnsi="Times New Roman" w:cs="Times New Roman"/>
        </w:rPr>
        <w:lastRenderedPageBreak/>
        <w:t>Os valores adotados ao BDI para estimativa do valor são:</w:t>
      </w:r>
    </w:p>
    <w:p w:rsidR="001F2DDD" w:rsidRPr="00C32223" w:rsidRDefault="001F2DDD" w:rsidP="00441C36">
      <w:pPr>
        <w:tabs>
          <w:tab w:val="left" w:pos="567"/>
        </w:tabs>
        <w:spacing w:before="200" w:after="160"/>
        <w:jc w:val="both"/>
        <w:rPr>
          <w:rFonts w:ascii="Times New Roman" w:hAnsi="Times New Roman" w:cs="Times New Roman"/>
          <w:color w:val="FF0000"/>
        </w:rPr>
      </w:pPr>
      <w:r>
        <w:rPr>
          <w:noProof/>
        </w:rPr>
        <w:drawing>
          <wp:inline distT="0" distB="0" distL="0" distR="0" wp14:anchorId="37CB095D" wp14:editId="3D9C583C">
            <wp:extent cx="5612130" cy="2445385"/>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2445385"/>
                    </a:xfrm>
                    <a:prstGeom prst="rect">
                      <a:avLst/>
                    </a:prstGeom>
                  </pic:spPr>
                </pic:pic>
              </a:graphicData>
            </a:graphic>
          </wp:inline>
        </w:drawing>
      </w:r>
    </w:p>
    <w:p w:rsidR="00CB789F" w:rsidRPr="00917925" w:rsidRDefault="00CB789F" w:rsidP="00CB789F">
      <w:pPr>
        <w:pStyle w:val="PargrafodaLista"/>
        <w:numPr>
          <w:ilvl w:val="0"/>
          <w:numId w:val="1"/>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917925">
        <w:rPr>
          <w:rFonts w:ascii="Times New Roman" w:eastAsia="Calibri" w:hAnsi="Times New Roman" w:cs="Times New Roman"/>
          <w:b/>
          <w:lang w:eastAsia="en-US"/>
        </w:rPr>
        <w:t xml:space="preserve">APRESENTAÇÃO DA PROPOSTA </w:t>
      </w: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16"/>
        </w:numPr>
        <w:spacing w:after="160" w:line="276" w:lineRule="auto"/>
        <w:jc w:val="both"/>
        <w:rPr>
          <w:rFonts w:ascii="Times New Roman" w:hAnsi="Times New Roman" w:cs="Times New Roman"/>
          <w:vanish/>
        </w:rPr>
      </w:pPr>
    </w:p>
    <w:p w:rsidR="00CB789F" w:rsidRPr="00917925" w:rsidRDefault="00CB789F" w:rsidP="00CB789F">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CB789F" w:rsidRPr="00917925" w:rsidRDefault="00CB789F" w:rsidP="00CB789F">
      <w:pPr>
        <w:pStyle w:val="PargrafodaLista"/>
        <w:numPr>
          <w:ilvl w:val="1"/>
          <w:numId w:val="43"/>
        </w:numPr>
        <w:tabs>
          <w:tab w:val="left" w:pos="567"/>
        </w:tabs>
        <w:spacing w:before="200" w:after="160"/>
        <w:ind w:left="567" w:hanging="567"/>
        <w:jc w:val="both"/>
        <w:rPr>
          <w:rFonts w:ascii="Times New Roman" w:hAnsi="Times New Roman" w:cs="Times New Roman"/>
        </w:rPr>
      </w:pPr>
      <w:r w:rsidRPr="00917925">
        <w:rPr>
          <w:rFonts w:ascii="Times New Roman" w:hAnsi="Times New Roman" w:cs="Times New Roman"/>
        </w:rPr>
        <w:t xml:space="preserve">A empresa licitante deverá apresentar proposta financeira no prazo estabelecido no edital, a qual deverá ser composta obrigatoriamente pelos seguintes documentos: </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APRESENTAÇÃO DE PROPOSTA DE PREÇOS (</w:t>
      </w:r>
      <w:r w:rsidRPr="00B95F95">
        <w:rPr>
          <w:rFonts w:ascii="Times New Roman" w:hAnsi="Times New Roman" w:cs="Times New Roman"/>
          <w:b/>
          <w:bCs/>
        </w:rPr>
        <w:t xml:space="preserve">MODELO </w:t>
      </w:r>
      <w:proofErr w:type="gramStart"/>
      <w:r w:rsidRPr="00B95F95">
        <w:rPr>
          <w:rFonts w:ascii="Times New Roman" w:hAnsi="Times New Roman" w:cs="Times New Roman"/>
          <w:b/>
          <w:bCs/>
        </w:rPr>
        <w:t>1</w:t>
      </w:r>
      <w:proofErr w:type="gramEnd"/>
      <w:r w:rsidRPr="00B95F95">
        <w:rPr>
          <w:rFonts w:ascii="Times New Roman" w:hAnsi="Times New Roman" w:cs="Times New Roman"/>
          <w:b/>
          <w:bCs/>
        </w:rPr>
        <w:t>)</w:t>
      </w:r>
      <w:r w:rsidRPr="00B95F95">
        <w:rPr>
          <w:rFonts w:ascii="Times New Roman" w:hAnsi="Times New Roman" w:cs="Times New Roman"/>
        </w:rPr>
        <w:t xml:space="preserve">. </w:t>
      </w:r>
    </w:p>
    <w:p w:rsidR="00EA417C" w:rsidRPr="00EA417C" w:rsidRDefault="00B95F95" w:rsidP="00EA417C">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 xml:space="preserve">PLANILHAS ORÇAMENTÁRIAS DE OBRA – ORÇAMENTO SINTÉTICO (MODELO </w:t>
      </w:r>
      <w:proofErr w:type="gramStart"/>
      <w:r w:rsidRPr="00B95F95">
        <w:rPr>
          <w:rFonts w:ascii="Times New Roman" w:hAnsi="Times New Roman" w:cs="Times New Roman"/>
          <w:b/>
        </w:rPr>
        <w:t>2</w:t>
      </w:r>
      <w:proofErr w:type="gramEnd"/>
      <w:r w:rsidRPr="00B95F95">
        <w:rPr>
          <w:rFonts w:ascii="Times New Roman" w:hAnsi="Times New Roman" w:cs="Times New Roman"/>
          <w:b/>
        </w:rPr>
        <w:t>)</w:t>
      </w:r>
      <w:r w:rsidRPr="00B95F95">
        <w:rPr>
          <w:rFonts w:ascii="Times New Roman" w:hAnsi="Times New Roman" w:cs="Times New Roman"/>
        </w:rPr>
        <w:t xml:space="preserve">, </w:t>
      </w:r>
      <w:r w:rsidR="00EA417C" w:rsidRPr="00EA417C">
        <w:rPr>
          <w:rFonts w:ascii="Times New Roman" w:hAnsi="Times New Roman" w:cs="Times New Roman"/>
        </w:rPr>
        <w:t xml:space="preserve">impressas e em arquivos digitais, deve ser elaborada usando-se duas casas decimais, sendo que o resultado da multiplicação do preço unitário pela quantidade deverá ser exato, bem como a soma dos itens. Deverá ser apresentada em formato </w:t>
      </w:r>
      <w:proofErr w:type="spellStart"/>
      <w:proofErr w:type="gramStart"/>
      <w:r w:rsidR="00EA417C" w:rsidRPr="00EA417C">
        <w:rPr>
          <w:rFonts w:ascii="Times New Roman" w:hAnsi="Times New Roman" w:cs="Times New Roman"/>
        </w:rPr>
        <w:t>excel</w:t>
      </w:r>
      <w:proofErr w:type="spellEnd"/>
      <w:proofErr w:type="gramEnd"/>
      <w:r w:rsidR="00EA417C" w:rsidRPr="00EA417C">
        <w:rPr>
          <w:rFonts w:ascii="Times New Roman" w:hAnsi="Times New Roman" w:cs="Times New Roman"/>
        </w:rPr>
        <w:t>, com a utilização da fórmula de arredondamento – ARRED (Coluna Quantidade * Coluna de Preço Unitário; 2) – para que não haja diferença na operação inserida na coluna do Preço Total.</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PLANILHA DE COMPOSIÇÃO ANALÍTICA DO BDI (</w:t>
      </w:r>
      <w:r w:rsidRPr="00B95F95">
        <w:rPr>
          <w:rFonts w:ascii="Times New Roman" w:hAnsi="Times New Roman" w:cs="Times New Roman"/>
          <w:b/>
          <w:bCs/>
        </w:rPr>
        <w:t xml:space="preserve">MODELO </w:t>
      </w:r>
      <w:proofErr w:type="gramStart"/>
      <w:r w:rsidRPr="00B95F95">
        <w:rPr>
          <w:rFonts w:ascii="Times New Roman" w:hAnsi="Times New Roman" w:cs="Times New Roman"/>
          <w:b/>
          <w:bCs/>
        </w:rPr>
        <w:t>3</w:t>
      </w:r>
      <w:proofErr w:type="gramEnd"/>
      <w:r w:rsidRPr="00B95F95">
        <w:rPr>
          <w:rFonts w:ascii="Times New Roman" w:hAnsi="Times New Roman" w:cs="Times New Roman"/>
          <w:b/>
          <w:bCs/>
        </w:rPr>
        <w:t>)</w:t>
      </w:r>
      <w:r w:rsidRPr="00B95F95">
        <w:rPr>
          <w:rFonts w:ascii="Times New Roman" w:hAnsi="Times New Roman" w:cs="Times New Roman"/>
        </w:rPr>
        <w:t xml:space="preserve">. </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 xml:space="preserve">PLANILHA DE COMPOSIÇÃO DE CUSTOS UNITÁRIOS (MODELO </w:t>
      </w:r>
      <w:proofErr w:type="gramStart"/>
      <w:r w:rsidRPr="00B95F95">
        <w:rPr>
          <w:rFonts w:ascii="Times New Roman" w:hAnsi="Times New Roman" w:cs="Times New Roman"/>
          <w:b/>
        </w:rPr>
        <w:t>4</w:t>
      </w:r>
      <w:proofErr w:type="gramEnd"/>
      <w:r w:rsidRPr="00B95F95">
        <w:rPr>
          <w:rFonts w:ascii="Times New Roman" w:hAnsi="Times New Roman" w:cs="Times New Roman"/>
          <w:b/>
        </w:rPr>
        <w:t>)</w:t>
      </w:r>
      <w:r w:rsidRPr="00B95F95">
        <w:rPr>
          <w:rFonts w:ascii="Times New Roman" w:hAnsi="Times New Roman" w:cs="Times New Roman"/>
        </w:rPr>
        <w:t>, impressas e em arquivos digitais, de todos os itens descritos no Orçamento Analítico, com a nu</w:t>
      </w:r>
      <w:r w:rsidR="002E35B9">
        <w:rPr>
          <w:rFonts w:ascii="Times New Roman" w:hAnsi="Times New Roman" w:cs="Times New Roman"/>
        </w:rPr>
        <w:t>meração observando a mesma sequê</w:t>
      </w:r>
      <w:r w:rsidRPr="00B95F95">
        <w:rPr>
          <w:rFonts w:ascii="Times New Roman" w:hAnsi="Times New Roman" w:cs="Times New Roman"/>
        </w:rPr>
        <w:t xml:space="preserve">ncia dos itens. </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 xml:space="preserve">CRONOGRAMA FÍSICO E FINANCEIRO (PROPOSTA), </w:t>
      </w:r>
      <w:r w:rsidRPr="00B95F95">
        <w:rPr>
          <w:rFonts w:ascii="Times New Roman" w:hAnsi="Times New Roman" w:cs="Times New Roman"/>
        </w:rPr>
        <w:t>impressas e em arquivos digitais, conforme formato do Cronograma Físico e Financeiro de Referência</w:t>
      </w:r>
      <w:r w:rsidRPr="00B95F95">
        <w:rPr>
          <w:rFonts w:ascii="Times New Roman" w:hAnsi="Times New Roman" w:cs="Times New Roman"/>
          <w:b/>
        </w:rPr>
        <w:t>.</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 xml:space="preserve">PLANILHA DE COMPOSIÇÃO DOS ENCARGOS SOCIAIS DE HORISTAS E DE MENSALISTAS (MODELO </w:t>
      </w:r>
      <w:proofErr w:type="gramStart"/>
      <w:r w:rsidRPr="00B95F95">
        <w:rPr>
          <w:rFonts w:ascii="Times New Roman" w:hAnsi="Times New Roman" w:cs="Times New Roman"/>
          <w:b/>
        </w:rPr>
        <w:t>5</w:t>
      </w:r>
      <w:proofErr w:type="gramEnd"/>
      <w:r w:rsidRPr="00B95F95">
        <w:rPr>
          <w:rFonts w:ascii="Times New Roman" w:hAnsi="Times New Roman" w:cs="Times New Roman"/>
          <w:b/>
        </w:rPr>
        <w:t xml:space="preserve">). </w:t>
      </w:r>
    </w:p>
    <w:p w:rsidR="00B95F95" w:rsidRPr="00B95F95" w:rsidRDefault="00B95F95" w:rsidP="00B95F95">
      <w:pPr>
        <w:pStyle w:val="PargrafodaLista"/>
        <w:numPr>
          <w:ilvl w:val="2"/>
          <w:numId w:val="43"/>
        </w:numPr>
        <w:tabs>
          <w:tab w:val="left" w:pos="1134"/>
        </w:tabs>
        <w:spacing w:before="200" w:after="160"/>
        <w:ind w:left="1134" w:hanging="708"/>
        <w:jc w:val="both"/>
        <w:rPr>
          <w:rFonts w:ascii="Times New Roman" w:hAnsi="Times New Roman" w:cs="Times New Roman"/>
        </w:rPr>
      </w:pPr>
      <w:r w:rsidRPr="00B95F95">
        <w:rPr>
          <w:rFonts w:ascii="Times New Roman" w:hAnsi="Times New Roman" w:cs="Times New Roman"/>
          <w:b/>
        </w:rPr>
        <w:t>CD-ROM ou DVD-ROM</w:t>
      </w:r>
      <w:r w:rsidRPr="00B95F95">
        <w:rPr>
          <w:rFonts w:ascii="Times New Roman" w:hAnsi="Times New Roman" w:cs="Times New Roman"/>
        </w:rPr>
        <w:t xml:space="preserve"> contendo todas as planilhas e cronograma físico e financeiro em formato *</w:t>
      </w:r>
      <w:proofErr w:type="gramStart"/>
      <w:r w:rsidRPr="00B95F95">
        <w:rPr>
          <w:rFonts w:ascii="Times New Roman" w:hAnsi="Times New Roman" w:cs="Times New Roman"/>
        </w:rPr>
        <w:t>.</w:t>
      </w:r>
      <w:proofErr w:type="spellStart"/>
      <w:proofErr w:type="gramEnd"/>
      <w:r w:rsidRPr="00B95F95">
        <w:rPr>
          <w:rFonts w:ascii="Times New Roman" w:hAnsi="Times New Roman" w:cs="Times New Roman"/>
        </w:rPr>
        <w:t>xls</w:t>
      </w:r>
      <w:proofErr w:type="spellEnd"/>
      <w:r w:rsidRPr="00B95F95">
        <w:rPr>
          <w:rFonts w:ascii="Times New Roman" w:hAnsi="Times New Roman" w:cs="Times New Roman"/>
        </w:rPr>
        <w:t>, conforme apresentados impressos.</w:t>
      </w:r>
    </w:p>
    <w:p w:rsidR="00B95F95" w:rsidRPr="00B95F95" w:rsidRDefault="00B95F95" w:rsidP="00B95F95">
      <w:pPr>
        <w:pStyle w:val="PargrafodaLista"/>
        <w:numPr>
          <w:ilvl w:val="1"/>
          <w:numId w:val="43"/>
        </w:numPr>
        <w:tabs>
          <w:tab w:val="left" w:pos="567"/>
        </w:tabs>
        <w:spacing w:before="200" w:after="160"/>
        <w:ind w:left="567" w:hanging="567"/>
        <w:jc w:val="both"/>
        <w:rPr>
          <w:rFonts w:ascii="Times New Roman" w:hAnsi="Times New Roman" w:cs="Times New Roman"/>
        </w:rPr>
      </w:pPr>
      <w:r w:rsidRPr="00B95F95">
        <w:rPr>
          <w:rFonts w:ascii="Times New Roman" w:hAnsi="Times New Roman" w:cs="Times New Roman"/>
        </w:rPr>
        <w:t>A não apresentação de qualquer dos documentos mencionados no item 14.1 acarretará em desclassificação do licitante.</w:t>
      </w:r>
    </w:p>
    <w:p w:rsidR="00B95F95" w:rsidRPr="00B95F95" w:rsidRDefault="00B95F95" w:rsidP="00B95F95">
      <w:pPr>
        <w:pStyle w:val="PargrafodaLista"/>
        <w:numPr>
          <w:ilvl w:val="1"/>
          <w:numId w:val="43"/>
        </w:numPr>
        <w:tabs>
          <w:tab w:val="left" w:pos="567"/>
        </w:tabs>
        <w:spacing w:before="200" w:after="160" w:line="276" w:lineRule="auto"/>
        <w:ind w:left="567" w:hanging="567"/>
        <w:jc w:val="both"/>
        <w:rPr>
          <w:rFonts w:ascii="Times New Roman" w:hAnsi="Times New Roman" w:cs="Times New Roman"/>
        </w:rPr>
      </w:pPr>
      <w:r w:rsidRPr="00B95F95">
        <w:rPr>
          <w:rFonts w:ascii="Times New Roman" w:hAnsi="Times New Roman" w:cs="Times New Roman"/>
        </w:rPr>
        <w:t xml:space="preserve">Os documentos impressos necessários deverão ser entregues (vide MODELOS) em </w:t>
      </w:r>
      <w:proofErr w:type="gramStart"/>
      <w:r w:rsidRPr="00B95F95">
        <w:rPr>
          <w:rFonts w:ascii="Times New Roman" w:hAnsi="Times New Roman" w:cs="Times New Roman"/>
        </w:rPr>
        <w:t>1</w:t>
      </w:r>
      <w:proofErr w:type="gramEnd"/>
      <w:r w:rsidRPr="00B95F95">
        <w:rPr>
          <w:rFonts w:ascii="Times New Roman" w:hAnsi="Times New Roman" w:cs="Times New Roman"/>
        </w:rPr>
        <w:t xml:space="preserve"> (uma) via impressas em papel sulfite.</w:t>
      </w:r>
    </w:p>
    <w:p w:rsidR="00B95F95" w:rsidRPr="00B95F95" w:rsidRDefault="00B95F95" w:rsidP="00B95F95">
      <w:pPr>
        <w:pStyle w:val="PargrafodaLista"/>
        <w:numPr>
          <w:ilvl w:val="1"/>
          <w:numId w:val="43"/>
        </w:numPr>
        <w:tabs>
          <w:tab w:val="left" w:pos="567"/>
        </w:tabs>
        <w:spacing w:before="200" w:after="160" w:line="276" w:lineRule="auto"/>
        <w:ind w:left="567" w:hanging="567"/>
        <w:jc w:val="both"/>
        <w:rPr>
          <w:rFonts w:ascii="Times New Roman" w:hAnsi="Times New Roman" w:cs="Times New Roman"/>
        </w:rPr>
      </w:pPr>
      <w:r w:rsidRPr="00B95F95">
        <w:rPr>
          <w:rFonts w:ascii="Times New Roman" w:hAnsi="Times New Roman" w:cs="Times New Roman"/>
        </w:rPr>
        <w:t>A proposta de preço deverá ser entregue impressa e em arquivos (s) eletrônico (s).</w:t>
      </w:r>
    </w:p>
    <w:p w:rsidR="00B95F95" w:rsidRPr="00B95F95" w:rsidRDefault="00B95F95" w:rsidP="00B95F95">
      <w:pPr>
        <w:pStyle w:val="PargrafodaLista"/>
        <w:numPr>
          <w:ilvl w:val="2"/>
          <w:numId w:val="43"/>
        </w:numPr>
        <w:tabs>
          <w:tab w:val="left" w:pos="1134"/>
        </w:tabs>
        <w:spacing w:before="200" w:after="160" w:line="276" w:lineRule="auto"/>
        <w:ind w:left="1134" w:hanging="708"/>
        <w:jc w:val="both"/>
        <w:rPr>
          <w:rFonts w:ascii="Times New Roman" w:hAnsi="Times New Roman" w:cs="Times New Roman"/>
        </w:rPr>
      </w:pPr>
      <w:proofErr w:type="gramStart"/>
      <w:r w:rsidRPr="00B95F95">
        <w:rPr>
          <w:rFonts w:ascii="Times New Roman" w:hAnsi="Times New Roman" w:cs="Times New Roman"/>
        </w:rPr>
        <w:lastRenderedPageBreak/>
        <w:t>Os arquivos eletrônicos devem ser gerados em formato “</w:t>
      </w:r>
      <w:proofErr w:type="gramEnd"/>
      <w:r w:rsidRPr="00B95F95">
        <w:rPr>
          <w:rFonts w:ascii="Times New Roman" w:hAnsi="Times New Roman" w:cs="Times New Roman"/>
        </w:rPr>
        <w:t>.</w:t>
      </w:r>
      <w:proofErr w:type="spellStart"/>
      <w:r w:rsidRPr="00B95F95">
        <w:rPr>
          <w:rFonts w:ascii="Times New Roman" w:hAnsi="Times New Roman" w:cs="Times New Roman"/>
        </w:rPr>
        <w:t>xls</w:t>
      </w:r>
      <w:proofErr w:type="spellEnd"/>
      <w:r w:rsidRPr="00B95F95">
        <w:rPr>
          <w:rFonts w:ascii="Times New Roman" w:hAnsi="Times New Roman" w:cs="Times New Roman"/>
        </w:rPr>
        <w:t>” e armazenados em mídia eletrônica (CD ou DVD).</w:t>
      </w:r>
    </w:p>
    <w:p w:rsidR="00B95F95" w:rsidRPr="00B95F95" w:rsidRDefault="00B95F95" w:rsidP="00B95F95">
      <w:pPr>
        <w:pStyle w:val="PargrafodaLista"/>
        <w:numPr>
          <w:ilvl w:val="2"/>
          <w:numId w:val="43"/>
        </w:numPr>
        <w:tabs>
          <w:tab w:val="left" w:pos="1134"/>
        </w:tabs>
        <w:spacing w:before="200" w:after="160" w:line="276" w:lineRule="auto"/>
        <w:ind w:left="1134" w:hanging="708"/>
        <w:jc w:val="both"/>
        <w:rPr>
          <w:rFonts w:ascii="Times New Roman" w:hAnsi="Times New Roman" w:cs="Times New Roman"/>
        </w:rPr>
      </w:pPr>
      <w:r w:rsidRPr="00B95F95">
        <w:rPr>
          <w:rFonts w:ascii="Times New Roman" w:hAnsi="Times New Roman" w:cs="Times New Roman"/>
        </w:rPr>
        <w:t xml:space="preserve">Os </w:t>
      </w:r>
      <w:proofErr w:type="spellStart"/>
      <w:r w:rsidRPr="00B95F95">
        <w:rPr>
          <w:rFonts w:ascii="Times New Roman" w:hAnsi="Times New Roman" w:cs="Times New Roman"/>
        </w:rPr>
        <w:t>CD’s</w:t>
      </w:r>
      <w:proofErr w:type="spellEnd"/>
      <w:r w:rsidRPr="00B95F95">
        <w:rPr>
          <w:rFonts w:ascii="Times New Roman" w:hAnsi="Times New Roman" w:cs="Times New Roman"/>
        </w:rPr>
        <w:t xml:space="preserve"> ou </w:t>
      </w:r>
      <w:proofErr w:type="spellStart"/>
      <w:r w:rsidRPr="00B95F95">
        <w:rPr>
          <w:rFonts w:ascii="Times New Roman" w:hAnsi="Times New Roman" w:cs="Times New Roman"/>
        </w:rPr>
        <w:t>DVD’s</w:t>
      </w:r>
      <w:proofErr w:type="spellEnd"/>
      <w:r w:rsidRPr="00B95F95">
        <w:rPr>
          <w:rFonts w:ascii="Times New Roman" w:hAnsi="Times New Roman" w:cs="Times New Roman"/>
        </w:rPr>
        <w:t xml:space="preserve"> com arquivos deverão ser entregues com informações físicas da empresa licitante, da contratante, do objeto, da data e da cidade. </w:t>
      </w:r>
    </w:p>
    <w:p w:rsidR="00B95F95" w:rsidRPr="00B95F95" w:rsidRDefault="00B95F95" w:rsidP="00B95F95">
      <w:pPr>
        <w:pStyle w:val="PargrafodaLista"/>
        <w:numPr>
          <w:ilvl w:val="1"/>
          <w:numId w:val="43"/>
        </w:numPr>
        <w:tabs>
          <w:tab w:val="left" w:pos="567"/>
        </w:tabs>
        <w:spacing w:before="200" w:after="160" w:line="276" w:lineRule="auto"/>
        <w:ind w:left="567" w:hanging="567"/>
        <w:jc w:val="both"/>
        <w:rPr>
          <w:rFonts w:ascii="Arial" w:hAnsi="Arial" w:cs="Arial"/>
        </w:rPr>
      </w:pPr>
      <w:r w:rsidRPr="00B95F95">
        <w:rPr>
          <w:rFonts w:ascii="Times New Roman" w:hAnsi="Times New Roman" w:cs="Times New Roman"/>
        </w:rPr>
        <w:t>Em data e horário fixado pela Comissão de Licitação, conforme Edital.</w:t>
      </w:r>
    </w:p>
    <w:p w:rsidR="00B95F95" w:rsidRPr="00917925" w:rsidRDefault="00B95F95" w:rsidP="00B95F95">
      <w:pPr>
        <w:pStyle w:val="PargrafodaLista"/>
        <w:numPr>
          <w:ilvl w:val="0"/>
          <w:numId w:val="43"/>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right="17"/>
        <w:jc w:val="both"/>
        <w:rPr>
          <w:rFonts w:ascii="Times New Roman" w:eastAsia="Calibri" w:hAnsi="Times New Roman" w:cs="Times New Roman"/>
          <w:b/>
          <w:lang w:eastAsia="en-US"/>
        </w:rPr>
      </w:pPr>
      <w:r>
        <w:rPr>
          <w:rFonts w:ascii="Times New Roman" w:eastAsia="Calibri" w:hAnsi="Times New Roman" w:cs="Times New Roman"/>
          <w:b/>
          <w:lang w:eastAsia="en-US"/>
        </w:rPr>
        <w:t>JULGAMENTO DAS</w:t>
      </w:r>
      <w:r w:rsidRPr="00917925">
        <w:rPr>
          <w:rFonts w:ascii="Times New Roman" w:eastAsia="Calibri" w:hAnsi="Times New Roman" w:cs="Times New Roman"/>
          <w:b/>
          <w:lang w:eastAsia="en-US"/>
        </w:rPr>
        <w:t xml:space="preserve"> PROPOSTA</w:t>
      </w:r>
      <w:r>
        <w:rPr>
          <w:rFonts w:ascii="Times New Roman" w:eastAsia="Calibri" w:hAnsi="Times New Roman" w:cs="Times New Roman"/>
          <w:b/>
          <w:lang w:eastAsia="en-US"/>
        </w:rPr>
        <w:t>S</w:t>
      </w:r>
      <w:r w:rsidRPr="00917925">
        <w:rPr>
          <w:rFonts w:ascii="Times New Roman" w:eastAsia="Calibri" w:hAnsi="Times New Roman" w:cs="Times New Roman"/>
          <w:b/>
          <w:lang w:eastAsia="en-US"/>
        </w:rPr>
        <w:t xml:space="preserve"> </w:t>
      </w:r>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proofErr w:type="gramStart"/>
      <w:r w:rsidRPr="00F84E3B">
        <w:rPr>
          <w:rFonts w:ascii="Times New Roman" w:hAnsi="Times New Roman" w:cs="Times New Roman"/>
        </w:rPr>
        <w:t>Será(</w:t>
      </w:r>
      <w:proofErr w:type="spellStart"/>
      <w:proofErr w:type="gramEnd"/>
      <w:r w:rsidRPr="00F84E3B">
        <w:rPr>
          <w:rFonts w:ascii="Times New Roman" w:hAnsi="Times New Roman" w:cs="Times New Roman"/>
        </w:rPr>
        <w:t>ão</w:t>
      </w:r>
      <w:proofErr w:type="spellEnd"/>
      <w:r w:rsidRPr="00F84E3B">
        <w:rPr>
          <w:rFonts w:ascii="Times New Roman" w:hAnsi="Times New Roman" w:cs="Times New Roman"/>
        </w:rPr>
        <w:t>) desclassificada(s) a(s) Proposta(s) de Preço(s) elaborada(s) em desacordo com as condições estabelecidas neste Edital, Projeto Básico e seus anexos.</w:t>
      </w:r>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bookmarkStart w:id="1" w:name="_Ref464142275"/>
      <w:r w:rsidRPr="00F84E3B">
        <w:rPr>
          <w:rFonts w:ascii="Times New Roman" w:hAnsi="Times New Roman" w:cs="Times New Roman"/>
        </w:rPr>
        <w:t>As propostas serão submetidas a parecer técnico da Diretoria de Arquitetura e Engenharia dos Estabelecimentos de Saúde, da Secretaria da Saúde do Estado do Tocantins, antes do julgamento pela Comissão Permanente de Licitação.</w:t>
      </w:r>
      <w:bookmarkEnd w:id="1"/>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F84E3B">
        <w:rPr>
          <w:rFonts w:ascii="Times New Roman" w:hAnsi="Times New Roman" w:cs="Times New Roman"/>
        </w:rPr>
        <w:t>Serão considerados inexequíveis os preços que apresentarem desvios ou incompatibilidades evidentes em relação ao mercado e à legislação fiscal, ainda que este Edital não tenha estabelecido limites mínimos.</w:t>
      </w:r>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F84E3B">
        <w:rPr>
          <w:rFonts w:ascii="Times New Roman" w:hAnsi="Times New Roman" w:cs="Times New Roman"/>
        </w:rPr>
        <w:t>A contratação não poderá ser superior ao valor estimado para contratação.</w:t>
      </w:r>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F84E3B">
        <w:rPr>
          <w:rFonts w:ascii="Times New Roman" w:hAnsi="Times New Roman" w:cs="Times New Roman"/>
        </w:rPr>
        <w:t xml:space="preserve">Não será admitida, </w:t>
      </w:r>
      <w:proofErr w:type="gramStart"/>
      <w:r w:rsidRPr="00F84E3B">
        <w:rPr>
          <w:rFonts w:ascii="Times New Roman" w:hAnsi="Times New Roman" w:cs="Times New Roman"/>
        </w:rPr>
        <w:t>sob pretexto</w:t>
      </w:r>
      <w:proofErr w:type="gramEnd"/>
      <w:r w:rsidRPr="00F84E3B">
        <w:rPr>
          <w:rFonts w:ascii="Times New Roman" w:hAnsi="Times New Roman" w:cs="Times New Roman"/>
        </w:rPr>
        <w:t xml:space="preserve"> algum, a introdução de modificações na Proposta de Preços, sob alegação de insuficiência de dados e informações, tampouco serão aceitas propostas de preços contendo borrões, emendas ou rasuras.</w:t>
      </w:r>
    </w:p>
    <w:p w:rsidR="002B43FD" w:rsidRPr="002B43FD" w:rsidRDefault="002B43FD" w:rsidP="002B43FD">
      <w:pPr>
        <w:pStyle w:val="PargrafodaLista"/>
        <w:numPr>
          <w:ilvl w:val="1"/>
          <w:numId w:val="43"/>
        </w:numPr>
        <w:ind w:left="567" w:hanging="567"/>
        <w:jc w:val="both"/>
        <w:rPr>
          <w:rFonts w:ascii="Times New Roman" w:hAnsi="Times New Roman" w:cs="Times New Roman"/>
        </w:rPr>
      </w:pPr>
      <w:bookmarkStart w:id="2" w:name="_Ref464141884"/>
      <w:r w:rsidRPr="002B43FD">
        <w:rPr>
          <w:rFonts w:ascii="Times New Roman" w:hAnsi="Times New Roman" w:cs="Times New Roman"/>
        </w:rPr>
        <w:t>Não serão aceitas correções feitas nas propostas, com exceção das correções determinadas pela Diretoria de Arquitetura e Engenharia dos Estabelecimentos de Saúde, da Secretaria da Saúde do Estado do Tocantins, estritamente na forma estabelecida no item 15.7.</w:t>
      </w:r>
    </w:p>
    <w:p w:rsidR="00115458" w:rsidRPr="00F84E3B"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F84E3B">
        <w:rPr>
          <w:rFonts w:ascii="Times New Roman" w:hAnsi="Times New Roman" w:cs="Times New Roman"/>
        </w:rPr>
        <w:t>Quanto às propostas que atenderem aos requisitos do Edital e seus Anexos, caso existam erros aritméticos, serão corrigidos na seguinte forma:</w:t>
      </w:r>
      <w:bookmarkEnd w:id="2"/>
    </w:p>
    <w:p w:rsidR="00115458" w:rsidRPr="00F84E3B" w:rsidRDefault="00115458" w:rsidP="00F84E3B">
      <w:pPr>
        <w:pStyle w:val="PargrafodaLista"/>
        <w:numPr>
          <w:ilvl w:val="2"/>
          <w:numId w:val="43"/>
        </w:numPr>
        <w:tabs>
          <w:tab w:val="left" w:pos="567"/>
        </w:tabs>
        <w:spacing w:before="120" w:after="120"/>
        <w:ind w:left="1134" w:hanging="708"/>
        <w:jc w:val="both"/>
        <w:rPr>
          <w:rFonts w:ascii="Times New Roman" w:hAnsi="Times New Roman" w:cs="Times New Roman"/>
        </w:rPr>
      </w:pPr>
      <w:r w:rsidRPr="00F84E3B">
        <w:rPr>
          <w:rFonts w:ascii="Times New Roman" w:hAnsi="Times New Roman" w:cs="Times New Roman"/>
        </w:rPr>
        <w:t>Discrepância entre valor grafado em algarismos e por extenso: prevalecerá o valor por extenso;</w:t>
      </w:r>
    </w:p>
    <w:p w:rsidR="00115458" w:rsidRPr="00F84E3B" w:rsidRDefault="00115458" w:rsidP="00F84E3B">
      <w:pPr>
        <w:pStyle w:val="PargrafodaLista"/>
        <w:numPr>
          <w:ilvl w:val="2"/>
          <w:numId w:val="43"/>
        </w:numPr>
        <w:tabs>
          <w:tab w:val="left" w:pos="567"/>
        </w:tabs>
        <w:spacing w:before="120" w:after="120"/>
        <w:ind w:left="1134" w:hanging="708"/>
        <w:jc w:val="both"/>
        <w:rPr>
          <w:rFonts w:ascii="Times New Roman" w:hAnsi="Times New Roman" w:cs="Times New Roman"/>
        </w:rPr>
      </w:pPr>
      <w:r w:rsidRPr="00F84E3B">
        <w:rPr>
          <w:rFonts w:ascii="Times New Roman" w:hAnsi="Times New Roman" w:cs="Times New Roman"/>
        </w:rPr>
        <w:t>Erro no cálculo do preço unitário pela quantidade por item correspondente: será retificado mantendo-se a quantidade por item e o preço unitário, corrigindo o produto;</w:t>
      </w:r>
    </w:p>
    <w:p w:rsidR="00115458" w:rsidRPr="00F84E3B" w:rsidRDefault="00115458" w:rsidP="00F84E3B">
      <w:pPr>
        <w:pStyle w:val="PargrafodaLista"/>
        <w:numPr>
          <w:ilvl w:val="2"/>
          <w:numId w:val="43"/>
        </w:numPr>
        <w:tabs>
          <w:tab w:val="left" w:pos="567"/>
        </w:tabs>
        <w:spacing w:before="120" w:after="120"/>
        <w:ind w:left="1134" w:hanging="708"/>
        <w:jc w:val="both"/>
        <w:rPr>
          <w:rFonts w:ascii="Times New Roman" w:hAnsi="Times New Roman" w:cs="Times New Roman"/>
        </w:rPr>
      </w:pPr>
      <w:r w:rsidRPr="00F84E3B">
        <w:rPr>
          <w:rFonts w:ascii="Times New Roman" w:hAnsi="Times New Roman" w:cs="Times New Roman"/>
        </w:rPr>
        <w:t>Erro de adição: será retificado, considerando-se as parcelas corretas e retificando-se a soma.</w:t>
      </w:r>
    </w:p>
    <w:p w:rsidR="00115458" w:rsidRPr="001662C3"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1662C3">
        <w:rPr>
          <w:rFonts w:ascii="Times New Roman" w:hAnsi="Times New Roman" w:cs="Times New Roman"/>
        </w:rPr>
        <w:t>O valor final da proposta corrigi</w:t>
      </w:r>
      <w:r w:rsidR="002B43FD">
        <w:rPr>
          <w:rFonts w:ascii="Times New Roman" w:hAnsi="Times New Roman" w:cs="Times New Roman"/>
        </w:rPr>
        <w:t>do, nas formas indicadas no item 15.7</w:t>
      </w:r>
      <w:r w:rsidRPr="001662C3">
        <w:rPr>
          <w:rFonts w:ascii="Times New Roman" w:hAnsi="Times New Roman" w:cs="Times New Roman"/>
        </w:rPr>
        <w:t>, constituirá o valor da Proposta de Preço. A Licitante deve aceitar as correções procedidas e encaminhar a proposta novamente, caso contrário sua proposta será desclassificada.</w:t>
      </w:r>
    </w:p>
    <w:p w:rsidR="00115458" w:rsidRPr="001662C3" w:rsidRDefault="00115458" w:rsidP="00115458">
      <w:pPr>
        <w:pStyle w:val="PargrafodaLista"/>
        <w:numPr>
          <w:ilvl w:val="1"/>
          <w:numId w:val="43"/>
        </w:numPr>
        <w:tabs>
          <w:tab w:val="left" w:pos="567"/>
        </w:tabs>
        <w:spacing w:before="200" w:after="160"/>
        <w:ind w:left="567" w:hanging="567"/>
        <w:jc w:val="both"/>
        <w:rPr>
          <w:rFonts w:ascii="Times New Roman" w:hAnsi="Times New Roman" w:cs="Times New Roman"/>
        </w:rPr>
      </w:pPr>
      <w:r w:rsidRPr="001662C3">
        <w:rPr>
          <w:rFonts w:ascii="Times New Roman" w:hAnsi="Times New Roman" w:cs="Times New Roman"/>
        </w:rPr>
        <w:t xml:space="preserve">O valor de contratação deverá ser o valor estimado vencedor do certame, que </w:t>
      </w:r>
      <w:r w:rsidR="00C276F9">
        <w:rPr>
          <w:rFonts w:ascii="Times New Roman" w:hAnsi="Times New Roman" w:cs="Times New Roman"/>
        </w:rPr>
        <w:t xml:space="preserve">admitirá </w:t>
      </w:r>
      <w:r w:rsidR="00B06366">
        <w:rPr>
          <w:rFonts w:ascii="Times New Roman" w:hAnsi="Times New Roman" w:cs="Times New Roman"/>
        </w:rPr>
        <w:t>alterações</w:t>
      </w:r>
      <w:r w:rsidRPr="001662C3">
        <w:rPr>
          <w:rFonts w:ascii="Times New Roman" w:hAnsi="Times New Roman" w:cs="Times New Roman"/>
        </w:rPr>
        <w:t xml:space="preserve"> conforme definidos pela Lei nº 8.666/93.</w:t>
      </w:r>
    </w:p>
    <w:p w:rsidR="00E631F2" w:rsidRPr="00385029" w:rsidRDefault="00E631F2"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right="17"/>
        <w:jc w:val="both"/>
        <w:rPr>
          <w:rFonts w:ascii="Times New Roman" w:eastAsia="Calibri" w:hAnsi="Times New Roman" w:cs="Times New Roman"/>
          <w:b/>
          <w:lang w:eastAsia="en-US"/>
        </w:rPr>
      </w:pPr>
      <w:r w:rsidRPr="00385029">
        <w:rPr>
          <w:rFonts w:ascii="Times New Roman" w:eastAsia="Calibri" w:hAnsi="Times New Roman" w:cs="Times New Roman"/>
          <w:b/>
          <w:lang w:eastAsia="en-US"/>
        </w:rPr>
        <w:t>PRAZO DE EXECUÇÃO E VIGÊNCIA DO CONTRATO</w:t>
      </w: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993C05" w:rsidRPr="00385029" w:rsidRDefault="00993C05" w:rsidP="00482D2B">
      <w:pPr>
        <w:pStyle w:val="PargrafodaLista"/>
        <w:numPr>
          <w:ilvl w:val="0"/>
          <w:numId w:val="33"/>
        </w:numPr>
        <w:tabs>
          <w:tab w:val="left" w:pos="567"/>
        </w:tabs>
        <w:autoSpaceDE w:val="0"/>
        <w:autoSpaceDN w:val="0"/>
        <w:adjustRightInd w:val="0"/>
        <w:spacing w:after="160"/>
        <w:jc w:val="both"/>
        <w:rPr>
          <w:rFonts w:ascii="Times New Roman" w:hAnsi="Times New Roman" w:cs="Times New Roman"/>
          <w:vanish/>
        </w:rPr>
      </w:pPr>
    </w:p>
    <w:p w:rsidR="0026671F" w:rsidRPr="00385029" w:rsidRDefault="0026671F"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A16F1C" w:rsidRPr="009D1C05" w:rsidRDefault="00A16F1C" w:rsidP="00A16F1C">
      <w:pPr>
        <w:pStyle w:val="PargrafodaLista"/>
        <w:numPr>
          <w:ilvl w:val="1"/>
          <w:numId w:val="43"/>
        </w:numPr>
        <w:tabs>
          <w:tab w:val="left" w:pos="567"/>
        </w:tabs>
        <w:spacing w:before="200" w:after="160"/>
        <w:ind w:left="567" w:hanging="567"/>
        <w:jc w:val="both"/>
        <w:rPr>
          <w:rFonts w:ascii="Times New Roman" w:hAnsi="Times New Roman" w:cs="Times New Roman"/>
        </w:rPr>
      </w:pPr>
      <w:r w:rsidRPr="009D1C05">
        <w:rPr>
          <w:rFonts w:ascii="Times New Roman" w:hAnsi="Times New Roman" w:cs="Times New Roman"/>
        </w:rPr>
        <w:t xml:space="preserve">A previsão do PRAZO PARA EXECUÇÃO DOS SERVIÇOS é de </w:t>
      </w:r>
      <w:r w:rsidR="00400CFD" w:rsidRPr="009D1C05">
        <w:rPr>
          <w:rFonts w:ascii="Times New Roman" w:hAnsi="Times New Roman" w:cs="Times New Roman"/>
        </w:rPr>
        <w:t>0</w:t>
      </w:r>
      <w:r w:rsidR="009D1C05" w:rsidRPr="009D1C05">
        <w:rPr>
          <w:rFonts w:ascii="Times New Roman" w:hAnsi="Times New Roman" w:cs="Times New Roman"/>
        </w:rPr>
        <w:t>3</w:t>
      </w:r>
      <w:r w:rsidRPr="009D1C05">
        <w:rPr>
          <w:rFonts w:ascii="Times New Roman" w:hAnsi="Times New Roman" w:cs="Times New Roman"/>
        </w:rPr>
        <w:t xml:space="preserve"> (</w:t>
      </w:r>
      <w:r w:rsidR="009D1C05" w:rsidRPr="009D1C05">
        <w:rPr>
          <w:rFonts w:ascii="Times New Roman" w:hAnsi="Times New Roman" w:cs="Times New Roman"/>
        </w:rPr>
        <w:t>três</w:t>
      </w:r>
      <w:r w:rsidRPr="009D1C05">
        <w:rPr>
          <w:rFonts w:ascii="Times New Roman" w:hAnsi="Times New Roman" w:cs="Times New Roman"/>
        </w:rPr>
        <w:t>) meses, conforme apresentado nos Cronograma Físico e Financeiro de Referência em anexo, a contar da entrega da ordem de execução de serviço ou documento equivalente, podendo ser prorrogado nos moldes do §1º e §2º do Art. 57º da Lei nº 8.666/93, sendo:</w:t>
      </w:r>
    </w:p>
    <w:p w:rsidR="00A16F1C" w:rsidRPr="009D1C05" w:rsidRDefault="00A16F1C" w:rsidP="00A16F1C">
      <w:pPr>
        <w:pStyle w:val="PargrafodaLista"/>
        <w:numPr>
          <w:ilvl w:val="1"/>
          <w:numId w:val="43"/>
        </w:numPr>
        <w:tabs>
          <w:tab w:val="left" w:pos="567"/>
        </w:tabs>
        <w:spacing w:before="200" w:after="160"/>
        <w:ind w:left="567" w:hanging="567"/>
        <w:jc w:val="both"/>
        <w:rPr>
          <w:rFonts w:ascii="Times New Roman" w:hAnsi="Times New Roman" w:cs="Times New Roman"/>
        </w:rPr>
      </w:pPr>
      <w:r w:rsidRPr="009D1C05">
        <w:rPr>
          <w:rFonts w:ascii="Times New Roman" w:hAnsi="Times New Roman" w:cs="Times New Roman"/>
        </w:rPr>
        <w:t>O início dos trabalhos deverá ocorrer 15 (quinze) dias corridos após o recebimento da Ordem de Serviço.</w:t>
      </w:r>
    </w:p>
    <w:p w:rsidR="00A16F1C" w:rsidRPr="009D1C05" w:rsidRDefault="00A16F1C" w:rsidP="00A16F1C">
      <w:pPr>
        <w:pStyle w:val="PargrafodaLista"/>
        <w:numPr>
          <w:ilvl w:val="1"/>
          <w:numId w:val="43"/>
        </w:numPr>
        <w:tabs>
          <w:tab w:val="left" w:pos="567"/>
        </w:tabs>
        <w:spacing w:before="200" w:after="160"/>
        <w:ind w:left="567" w:hanging="567"/>
        <w:jc w:val="both"/>
        <w:rPr>
          <w:rFonts w:ascii="Times New Roman" w:hAnsi="Times New Roman" w:cs="Times New Roman"/>
        </w:rPr>
      </w:pPr>
      <w:r w:rsidRPr="009D1C05">
        <w:rPr>
          <w:rFonts w:ascii="Times New Roman" w:hAnsi="Times New Roman" w:cs="Times New Roman"/>
        </w:rPr>
        <w:t xml:space="preserve">O </w:t>
      </w:r>
      <w:r w:rsidRPr="009D1C05">
        <w:rPr>
          <w:rFonts w:ascii="Times New Roman" w:hAnsi="Times New Roman" w:cs="Times New Roman"/>
          <w:b/>
          <w:u w:val="single"/>
        </w:rPr>
        <w:t>PRAZO DE VIGÊNCIA DO CONTRATO</w:t>
      </w:r>
      <w:r w:rsidRPr="009D1C05">
        <w:rPr>
          <w:rFonts w:ascii="Times New Roman" w:hAnsi="Times New Roman" w:cs="Times New Roman"/>
          <w:b/>
        </w:rPr>
        <w:t xml:space="preserve"> </w:t>
      </w:r>
      <w:r w:rsidRPr="009D1C05">
        <w:rPr>
          <w:rFonts w:ascii="Times New Roman" w:hAnsi="Times New Roman" w:cs="Times New Roman"/>
        </w:rPr>
        <w:t xml:space="preserve">será de </w:t>
      </w:r>
      <w:r w:rsidR="00400CFD" w:rsidRPr="009D1C05">
        <w:rPr>
          <w:rFonts w:ascii="Times New Roman" w:hAnsi="Times New Roman" w:cs="Times New Roman"/>
        </w:rPr>
        <w:t>0</w:t>
      </w:r>
      <w:r w:rsidR="009D1C05" w:rsidRPr="009D1C05">
        <w:rPr>
          <w:rFonts w:ascii="Times New Roman" w:hAnsi="Times New Roman" w:cs="Times New Roman"/>
        </w:rPr>
        <w:t>5</w:t>
      </w:r>
      <w:r w:rsidRPr="009D1C05">
        <w:rPr>
          <w:rFonts w:ascii="Times New Roman" w:hAnsi="Times New Roman" w:cs="Times New Roman"/>
        </w:rPr>
        <w:t xml:space="preserve"> (</w:t>
      </w:r>
      <w:r w:rsidR="009D1C05" w:rsidRPr="009D1C05">
        <w:rPr>
          <w:rFonts w:ascii="Times New Roman" w:hAnsi="Times New Roman" w:cs="Times New Roman"/>
        </w:rPr>
        <w:t>cinco</w:t>
      </w:r>
      <w:r w:rsidRPr="009D1C05">
        <w:rPr>
          <w:rFonts w:ascii="Times New Roman" w:hAnsi="Times New Roman" w:cs="Times New Roman"/>
        </w:rPr>
        <w:t>) meses, a partir da assinatura do contrato.</w:t>
      </w:r>
    </w:p>
    <w:p w:rsidR="00700F32" w:rsidRPr="00E158DB" w:rsidRDefault="00700F32"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E158DB">
        <w:rPr>
          <w:rFonts w:ascii="Times New Roman" w:eastAsia="Calibri" w:hAnsi="Times New Roman" w:cs="Times New Roman"/>
          <w:b/>
          <w:lang w:eastAsia="en-US"/>
        </w:rPr>
        <w:lastRenderedPageBreak/>
        <w:t xml:space="preserve">OBRIGAÇÕES DA CONTRATANTE </w:t>
      </w:r>
    </w:p>
    <w:p w:rsidR="0026671F" w:rsidRPr="00E158DB" w:rsidRDefault="0026671F"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236E21" w:rsidRPr="00236E21" w:rsidRDefault="00236E21" w:rsidP="00236E21">
      <w:pPr>
        <w:pStyle w:val="PargrafodaLista"/>
        <w:numPr>
          <w:ilvl w:val="1"/>
          <w:numId w:val="43"/>
        </w:numPr>
        <w:tabs>
          <w:tab w:val="left" w:pos="567"/>
        </w:tabs>
        <w:spacing w:before="200" w:after="160"/>
        <w:ind w:left="567" w:hanging="567"/>
        <w:jc w:val="both"/>
        <w:rPr>
          <w:rFonts w:ascii="Times New Roman" w:hAnsi="Times New Roman" w:cs="Times New Roman"/>
        </w:rPr>
      </w:pPr>
      <w:r w:rsidRPr="00236E21">
        <w:rPr>
          <w:rFonts w:ascii="Times New Roman" w:hAnsi="Times New Roman" w:cs="Times New Roman"/>
        </w:rPr>
        <w:t>Fiscalizar a execução da obra e serviços através de um responsável técnico da Secretaria da Saúde do Estado do Tocantins, conforme Art. 50, § 1º do Decreto nº 5.571, de 27 de janeiro de 2017.</w:t>
      </w:r>
    </w:p>
    <w:p w:rsidR="00BB7D8C" w:rsidRPr="00E158DB" w:rsidRDefault="00BB7D8C"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 xml:space="preserve">Sempre que necessário, comunicar aos superiores sobre as ocorrências em tempo hábil para as devidas providências. </w:t>
      </w:r>
    </w:p>
    <w:p w:rsidR="007012E8" w:rsidRPr="00E158DB" w:rsidRDefault="00E643C7"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O representante da Administração</w:t>
      </w:r>
      <w:r w:rsidR="00C56CAA">
        <w:rPr>
          <w:rFonts w:ascii="Times New Roman" w:hAnsi="Times New Roman" w:cs="Times New Roman"/>
        </w:rPr>
        <w:t xml:space="preserve"> </w:t>
      </w:r>
      <w:r w:rsidR="00C56CAA" w:rsidRPr="00190000">
        <w:rPr>
          <w:rFonts w:ascii="Times New Roman" w:hAnsi="Times New Roman" w:cs="Times New Roman"/>
        </w:rPr>
        <w:t>Pública</w:t>
      </w:r>
      <w:r w:rsidRPr="00E158DB">
        <w:rPr>
          <w:rFonts w:ascii="Times New Roman" w:hAnsi="Times New Roman" w:cs="Times New Roman"/>
        </w:rPr>
        <w:t xml:space="preserve"> anotará em registro próprio todas as ocorrências relacionadas com a execução do contrato, determinando o que for necessário à regularização das faltas ou defeitos observados. </w:t>
      </w:r>
    </w:p>
    <w:p w:rsidR="00E643C7" w:rsidRPr="00E158DB" w:rsidRDefault="00E643C7"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Notificar</w:t>
      </w:r>
      <w:r w:rsidR="008D3A05" w:rsidRPr="00E158DB">
        <w:rPr>
          <w:rFonts w:ascii="Times New Roman" w:hAnsi="Times New Roman" w:cs="Times New Roman"/>
        </w:rPr>
        <w:t xml:space="preserve"> o CONTRATADO</w:t>
      </w:r>
      <w:r w:rsidR="00F148B1" w:rsidRPr="00E158DB">
        <w:rPr>
          <w:rFonts w:ascii="Times New Roman" w:hAnsi="Times New Roman" w:cs="Times New Roman"/>
        </w:rPr>
        <w:t xml:space="preserve"> </w:t>
      </w:r>
      <w:r w:rsidRPr="00E158DB">
        <w:rPr>
          <w:rFonts w:ascii="Times New Roman" w:hAnsi="Times New Roman" w:cs="Times New Roman"/>
        </w:rPr>
        <w:t xml:space="preserve">por escrito (por meio de carta, e-mail, ofício, parecer </w:t>
      </w:r>
      <w:r w:rsidR="008D3A05" w:rsidRPr="00E158DB">
        <w:rPr>
          <w:rFonts w:ascii="Times New Roman" w:hAnsi="Times New Roman" w:cs="Times New Roman"/>
        </w:rPr>
        <w:t>técnico e/ou ordem de serviço)</w:t>
      </w:r>
      <w:r w:rsidRPr="00E158DB">
        <w:rPr>
          <w:rFonts w:ascii="Times New Roman" w:hAnsi="Times New Roman" w:cs="Times New Roman"/>
        </w:rPr>
        <w:t xml:space="preserve"> a</w:t>
      </w:r>
      <w:r w:rsidR="008D3A05" w:rsidRPr="00E158DB">
        <w:rPr>
          <w:rFonts w:ascii="Times New Roman" w:hAnsi="Times New Roman" w:cs="Times New Roman"/>
        </w:rPr>
        <w:t>(s)</w:t>
      </w:r>
      <w:r w:rsidRPr="00E158DB">
        <w:rPr>
          <w:rFonts w:ascii="Times New Roman" w:hAnsi="Times New Roman" w:cs="Times New Roman"/>
        </w:rPr>
        <w:t xml:space="preserve"> ocorrência</w:t>
      </w:r>
      <w:r w:rsidR="008D3A05" w:rsidRPr="00E158DB">
        <w:rPr>
          <w:rFonts w:ascii="Times New Roman" w:hAnsi="Times New Roman" w:cs="Times New Roman"/>
        </w:rPr>
        <w:t>(s)</w:t>
      </w:r>
      <w:r w:rsidRPr="00E158DB">
        <w:rPr>
          <w:rFonts w:ascii="Times New Roman" w:hAnsi="Times New Roman" w:cs="Times New Roman"/>
        </w:rPr>
        <w:t xml:space="preserve"> de qualquer irregularidade</w:t>
      </w:r>
      <w:r w:rsidR="00BB7D8C" w:rsidRPr="00E158DB">
        <w:rPr>
          <w:rFonts w:ascii="Times New Roman" w:hAnsi="Times New Roman" w:cs="Times New Roman"/>
        </w:rPr>
        <w:t>(s) e/ou</w:t>
      </w:r>
      <w:r w:rsidRPr="00E158DB">
        <w:rPr>
          <w:rFonts w:ascii="Times New Roman" w:hAnsi="Times New Roman" w:cs="Times New Roman"/>
        </w:rPr>
        <w:t xml:space="preserve"> eventuais </w:t>
      </w:r>
      <w:r w:rsidR="008D3A05" w:rsidRPr="00E158DB">
        <w:rPr>
          <w:rFonts w:ascii="Times New Roman" w:hAnsi="Times New Roman" w:cs="Times New Roman"/>
        </w:rPr>
        <w:t>deficiências</w:t>
      </w:r>
      <w:r w:rsidR="00AB22B9" w:rsidRPr="00E158DB">
        <w:rPr>
          <w:rFonts w:ascii="Times New Roman" w:hAnsi="Times New Roman" w:cs="Times New Roman"/>
        </w:rPr>
        <w:t xml:space="preserve"> </w:t>
      </w:r>
      <w:r w:rsidR="00BB7D8C" w:rsidRPr="00E158DB">
        <w:rPr>
          <w:rFonts w:ascii="Times New Roman" w:hAnsi="Times New Roman" w:cs="Times New Roman"/>
        </w:rPr>
        <w:t>verificadas na execução dos serviços</w:t>
      </w:r>
      <w:r w:rsidRPr="00E158DB">
        <w:rPr>
          <w:rFonts w:ascii="Times New Roman" w:hAnsi="Times New Roman" w:cs="Times New Roman"/>
        </w:rPr>
        <w:t xml:space="preserve">, fixando prazo para sua correção. </w:t>
      </w:r>
    </w:p>
    <w:p w:rsidR="00E643C7" w:rsidRPr="00E158DB" w:rsidRDefault="00E643C7"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Prestar as informações e os esclarecimentos</w:t>
      </w:r>
      <w:r w:rsidR="00AB22B9" w:rsidRPr="00E158DB">
        <w:rPr>
          <w:rFonts w:ascii="Times New Roman" w:hAnsi="Times New Roman" w:cs="Times New Roman"/>
        </w:rPr>
        <w:t xml:space="preserve"> pertinentes</w:t>
      </w:r>
      <w:r w:rsidRPr="00E158DB">
        <w:rPr>
          <w:rFonts w:ascii="Times New Roman" w:hAnsi="Times New Roman" w:cs="Times New Roman"/>
        </w:rPr>
        <w:t xml:space="preserve"> que venham a ser solicitados pela CONTRATADA. </w:t>
      </w:r>
    </w:p>
    <w:p w:rsidR="00E52EFC" w:rsidRPr="00E158DB" w:rsidRDefault="00C93E12"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Os pagamentos serão realizados na conformidade da Lei Nº 8.666, de 21 de Junho de 1.993.</w:t>
      </w:r>
    </w:p>
    <w:p w:rsidR="00E52EFC" w:rsidRDefault="00E52EFC"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58DB">
        <w:rPr>
          <w:rFonts w:ascii="Times New Roman" w:hAnsi="Times New Roman" w:cs="Times New Roman"/>
        </w:rPr>
        <w:t>A apresentação dos Projetos Executivos é responsabilidade da equipe técnica da Diretoria de Arquitetura e Engenharia dos Estabelecimentos de Saúde.</w:t>
      </w:r>
    </w:p>
    <w:p w:rsidR="00963FA9" w:rsidRPr="0077369D" w:rsidRDefault="00963FA9"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77369D">
        <w:rPr>
          <w:rFonts w:ascii="Times New Roman" w:eastAsia="Calibri" w:hAnsi="Times New Roman" w:cs="Times New Roman"/>
          <w:b/>
          <w:lang w:eastAsia="en-US"/>
        </w:rPr>
        <w:t xml:space="preserve">OBRIGAÇÕES DA CONTRATADA </w:t>
      </w:r>
    </w:p>
    <w:p w:rsidR="00C00A82" w:rsidRPr="00C32223" w:rsidRDefault="00C00A82" w:rsidP="00482D2B">
      <w:pPr>
        <w:pStyle w:val="PargrafodaLista"/>
        <w:numPr>
          <w:ilvl w:val="0"/>
          <w:numId w:val="43"/>
        </w:numPr>
        <w:tabs>
          <w:tab w:val="left" w:pos="567"/>
        </w:tabs>
        <w:spacing w:before="200" w:after="160" w:line="276" w:lineRule="auto"/>
        <w:jc w:val="both"/>
        <w:rPr>
          <w:rFonts w:ascii="Times New Roman" w:hAnsi="Times New Roman" w:cs="Times New Roman"/>
          <w:vanish/>
          <w:color w:val="FF0000"/>
        </w:rPr>
      </w:pPr>
    </w:p>
    <w:p w:rsidR="008F0DA4" w:rsidRDefault="008F0DA4" w:rsidP="008F0DA4">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 xml:space="preserve">É obrigação da empresa contratada a emissão das licenças devidas para a efetivação do objeto deste Projeto Básico, </w:t>
      </w:r>
      <w:r w:rsidRPr="006E62E2">
        <w:rPr>
          <w:rFonts w:ascii="Times New Roman" w:hAnsi="Times New Roman" w:cs="Times New Roman"/>
          <w:b/>
        </w:rPr>
        <w:t>independente de menção</w:t>
      </w:r>
      <w:r w:rsidRPr="006E62E2">
        <w:rPr>
          <w:rFonts w:ascii="Times New Roman" w:hAnsi="Times New Roman" w:cs="Times New Roman"/>
        </w:rPr>
        <w:t>, com destaque para Licença Prévia (L.P.), Licença de Instalação (L.I.) e Licença de Operações (L.O.).</w:t>
      </w:r>
    </w:p>
    <w:p w:rsidR="00D65B00" w:rsidRPr="00D65B00" w:rsidRDefault="00D65B00" w:rsidP="00D65B00">
      <w:pPr>
        <w:pStyle w:val="PargrafodaLista"/>
        <w:numPr>
          <w:ilvl w:val="1"/>
          <w:numId w:val="43"/>
        </w:numPr>
        <w:tabs>
          <w:tab w:val="left" w:pos="567"/>
        </w:tabs>
        <w:spacing w:before="200" w:after="160"/>
        <w:ind w:left="567" w:hanging="567"/>
        <w:jc w:val="both"/>
        <w:rPr>
          <w:rFonts w:ascii="Times New Roman" w:hAnsi="Times New Roman" w:cs="Times New Roman"/>
        </w:rPr>
      </w:pPr>
      <w:r w:rsidRPr="00D65B00">
        <w:rPr>
          <w:rFonts w:ascii="Times New Roman" w:hAnsi="Times New Roman" w:cs="Times New Roman"/>
        </w:rPr>
        <w:t>Manter as condições de habilitação exigidas na licitação, inclusive qualificação técnica durante todo o período de vigência do contrato.</w:t>
      </w:r>
    </w:p>
    <w:p w:rsidR="00D65B00" w:rsidRPr="00D65B00" w:rsidRDefault="00D65B00" w:rsidP="00D65B00">
      <w:pPr>
        <w:pStyle w:val="PargrafodaLista"/>
        <w:numPr>
          <w:ilvl w:val="1"/>
          <w:numId w:val="43"/>
        </w:numPr>
        <w:tabs>
          <w:tab w:val="left" w:pos="567"/>
        </w:tabs>
        <w:spacing w:before="200" w:after="160"/>
        <w:ind w:left="567" w:hanging="567"/>
        <w:jc w:val="both"/>
        <w:rPr>
          <w:rFonts w:ascii="Times New Roman" w:hAnsi="Times New Roman" w:cs="Times New Roman"/>
        </w:rPr>
      </w:pPr>
      <w:r w:rsidRPr="00D65B00">
        <w:rPr>
          <w:rFonts w:ascii="Times New Roman" w:hAnsi="Times New Roman" w:cs="Times New Roman"/>
        </w:rPr>
        <w:t>A CONTRATADA deverá declarar meios alternativos de recebimento de correspondência oficial;</w:t>
      </w:r>
    </w:p>
    <w:p w:rsidR="008F0DA4" w:rsidRPr="006E62E2" w:rsidRDefault="008F0DA4" w:rsidP="008F0DA4">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 xml:space="preserve">Antes do início da obra, a CONTRATADA deverá apresentar um profissional engenheiro civil e/ou arquiteto responsável técnico pela execução e a relação da equipe técnica que executará a obra, sendo </w:t>
      </w:r>
      <w:r w:rsidRPr="00C33F7D">
        <w:rPr>
          <w:rFonts w:ascii="Times New Roman" w:hAnsi="Times New Roman" w:cs="Times New Roman"/>
        </w:rPr>
        <w:t xml:space="preserve">supervisionada por um </w:t>
      </w:r>
      <w:r w:rsidR="00C33F7D" w:rsidRPr="00C33F7D">
        <w:rPr>
          <w:rFonts w:ascii="Times New Roman" w:hAnsi="Times New Roman" w:cs="Times New Roman"/>
        </w:rPr>
        <w:t xml:space="preserve">encarregado geral de </w:t>
      </w:r>
      <w:r w:rsidRPr="00C33F7D">
        <w:rPr>
          <w:rFonts w:ascii="Times New Roman" w:hAnsi="Times New Roman" w:cs="Times New Roman"/>
        </w:rPr>
        <w:t>obras.</w:t>
      </w:r>
      <w:r w:rsidRPr="006E62E2">
        <w:rPr>
          <w:rFonts w:ascii="Times New Roman" w:hAnsi="Times New Roman" w:cs="Times New Roman"/>
        </w:rPr>
        <w:t xml:space="preserve"> Juntamente com a relação da equipe deverá ser apresentado o endereço para correspondências eletrônicas, e-mail, e os números de telefones celulares;</w:t>
      </w:r>
    </w:p>
    <w:p w:rsidR="00C276F9" w:rsidRPr="001324B3" w:rsidRDefault="00C276F9" w:rsidP="00C276F9">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Deverá ser entregue pelos menos uma via da ART (Anotação de Responsabilidade Técnica) ou RRT (Registro de Responsabilidade Técnica) de execução da obra devidamente anotada no CREA ou CAU em até 10 (dez) dias após a assinatura da ORDEM DE SERVIÇO ou após a assinatura do contrato, desde que não seja caracteriz</w:t>
      </w:r>
      <w:r>
        <w:rPr>
          <w:rFonts w:ascii="Times New Roman" w:hAnsi="Times New Roman" w:cs="Times New Roman"/>
        </w:rPr>
        <w:t>ado o iní</w:t>
      </w:r>
      <w:r w:rsidRPr="001324B3">
        <w:rPr>
          <w:rFonts w:ascii="Times New Roman" w:hAnsi="Times New Roman" w:cs="Times New Roman"/>
        </w:rPr>
        <w:t xml:space="preserve">cio das atividades da obra, ou seja, em hipótese alguma o construtor poderá iniciar a obra sem a entrega do referido documento, o qual poderá imputar em multa grave. </w:t>
      </w:r>
    </w:p>
    <w:p w:rsidR="00733DB3" w:rsidRDefault="00496CBA"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Empregar todos os materiais necessários à execução da obra dentro da técnica adequada e das devidas normas, responsabilizando-se pela reposição dos materiais danificados em virtude da má execução dos serviços, incluindo aqueles que deverão ser refeitos;</w:t>
      </w:r>
    </w:p>
    <w:p w:rsidR="00733DB3" w:rsidRPr="00AA1D61"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AA1D61">
        <w:rPr>
          <w:rFonts w:ascii="Times New Roman" w:hAnsi="Times New Roman" w:cs="Times New Roman"/>
        </w:rPr>
        <w:t xml:space="preserve">Executar sob sua responsabilidade todas as instalações provisórias, conforme normas pertinentes, destinadas ao atendimento das necessidades durante a execução dos serviços; </w:t>
      </w:r>
    </w:p>
    <w:p w:rsidR="00733DB3" w:rsidRPr="00AA1D61"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AA1D61">
        <w:rPr>
          <w:rFonts w:ascii="Times New Roman" w:hAnsi="Times New Roman" w:cs="Times New Roman"/>
        </w:rPr>
        <w:t>As despesas referentes ao consumo de água, energia elétrica, telefone etc. correrão por conta da CONTRATADA até o recebimento definitivo da obra.</w:t>
      </w:r>
    </w:p>
    <w:p w:rsidR="00496CBA" w:rsidRPr="006E62E2"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As despesas decorrentes do transporte de pessoal administrativo e técnico, bem como de operários contratados, serão de responsabilidade da CONTRATADA;</w:t>
      </w:r>
    </w:p>
    <w:p w:rsidR="00496CBA" w:rsidRPr="006E62E2"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lastRenderedPageBreak/>
        <w:t>O transporte de materiais e equipamentos referentes à execução da obra será de responsabilidade da CONTRATADA;</w:t>
      </w:r>
    </w:p>
    <w:p w:rsidR="00122A54" w:rsidRPr="006E62E2" w:rsidRDefault="00496CBA" w:rsidP="00122A54">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As despesas decorrentes de estadias e alimentação de pessoal no local de realização da obra serão de responsabilidade da CONTRATADA;</w:t>
      </w:r>
    </w:p>
    <w:p w:rsidR="00496CBA" w:rsidRPr="006E62E2" w:rsidRDefault="00122A54" w:rsidP="00122A54">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A CONTRATADA responsabilizar-se-á pelas despesas referentes a impressões e cópias de documentos e projetos.</w:t>
      </w:r>
    </w:p>
    <w:p w:rsidR="00496CBA" w:rsidRPr="006E62E2"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A CONTRATADA deverá manter obrigatoriamente na obra, no mínimo um conjunto completo dos projetos atualizados, composto de desenhos, caderno de especificações técn</w:t>
      </w:r>
      <w:r w:rsidR="00A9458D" w:rsidRPr="006E62E2">
        <w:rPr>
          <w:rFonts w:ascii="Times New Roman" w:hAnsi="Times New Roman" w:cs="Times New Roman"/>
        </w:rPr>
        <w:t xml:space="preserve">icas, Planilhas Orçamentárias </w:t>
      </w:r>
      <w:r w:rsidRPr="006E62E2">
        <w:rPr>
          <w:rFonts w:ascii="Times New Roman" w:hAnsi="Times New Roman" w:cs="Times New Roman"/>
        </w:rPr>
        <w:t>– Orçamento Sintético e cronograma físico-financeiro;</w:t>
      </w:r>
    </w:p>
    <w:p w:rsidR="00496CBA" w:rsidRPr="006E62E2"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6E62E2">
        <w:rPr>
          <w:rFonts w:ascii="Times New Roman" w:hAnsi="Times New Roman" w:cs="Times New Roman"/>
        </w:rPr>
        <w:t>Deverão ser fornecidos, instalados e utilizados os Equipamentos de Proteção Coletiva que se fizerem necessários no decorrer das diversas etapas do serviço, e também as Condições do Meio Ambiente do Trabalho deverão ser garantidas a fim de mitigar os impactos ambientais, de acordo as devidas normas;</w:t>
      </w:r>
    </w:p>
    <w:p w:rsidR="00496CBA" w:rsidRPr="00A9458D"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A9458D">
        <w:rPr>
          <w:rFonts w:ascii="Times New Roman" w:hAnsi="Times New Roman" w:cs="Times New Roman"/>
        </w:rPr>
        <w:t xml:space="preserve">Deverão ser fornecidos todos os Equipamentos de Proteção Individual necessário e </w:t>
      </w:r>
      <w:r w:rsidRPr="006E62E2">
        <w:rPr>
          <w:rFonts w:ascii="Times New Roman" w:hAnsi="Times New Roman" w:cs="Times New Roman"/>
        </w:rPr>
        <w:t xml:space="preserve">adequados ao desenvolvimento de cada tarefa nas diversas etapas dos serviços, de acordo com as devidas normas; </w:t>
      </w:r>
    </w:p>
    <w:p w:rsidR="00733DB3" w:rsidRDefault="00496CBA"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Cumprir as legislações federais, estaduais e municipais, bem como seguir as devidas normalizações, independente de menções, com deliberação a fim de minimizar riscos de paralisação dos serviços por tais irregularidades; </w:t>
      </w:r>
    </w:p>
    <w:p w:rsidR="00733DB3" w:rsidRPr="00733DB3"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733DB3">
        <w:rPr>
          <w:rFonts w:ascii="Times New Roman" w:hAnsi="Times New Roman" w:cs="Times New Roman"/>
        </w:rPr>
        <w:t xml:space="preserve">A CONTRATADA se responsabilizará em manter a vigilância no local de obra e a proteção e conservação dos serviços executados até sua entrega definitiva à Secretaria da Saúde do Estado do Tocantins. </w:t>
      </w:r>
    </w:p>
    <w:p w:rsidR="00733DB3" w:rsidRDefault="00496CBA"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Fornecer todas as ferramentas, equipamentos e materiais necessários à execução dos serviços; </w:t>
      </w:r>
    </w:p>
    <w:p w:rsidR="00733DB3" w:rsidRPr="00733DB3"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733DB3">
        <w:rPr>
          <w:rFonts w:ascii="Times New Roman" w:hAnsi="Times New Roman" w:cs="Times New Roman"/>
          <w:sz w:val="22"/>
          <w:szCs w:val="22"/>
        </w:rPr>
        <w:t xml:space="preserve">Responsabilizar-se quanto aos materiais e equipamentos a serem empregados na obra.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Executar os serviços de acordo com a melhor técnica aplicável, com zelo e celeridade, bem como manter as áreas de trabalho continuamente limpas e desimpedidas, observando o disposto na legislação e nas normas relativas à proteção ambiental, fazendo, inclusive, a remoção dos entulhos;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Manter os empregados da empresa uniformizados com a identificação da empresa e com os devidos equipamentos de higiene e segurança do trabalho;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Manter na obra a listagem de todos os empregados, contendo nome, RG e função;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Responder por quaisquer danos pessoais ou materiais causados por seus empregados nos locais de execução dos serviços, bem como por aqueles provocados em virtude dos serviços executados e equipamentos empregados;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Substituir o produto ou refazer os serviços que apresentar defeitos de fabricação ou deficiências de execução ou quaisquer outros que dificultem ou impossibilitem sua utilização.</w:t>
      </w:r>
    </w:p>
    <w:p w:rsidR="00311D0B" w:rsidRPr="00115C23" w:rsidRDefault="00496CBA" w:rsidP="00311D0B">
      <w:pPr>
        <w:pStyle w:val="PargrafodaLista"/>
        <w:numPr>
          <w:ilvl w:val="2"/>
          <w:numId w:val="43"/>
        </w:numPr>
        <w:tabs>
          <w:tab w:val="left" w:pos="567"/>
        </w:tabs>
        <w:spacing w:before="120" w:after="120"/>
        <w:ind w:left="1134" w:hanging="708"/>
        <w:jc w:val="both"/>
        <w:rPr>
          <w:rFonts w:ascii="Times New Roman" w:hAnsi="Times New Roman" w:cs="Times New Roman"/>
        </w:rPr>
      </w:pPr>
      <w:r w:rsidRPr="00115C23">
        <w:rPr>
          <w:rFonts w:ascii="Times New Roman" w:hAnsi="Times New Roman" w:cs="Times New Roman"/>
        </w:rPr>
        <w:t xml:space="preserve">Para o caso do defeito ou deficiência reincidir em número igual ou superior a duas vezes após a entrega e aceite do objeto, no tempo de garantia, e sua ocorrência não abranja contribuição, por ação ou omissão, da Secretaria, cabe a CONTRATADA corrigir o caso sem ônus para a contratante; </w:t>
      </w:r>
    </w:p>
    <w:p w:rsidR="00311D0B" w:rsidRPr="00115C23" w:rsidRDefault="00311D0B" w:rsidP="00311D0B">
      <w:pPr>
        <w:pStyle w:val="PargrafodaLista"/>
        <w:numPr>
          <w:ilvl w:val="2"/>
          <w:numId w:val="43"/>
        </w:numPr>
        <w:tabs>
          <w:tab w:val="left" w:pos="567"/>
        </w:tabs>
        <w:spacing w:before="120" w:after="120"/>
        <w:ind w:left="1134" w:hanging="708"/>
        <w:jc w:val="both"/>
        <w:rPr>
          <w:rFonts w:ascii="Times New Roman" w:hAnsi="Times New Roman" w:cs="Times New Roman"/>
        </w:rPr>
      </w:pPr>
      <w:r w:rsidRPr="00115C23">
        <w:rPr>
          <w:rFonts w:ascii="Times New Roman" w:hAnsi="Times New Roman" w:cs="Times New Roman"/>
        </w:rPr>
        <w:t>A entrega da substituição ou do serviço refeito terá um prazo de 10 (dez) dias corridos ou, no caso da necessidade, em tempo aprovado pela fiscalização e pela equipe técnica de engenharia da Secretaria de Saúde.</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Providenciar, à custa da CONTRATADA, o registro do serviço no INSS e nos demais órgãos </w:t>
      </w:r>
      <w:r w:rsidR="00311D0B" w:rsidRPr="00115C23">
        <w:rPr>
          <w:rFonts w:ascii="Times New Roman" w:hAnsi="Times New Roman" w:cs="Times New Roman"/>
        </w:rPr>
        <w:t>necessários;</w:t>
      </w:r>
    </w:p>
    <w:p w:rsidR="00496CBA" w:rsidRPr="00FF241E"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FF241E">
        <w:rPr>
          <w:rFonts w:ascii="Times New Roman" w:hAnsi="Times New Roman" w:cs="Times New Roman"/>
        </w:rPr>
        <w:lastRenderedPageBreak/>
        <w:t>Executar o serviço incluindo o fornecimento de materiais de acordo com os padrões estabelecidos em projeto e memoriais de especificações, e toda e qualquer mão-de-obra, inclusive a especializada, necessárias à execução dos serviços;</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Fornecer todos os dispositivos e acessórios, materiais, ferramentas, equipamentos e serviços essenciais ou complementares, eventualmente não mencionados nem especificados e/ou não indicados em desenhos e/ou tabelas de acabamento e/ou listas de materiais do projeto, mas imprescindíveis à completa e perfeita realização da obra;</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Seguir todos os procedimentos de segurança, tanto para os funcionários, transeuntes e demais pessoas envolvidas no </w:t>
      </w:r>
      <w:proofErr w:type="gramStart"/>
      <w:r w:rsidRPr="00115C23">
        <w:rPr>
          <w:rFonts w:ascii="Times New Roman" w:hAnsi="Times New Roman" w:cs="Times New Roman"/>
        </w:rPr>
        <w:t>percurso da obra, assim como as normalizações locais, estaduais e federais pertinentes</w:t>
      </w:r>
      <w:proofErr w:type="gramEnd"/>
      <w:r w:rsidRPr="00115C23">
        <w:rPr>
          <w:rFonts w:ascii="Times New Roman" w:hAnsi="Times New Roman" w:cs="Times New Roman"/>
        </w:rPr>
        <w:t xml:space="preserve">;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 xml:space="preserve">Responsabilizar-se pelo pagamento de eventuais multas aplicadas por quaisquer autoridades federais, estaduais e municipais, em </w:t>
      </w:r>
      <w:proofErr w:type="gramStart"/>
      <w:r w:rsidRPr="00115C23">
        <w:rPr>
          <w:rFonts w:ascii="Times New Roman" w:hAnsi="Times New Roman" w:cs="Times New Roman"/>
        </w:rPr>
        <w:t>consequência de fato a ela imputável e relacionados com o fornecimento de materiais e serviços contratados</w:t>
      </w:r>
      <w:proofErr w:type="gramEnd"/>
      <w:r w:rsidRPr="00115C23">
        <w:rPr>
          <w:rFonts w:ascii="Times New Roman" w:hAnsi="Times New Roman" w:cs="Times New Roman"/>
        </w:rPr>
        <w:t xml:space="preserve">; </w:t>
      </w:r>
    </w:p>
    <w:p w:rsidR="00496CBA" w:rsidRPr="00115C2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15C23">
        <w:rPr>
          <w:rFonts w:ascii="Times New Roman" w:hAnsi="Times New Roman" w:cs="Times New Roman"/>
        </w:rPr>
        <w:t>Quando couber, providenciar a aprovação junto aos órgãos competentes de todas as alterações que possam ser feitas nos projetos originais, desde que ouvidos seus autores, arcando com os custos operacionais que der causa a alteração;</w:t>
      </w:r>
    </w:p>
    <w:p w:rsidR="00496CBA" w:rsidRPr="001324B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Responsabilizar-se por qualquer dano ou destruição que os serviços executados venham a sofrer, até o recebimento definitivo da Secretaria da Saúde, bem como por indenizações que possam ser devidas a terceiros, por fatos oriundos dos serviços e fornecimento contratados, mesmo que ocorridos na via pública; </w:t>
      </w:r>
    </w:p>
    <w:p w:rsidR="00496CBA"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Manter no local de execução dos serviços o DIÁRIO DE OBRA devidamente numerado e assinado pelas partes, onde serão feitas as anotações diárias sobre o andamento dos trabalhos tais como: indicações técnicas, início e término das etapas de serviços, causas e datas de início e término de eventuais interrupções dos serviços, assuntos que requeiram providências das partes, recebimento de materiais com quantidade e qualidade de acordo com os projetos, propostas, etc.; </w:t>
      </w:r>
    </w:p>
    <w:p w:rsidR="00496CBA" w:rsidRPr="001324B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Promover o imediato afastamento, após o recebimento da notificação, de qualquer dos seus empregados que não corresponder à confiança, demonstrar incapacitação técnica ou perturbar a ação da equipe de fiscalização da Secretaria da Saúde do Estado do Tocantins ou causar qualquer perturbação pública comprovada; </w:t>
      </w:r>
    </w:p>
    <w:p w:rsidR="00496CBA" w:rsidRPr="001324B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Responsabilizar-se pelos encargos provenientes de qualquer acidente que venha a vitimar um ou mais dos empregados alocados na execução dos serviços contratados, assim como indenização que porventura daí originarem e por tudo mais quanto às leis sociais, trabalhistas e fiscais estabelecem; </w:t>
      </w:r>
    </w:p>
    <w:p w:rsidR="00496CBA" w:rsidRPr="001324B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Fornecer, sempre que solicitado, e obrigatoriamente no ato dos pedidos de medição, comprovantes de pagamentos dos empregados e do recolhimento dos encargos sociais, trabalhistas e fiscais decorrentes da execução deste contrato; </w:t>
      </w:r>
    </w:p>
    <w:p w:rsidR="00D65B00" w:rsidRPr="00D65B00" w:rsidRDefault="00D65B00" w:rsidP="00D65B00">
      <w:pPr>
        <w:pStyle w:val="PargrafodaLista"/>
        <w:numPr>
          <w:ilvl w:val="1"/>
          <w:numId w:val="43"/>
        </w:numPr>
        <w:tabs>
          <w:tab w:val="left" w:pos="567"/>
        </w:tabs>
        <w:spacing w:before="200" w:after="160"/>
        <w:ind w:left="567" w:hanging="567"/>
        <w:jc w:val="both"/>
        <w:rPr>
          <w:rFonts w:ascii="Times New Roman" w:hAnsi="Times New Roman" w:cs="Times New Roman"/>
        </w:rPr>
      </w:pPr>
      <w:r w:rsidRPr="00D65B00">
        <w:rPr>
          <w:rFonts w:ascii="Times New Roman" w:hAnsi="Times New Roman" w:cs="Times New Roman"/>
        </w:rPr>
        <w:t>Requerer junto a Secretaria de Saúde os pedidos de medições devidamente assinados pelo representante legal da empresa CONTRATADA ou pelo responsável técnico até o 5º (quinto) dia útil do mês seguinte à realização dos serviços, ficando sob a responsabilidade da CONTRATADA a apresentação da referida medição em até 15 dias corridos após a data do recebimento dos requerimentos;</w:t>
      </w:r>
    </w:p>
    <w:p w:rsidR="00733DB3" w:rsidRDefault="00496CBA"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 xml:space="preserve">Reforçar a sua equipe de técnicos no local, se for constatada insuficiência da mesma, para permitir a execução dos serviços dentro do prazo previsto; </w:t>
      </w:r>
    </w:p>
    <w:p w:rsidR="00733DB3" w:rsidRPr="00C04665"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C04665">
        <w:rPr>
          <w:rFonts w:ascii="Times New Roman" w:hAnsi="Times New Roman" w:cs="Times New Roman"/>
        </w:rPr>
        <w:t xml:space="preserve">Proceder, ao final dos serviços, à desmobilização das instalações provisórias dos canteiros, limpeza e remoção do material desnecessário e (ou) indesejável. </w:t>
      </w:r>
    </w:p>
    <w:p w:rsidR="00733DB3" w:rsidRPr="001324B3" w:rsidRDefault="00733DB3" w:rsidP="00733DB3">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Submeter à aprovação da Fiscalização amostras de todos os materiais e equipamentos a serem empregados na obra, antes de serem aplicados;</w:t>
      </w:r>
    </w:p>
    <w:p w:rsidR="00055729" w:rsidRDefault="00496CBA" w:rsidP="00055729">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lastRenderedPageBreak/>
        <w:t xml:space="preserve">A CONTRATADA se responsabilizará pela instalação da Placa de Obra nominativa dos serviços, cuja arte será fornecida pela DAEES, contendo todos os dados dos serviços, identificação dos profissionais envolvidos e o que demandar as legislações e normatizações pertinentes; </w:t>
      </w:r>
    </w:p>
    <w:p w:rsidR="00850CF0" w:rsidRPr="00C04665" w:rsidRDefault="00850CF0" w:rsidP="00850CF0">
      <w:pPr>
        <w:pStyle w:val="PargrafodaLista"/>
        <w:numPr>
          <w:ilvl w:val="1"/>
          <w:numId w:val="43"/>
        </w:numPr>
        <w:tabs>
          <w:tab w:val="left" w:pos="567"/>
        </w:tabs>
        <w:spacing w:before="200" w:after="160"/>
        <w:ind w:left="567" w:hanging="567"/>
        <w:jc w:val="both"/>
        <w:rPr>
          <w:rFonts w:ascii="Times New Roman" w:hAnsi="Times New Roman" w:cs="Times New Roman"/>
        </w:rPr>
      </w:pPr>
      <w:r w:rsidRPr="00C04665">
        <w:rPr>
          <w:rFonts w:ascii="Times New Roman" w:hAnsi="Times New Roman" w:cs="Times New Roman"/>
        </w:rPr>
        <w:t>Apresentar, ao término dos serviços, antes da sua aceitação definitiva pela Secretaria de Saúde, os projetos “</w:t>
      </w:r>
      <w:r w:rsidRPr="00C04665">
        <w:rPr>
          <w:rFonts w:ascii="Times New Roman" w:hAnsi="Times New Roman" w:cs="Times New Roman"/>
          <w:i/>
        </w:rPr>
        <w:t xml:space="preserve">as </w:t>
      </w:r>
      <w:proofErr w:type="spellStart"/>
      <w:r w:rsidRPr="00C04665">
        <w:rPr>
          <w:rFonts w:ascii="Times New Roman" w:hAnsi="Times New Roman" w:cs="Times New Roman"/>
          <w:i/>
        </w:rPr>
        <w:t>built</w:t>
      </w:r>
      <w:proofErr w:type="spellEnd"/>
      <w:r w:rsidRPr="00C04665">
        <w:rPr>
          <w:rFonts w:ascii="Times New Roman" w:hAnsi="Times New Roman" w:cs="Times New Roman"/>
        </w:rPr>
        <w:t xml:space="preserve">” (como construído), devidamente acompanhados de memorial descritivo e detalhamento executado, em </w:t>
      </w:r>
      <w:proofErr w:type="spellStart"/>
      <w:proofErr w:type="gramStart"/>
      <w:r w:rsidRPr="00C04665">
        <w:rPr>
          <w:rFonts w:ascii="Times New Roman" w:hAnsi="Times New Roman" w:cs="Times New Roman"/>
        </w:rPr>
        <w:t>CD-Rom</w:t>
      </w:r>
      <w:proofErr w:type="spellEnd"/>
      <w:proofErr w:type="gramEnd"/>
      <w:r w:rsidRPr="00C04665">
        <w:rPr>
          <w:rFonts w:ascii="Times New Roman" w:hAnsi="Times New Roman" w:cs="Times New Roman"/>
        </w:rPr>
        <w:t xml:space="preserve"> ou DVD-Rom e uma cópia em original.</w:t>
      </w:r>
    </w:p>
    <w:p w:rsidR="00496CBA" w:rsidRPr="001324B3" w:rsidRDefault="00496CBA" w:rsidP="00496CBA">
      <w:pPr>
        <w:pStyle w:val="PargrafodaLista"/>
        <w:numPr>
          <w:ilvl w:val="1"/>
          <w:numId w:val="43"/>
        </w:numPr>
        <w:tabs>
          <w:tab w:val="left" w:pos="567"/>
        </w:tabs>
        <w:spacing w:before="200" w:after="160"/>
        <w:ind w:left="567" w:hanging="567"/>
        <w:jc w:val="both"/>
        <w:rPr>
          <w:rFonts w:ascii="Times New Roman" w:hAnsi="Times New Roman" w:cs="Times New Roman"/>
        </w:rPr>
      </w:pPr>
      <w:r w:rsidRPr="001324B3">
        <w:rPr>
          <w:rFonts w:ascii="Times New Roman" w:hAnsi="Times New Roman" w:cs="Times New Roman"/>
        </w:rPr>
        <w:t>Ao final da obra, antes da sua entrega definitiva, a CONTRATADA deverá apresentar o Manual de Manutenção e Conservação da Obra. Este manual terá como objetivo orientar os responsáveis pela Manutenção das Edificações, com relação aos serviços de manutenção predial a serem realizados rotineiramente, com vistas a garantir as boas condições de funcionamento das instalações;</w:t>
      </w:r>
    </w:p>
    <w:p w:rsidR="007012E8" w:rsidRPr="00BD0675" w:rsidRDefault="001E284F"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D0675">
        <w:rPr>
          <w:rFonts w:ascii="Times New Roman" w:eastAsia="Calibri" w:hAnsi="Times New Roman" w:cs="Times New Roman"/>
          <w:b/>
          <w:lang w:eastAsia="en-US"/>
        </w:rPr>
        <w:t>SUBCONTRATAÇÕES</w:t>
      </w:r>
    </w:p>
    <w:p w:rsidR="005B160C" w:rsidRPr="00BD0675" w:rsidRDefault="005B160C"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bookmarkStart w:id="3" w:name="_Toc454876705"/>
    </w:p>
    <w:p w:rsidR="00537135" w:rsidRPr="00C276F9" w:rsidRDefault="00C276F9" w:rsidP="0094729A">
      <w:pPr>
        <w:pStyle w:val="PargrafodaLista"/>
        <w:numPr>
          <w:ilvl w:val="1"/>
          <w:numId w:val="43"/>
        </w:numPr>
        <w:tabs>
          <w:tab w:val="left" w:pos="567"/>
        </w:tabs>
        <w:spacing w:before="200" w:after="160"/>
        <w:ind w:left="567" w:hanging="567"/>
        <w:jc w:val="both"/>
        <w:rPr>
          <w:rFonts w:ascii="Times New Roman" w:hAnsi="Times New Roman" w:cs="Times New Roman"/>
          <w:b/>
          <w:u w:val="single"/>
        </w:rPr>
      </w:pPr>
      <w:r w:rsidRPr="00C276F9">
        <w:rPr>
          <w:rFonts w:ascii="Times New Roman" w:hAnsi="Times New Roman" w:cs="Times New Roman"/>
          <w:b/>
          <w:u w:val="single"/>
        </w:rPr>
        <w:t>NÃO SERÃO PERMITIDAS SUBCONTRATAÇÕES DE PARTE DO OBJETO DE CONTRATO.</w:t>
      </w:r>
    </w:p>
    <w:p w:rsidR="00035339" w:rsidRPr="00BD0675" w:rsidRDefault="00035339"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D0675">
        <w:rPr>
          <w:rFonts w:ascii="Times New Roman" w:eastAsia="Calibri" w:hAnsi="Times New Roman" w:cs="Times New Roman"/>
          <w:b/>
          <w:lang w:eastAsia="en-US"/>
        </w:rPr>
        <w:t xml:space="preserve">GARANTIA DA OBRA </w:t>
      </w:r>
    </w:p>
    <w:p w:rsidR="00035339" w:rsidRPr="00BD0675" w:rsidRDefault="00035339" w:rsidP="00482D2B">
      <w:pPr>
        <w:pStyle w:val="PargrafodaLista"/>
        <w:numPr>
          <w:ilvl w:val="0"/>
          <w:numId w:val="12"/>
        </w:numPr>
        <w:spacing w:after="160" w:line="276" w:lineRule="auto"/>
        <w:jc w:val="both"/>
        <w:rPr>
          <w:rFonts w:ascii="Times New Roman" w:hAnsi="Times New Roman" w:cs="Times New Roman"/>
          <w:vanish/>
        </w:rPr>
      </w:pPr>
    </w:p>
    <w:p w:rsidR="00035339" w:rsidRPr="00BD0675" w:rsidRDefault="00035339" w:rsidP="00482D2B">
      <w:pPr>
        <w:pStyle w:val="PargrafodaLista"/>
        <w:numPr>
          <w:ilvl w:val="0"/>
          <w:numId w:val="12"/>
        </w:numPr>
        <w:spacing w:after="160" w:line="276" w:lineRule="auto"/>
        <w:jc w:val="both"/>
        <w:rPr>
          <w:rFonts w:ascii="Times New Roman" w:hAnsi="Times New Roman" w:cs="Times New Roman"/>
          <w:vanish/>
        </w:rPr>
      </w:pPr>
    </w:p>
    <w:p w:rsidR="00EC55C7" w:rsidRPr="00BD0675" w:rsidRDefault="00EC55C7" w:rsidP="00482D2B">
      <w:pPr>
        <w:pStyle w:val="PargrafodaLista"/>
        <w:numPr>
          <w:ilvl w:val="0"/>
          <w:numId w:val="11"/>
        </w:numPr>
        <w:spacing w:after="160" w:line="276" w:lineRule="auto"/>
        <w:jc w:val="both"/>
        <w:rPr>
          <w:rFonts w:ascii="Times New Roman" w:hAnsi="Times New Roman" w:cs="Times New Roman"/>
          <w:vanish/>
        </w:rPr>
      </w:pPr>
    </w:p>
    <w:p w:rsidR="00EC55C7" w:rsidRPr="00BD0675" w:rsidRDefault="00EC55C7" w:rsidP="00482D2B">
      <w:pPr>
        <w:pStyle w:val="PargrafodaLista"/>
        <w:numPr>
          <w:ilvl w:val="0"/>
          <w:numId w:val="11"/>
        </w:numPr>
        <w:spacing w:after="160" w:line="276" w:lineRule="auto"/>
        <w:jc w:val="both"/>
        <w:rPr>
          <w:rFonts w:ascii="Times New Roman" w:hAnsi="Times New Roman" w:cs="Times New Roman"/>
          <w:vanish/>
        </w:rPr>
      </w:pPr>
    </w:p>
    <w:p w:rsidR="00EC55C7" w:rsidRPr="00BD0675" w:rsidRDefault="00EC55C7" w:rsidP="00482D2B">
      <w:pPr>
        <w:pStyle w:val="PargrafodaLista"/>
        <w:numPr>
          <w:ilvl w:val="0"/>
          <w:numId w:val="11"/>
        </w:numPr>
        <w:spacing w:after="160" w:line="276" w:lineRule="auto"/>
        <w:jc w:val="both"/>
        <w:rPr>
          <w:rFonts w:ascii="Times New Roman" w:hAnsi="Times New Roman" w:cs="Times New Roman"/>
          <w:vanish/>
        </w:rPr>
      </w:pPr>
    </w:p>
    <w:p w:rsidR="00EC55C7" w:rsidRPr="00BD0675" w:rsidRDefault="00EC55C7" w:rsidP="00482D2B">
      <w:pPr>
        <w:pStyle w:val="PargrafodaLista"/>
        <w:numPr>
          <w:ilvl w:val="0"/>
          <w:numId w:val="11"/>
        </w:numPr>
        <w:spacing w:after="160" w:line="276" w:lineRule="auto"/>
        <w:jc w:val="both"/>
        <w:rPr>
          <w:rFonts w:ascii="Times New Roman" w:hAnsi="Times New Roman" w:cs="Times New Roman"/>
          <w:vanish/>
        </w:rPr>
      </w:pPr>
    </w:p>
    <w:p w:rsidR="00EC55C7" w:rsidRPr="00BD0675" w:rsidRDefault="00EC55C7" w:rsidP="00482D2B">
      <w:pPr>
        <w:pStyle w:val="PargrafodaLista"/>
        <w:numPr>
          <w:ilvl w:val="0"/>
          <w:numId w:val="11"/>
        </w:numPr>
        <w:spacing w:after="160" w:line="276" w:lineRule="auto"/>
        <w:jc w:val="both"/>
        <w:rPr>
          <w:rFonts w:ascii="Times New Roman" w:hAnsi="Times New Roman" w:cs="Times New Roman"/>
          <w:vanish/>
        </w:rPr>
      </w:pPr>
    </w:p>
    <w:p w:rsidR="005B160C" w:rsidRPr="00BD0675" w:rsidRDefault="005B160C"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3B032B" w:rsidRDefault="00035339" w:rsidP="003B03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A empresa </w:t>
      </w:r>
      <w:r w:rsidR="0025470F" w:rsidRPr="00BD0675">
        <w:rPr>
          <w:rFonts w:ascii="Times New Roman" w:hAnsi="Times New Roman" w:cs="Times New Roman"/>
        </w:rPr>
        <w:t xml:space="preserve">CONTRATADA </w:t>
      </w:r>
      <w:r w:rsidRPr="00BD0675">
        <w:rPr>
          <w:rFonts w:ascii="Times New Roman" w:hAnsi="Times New Roman" w:cs="Times New Roman"/>
        </w:rPr>
        <w:t xml:space="preserve">deverá prestar garantia com prazo não inferior a </w:t>
      </w:r>
      <w:proofErr w:type="gramStart"/>
      <w:r w:rsidRPr="00BD0675">
        <w:rPr>
          <w:rFonts w:ascii="Times New Roman" w:hAnsi="Times New Roman" w:cs="Times New Roman"/>
        </w:rPr>
        <w:t>5</w:t>
      </w:r>
      <w:proofErr w:type="gramEnd"/>
      <w:r w:rsidRPr="00BD0675">
        <w:rPr>
          <w:rFonts w:ascii="Times New Roman" w:hAnsi="Times New Roman" w:cs="Times New Roman"/>
        </w:rPr>
        <w:t xml:space="preserve"> (cinco) anos, a contar do recebimento definitivo da obra, para mão-de-obra e serviços conforme prevê o artigo 618 do Código Civil, baseado no artigo 54 </w:t>
      </w:r>
      <w:r w:rsidR="00C032CE" w:rsidRPr="00BD0675">
        <w:rPr>
          <w:rFonts w:ascii="Times New Roman" w:hAnsi="Times New Roman" w:cs="Times New Roman"/>
        </w:rPr>
        <w:t>da lei n</w:t>
      </w:r>
      <w:r w:rsidRPr="00BD0675">
        <w:rPr>
          <w:rFonts w:ascii="Times New Roman" w:hAnsi="Times New Roman" w:cs="Times New Roman"/>
        </w:rPr>
        <w:t xml:space="preserve"> º 8.666/93;</w:t>
      </w:r>
    </w:p>
    <w:p w:rsidR="003B032B" w:rsidRPr="003B032B" w:rsidRDefault="003B032B" w:rsidP="003B032B">
      <w:pPr>
        <w:pStyle w:val="PargrafodaLista"/>
        <w:numPr>
          <w:ilvl w:val="1"/>
          <w:numId w:val="43"/>
        </w:numPr>
        <w:tabs>
          <w:tab w:val="left" w:pos="567"/>
        </w:tabs>
        <w:spacing w:before="200" w:after="160"/>
        <w:ind w:left="567" w:hanging="567"/>
        <w:jc w:val="both"/>
        <w:rPr>
          <w:rFonts w:ascii="Times New Roman" w:hAnsi="Times New Roman" w:cs="Times New Roman"/>
          <w:sz w:val="18"/>
        </w:rPr>
      </w:pPr>
      <w:r w:rsidRPr="003B032B">
        <w:rPr>
          <w:rFonts w:ascii="Times New Roman" w:hAnsi="Times New Roman" w:cs="Times New Roman"/>
          <w:szCs w:val="22"/>
        </w:rPr>
        <w:t xml:space="preserve">A CONTRATADA deverá prestar garantia não inferior a </w:t>
      </w:r>
      <w:proofErr w:type="gramStart"/>
      <w:r w:rsidRPr="003B032B">
        <w:rPr>
          <w:rFonts w:ascii="Times New Roman" w:hAnsi="Times New Roman" w:cs="Times New Roman"/>
          <w:szCs w:val="22"/>
        </w:rPr>
        <w:t>1</w:t>
      </w:r>
      <w:proofErr w:type="gramEnd"/>
      <w:r w:rsidRPr="003B032B">
        <w:rPr>
          <w:rFonts w:ascii="Times New Roman" w:hAnsi="Times New Roman" w:cs="Times New Roman"/>
          <w:szCs w:val="22"/>
        </w:rPr>
        <w:t xml:space="preserve"> (um) ano, a partir do recebimento definitivo, para equipamentos e materiais, exceto àqueles cuja garantia emitida pelo fabricante seja diversa deste período.</w:t>
      </w:r>
    </w:p>
    <w:p w:rsidR="0036255A" w:rsidRPr="00BD0675" w:rsidRDefault="0036255A"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D0675">
        <w:rPr>
          <w:rFonts w:ascii="Times New Roman" w:eastAsia="Calibri" w:hAnsi="Times New Roman" w:cs="Times New Roman"/>
          <w:b/>
          <w:lang w:eastAsia="en-US"/>
        </w:rPr>
        <w:t>GARANTIA D</w:t>
      </w:r>
      <w:r w:rsidR="003A6332" w:rsidRPr="00BD0675">
        <w:rPr>
          <w:rFonts w:ascii="Times New Roman" w:eastAsia="Calibri" w:hAnsi="Times New Roman" w:cs="Times New Roman"/>
          <w:b/>
          <w:lang w:eastAsia="en-US"/>
        </w:rPr>
        <w:t xml:space="preserve">E </w:t>
      </w:r>
      <w:r w:rsidR="00A42ED8" w:rsidRPr="00BD0675">
        <w:rPr>
          <w:rFonts w:ascii="Times New Roman" w:eastAsia="Calibri" w:hAnsi="Times New Roman" w:cs="Times New Roman"/>
          <w:b/>
          <w:lang w:eastAsia="en-US"/>
        </w:rPr>
        <w:t>CONTRATO</w:t>
      </w:r>
    </w:p>
    <w:p w:rsidR="005B160C" w:rsidRPr="00BD0675" w:rsidRDefault="005B160C"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8E3896" w:rsidRPr="00BD0675" w:rsidRDefault="008E3896" w:rsidP="008E3896">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Nos termos do art. 56 da Lei Federal nº 8.666/93, caberá à CONTRATADA, no ato da assinatura do Contrato, prestar garantia correspondente a 5% (cinco por cento) do valor do Contrato, cabendo-lhe </w:t>
      </w:r>
      <w:r w:rsidR="00BD0675">
        <w:rPr>
          <w:rFonts w:ascii="Times New Roman" w:hAnsi="Times New Roman" w:cs="Times New Roman"/>
        </w:rPr>
        <w:t>definir</w:t>
      </w:r>
      <w:r w:rsidRPr="00BD0675">
        <w:rPr>
          <w:rFonts w:ascii="Times New Roman" w:hAnsi="Times New Roman" w:cs="Times New Roman"/>
        </w:rPr>
        <w:t xml:space="preserve"> a modalidade seguro-garantia, conforme previsto no art. 56, §1º, da lei federal nº 8.666/93;</w:t>
      </w:r>
    </w:p>
    <w:p w:rsidR="008E3896" w:rsidRPr="00BD0675" w:rsidRDefault="008E3896" w:rsidP="008E3896">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A garantia </w:t>
      </w:r>
      <w:r w:rsidR="00393A4B" w:rsidRPr="00BD0675">
        <w:rPr>
          <w:rFonts w:ascii="Times New Roman" w:hAnsi="Times New Roman" w:cs="Times New Roman"/>
        </w:rPr>
        <w:t>assegurará</w:t>
      </w:r>
      <w:r w:rsidRPr="00BD0675">
        <w:rPr>
          <w:rFonts w:ascii="Times New Roman" w:hAnsi="Times New Roman" w:cs="Times New Roman"/>
        </w:rPr>
        <w:t xml:space="preserve"> qualquer que seja a modalidade escolhida, independente de menção, o pagamento de:</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 xml:space="preserve">Prejuízo advindo do não cumprimento do objeto do contrato e do não adimplemento das demais obrigações nele previstas; </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Prejuízos causados à administração</w:t>
      </w:r>
      <w:r w:rsidR="00C56CAA">
        <w:rPr>
          <w:rFonts w:ascii="Times New Roman" w:hAnsi="Times New Roman" w:cs="Times New Roman"/>
        </w:rPr>
        <w:t xml:space="preserve"> p</w:t>
      </w:r>
      <w:r w:rsidR="00C56CAA" w:rsidRPr="00190000">
        <w:rPr>
          <w:rFonts w:ascii="Times New Roman" w:hAnsi="Times New Roman" w:cs="Times New Roman"/>
        </w:rPr>
        <w:t>ública</w:t>
      </w:r>
      <w:r w:rsidRPr="00BD0675">
        <w:rPr>
          <w:rFonts w:ascii="Times New Roman" w:hAnsi="Times New Roman" w:cs="Times New Roman"/>
        </w:rPr>
        <w:t xml:space="preserve"> ou terceiros, decorrentes de culpa ou dolo durante a execução do contrato; </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As multas moratórias e punitivas aplicadas pela Administração</w:t>
      </w:r>
      <w:r w:rsidR="00C56CAA">
        <w:rPr>
          <w:rFonts w:ascii="Times New Roman" w:hAnsi="Times New Roman" w:cs="Times New Roman"/>
        </w:rPr>
        <w:t xml:space="preserve"> </w:t>
      </w:r>
      <w:r w:rsidR="00C56CAA" w:rsidRPr="00190000">
        <w:rPr>
          <w:rFonts w:ascii="Times New Roman" w:hAnsi="Times New Roman" w:cs="Times New Roman"/>
        </w:rPr>
        <w:t>Pública</w:t>
      </w:r>
      <w:r w:rsidRPr="00BD0675">
        <w:rPr>
          <w:rFonts w:ascii="Times New Roman" w:hAnsi="Times New Roman" w:cs="Times New Roman"/>
        </w:rPr>
        <w:t xml:space="preserve"> à contratada; </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Obrigações trabalhistas, fiscais e previdenciárias de qualquer natureza, não honradas pela contratada;</w:t>
      </w:r>
    </w:p>
    <w:p w:rsidR="008E3896" w:rsidRPr="00BD0675" w:rsidRDefault="008E3896" w:rsidP="008E3896">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O garantidor não é parte interessada para figurar em processo administrativo instaurado pela SES/TO com o objetivo de apurar os prejuízos e/ou aplicar sanções à CONTRATADA;</w:t>
      </w:r>
    </w:p>
    <w:p w:rsidR="008E3896" w:rsidRPr="00BD0675" w:rsidRDefault="008E3896" w:rsidP="008E3896">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Será considerada extinta a garantia: </w:t>
      </w:r>
    </w:p>
    <w:p w:rsidR="001D2DF0" w:rsidRPr="00BD0675" w:rsidRDefault="001D2DF0" w:rsidP="001D2DF0">
      <w:pPr>
        <w:pStyle w:val="PargrafodaLista"/>
        <w:numPr>
          <w:ilvl w:val="1"/>
          <w:numId w:val="16"/>
        </w:numPr>
        <w:tabs>
          <w:tab w:val="left" w:pos="1134"/>
        </w:tabs>
        <w:spacing w:after="160"/>
        <w:jc w:val="both"/>
        <w:rPr>
          <w:rFonts w:ascii="Times New Roman" w:hAnsi="Times New Roman" w:cs="Times New Roman"/>
          <w:vanish/>
        </w:rPr>
      </w:pPr>
    </w:p>
    <w:p w:rsidR="001D2DF0" w:rsidRPr="00BD0675" w:rsidRDefault="001D2DF0" w:rsidP="001D2DF0">
      <w:pPr>
        <w:pStyle w:val="PargrafodaLista"/>
        <w:numPr>
          <w:ilvl w:val="1"/>
          <w:numId w:val="16"/>
        </w:numPr>
        <w:tabs>
          <w:tab w:val="left" w:pos="1134"/>
        </w:tabs>
        <w:spacing w:after="160"/>
        <w:jc w:val="both"/>
        <w:rPr>
          <w:rFonts w:ascii="Times New Roman" w:hAnsi="Times New Roman" w:cs="Times New Roman"/>
          <w:vanish/>
        </w:rPr>
      </w:pP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Com a devolução da apólice, carta fiança ou autorização para o levantamento de importância depositada em dinheiro e título de garantia, acompanhada de declaração da Administração</w:t>
      </w:r>
      <w:r w:rsidR="00C56CAA">
        <w:rPr>
          <w:rFonts w:ascii="Times New Roman" w:hAnsi="Times New Roman" w:cs="Times New Roman"/>
        </w:rPr>
        <w:t xml:space="preserve"> Pública</w:t>
      </w:r>
      <w:r w:rsidRPr="00BD0675">
        <w:rPr>
          <w:rFonts w:ascii="Times New Roman" w:hAnsi="Times New Roman" w:cs="Times New Roman"/>
        </w:rPr>
        <w:t>, mediante termo circunstanciado, de que a CONTRATADA cumpriu todas as cláusulas do contrato;</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 xml:space="preserve">No término da vigência deste contrato, caso a Administração </w:t>
      </w:r>
      <w:r w:rsidR="00A55034">
        <w:rPr>
          <w:rFonts w:ascii="Times New Roman" w:hAnsi="Times New Roman" w:cs="Times New Roman"/>
        </w:rPr>
        <w:t xml:space="preserve">Pública </w:t>
      </w:r>
      <w:r w:rsidRPr="00BD0675">
        <w:rPr>
          <w:rFonts w:ascii="Times New Roman" w:hAnsi="Times New Roman" w:cs="Times New Roman"/>
        </w:rPr>
        <w:t>não comunique a ocorrência de sinistros;</w:t>
      </w:r>
    </w:p>
    <w:p w:rsidR="008E3896" w:rsidRPr="00BD0675" w:rsidRDefault="008E3896" w:rsidP="001D2DF0">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u w:val="single"/>
        </w:rPr>
        <w:lastRenderedPageBreak/>
        <w:t>Isenção de responsabilidade da Garantia</w:t>
      </w:r>
      <w:r w:rsidRPr="00BD0675">
        <w:rPr>
          <w:rFonts w:ascii="Times New Roman" w:hAnsi="Times New Roman" w:cs="Times New Roman"/>
        </w:rPr>
        <w:t xml:space="preserve">: a Secretaria da Saúde do Estado do Tocantins não executará a garantia na ocorrência das seguintes hipóteses: </w:t>
      </w:r>
    </w:p>
    <w:p w:rsidR="0003752B" w:rsidRPr="00BD0675" w:rsidRDefault="0003752B" w:rsidP="0003752B">
      <w:pPr>
        <w:pStyle w:val="PargrafodaLista"/>
        <w:numPr>
          <w:ilvl w:val="1"/>
          <w:numId w:val="16"/>
        </w:numPr>
        <w:tabs>
          <w:tab w:val="left" w:pos="1134"/>
        </w:tabs>
        <w:spacing w:after="160"/>
        <w:jc w:val="both"/>
        <w:rPr>
          <w:rFonts w:ascii="Times New Roman" w:hAnsi="Times New Roman" w:cs="Times New Roman"/>
          <w:vanish/>
        </w:rPr>
      </w:pP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 xml:space="preserve">Caso fortuito ou força maior; </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 xml:space="preserve">Alteração, sem prévia anuência da seguradora ou do fiador, das obrigações contratuais; </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Descumprimento das obrigações pela contratada decorrentes de atos ou fatos praticados pela Administração</w:t>
      </w:r>
      <w:r w:rsidR="00A55034">
        <w:rPr>
          <w:rFonts w:ascii="Times New Roman" w:hAnsi="Times New Roman" w:cs="Times New Roman"/>
        </w:rPr>
        <w:t xml:space="preserve"> Pública</w:t>
      </w:r>
      <w:r w:rsidRPr="00BD0675">
        <w:rPr>
          <w:rFonts w:ascii="Times New Roman" w:hAnsi="Times New Roman" w:cs="Times New Roman"/>
        </w:rPr>
        <w:t>;</w:t>
      </w:r>
    </w:p>
    <w:p w:rsidR="008E3896" w:rsidRPr="00BD0675"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Atos ilícitos dolosos praticados por servidores da Administração</w:t>
      </w:r>
      <w:r w:rsidR="00A55034">
        <w:rPr>
          <w:rFonts w:ascii="Times New Roman" w:hAnsi="Times New Roman" w:cs="Times New Roman"/>
        </w:rPr>
        <w:t xml:space="preserve"> Pública</w:t>
      </w:r>
      <w:r w:rsidRPr="00BD0675">
        <w:rPr>
          <w:rFonts w:ascii="Times New Roman" w:hAnsi="Times New Roman" w:cs="Times New Roman"/>
        </w:rPr>
        <w:t xml:space="preserve">. </w:t>
      </w:r>
    </w:p>
    <w:p w:rsidR="008E3896" w:rsidRPr="00BD0675" w:rsidRDefault="008E3896" w:rsidP="001D2DF0">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Caberá à própria Administração</w:t>
      </w:r>
      <w:r w:rsidR="00A55034">
        <w:rPr>
          <w:rFonts w:ascii="Times New Roman" w:hAnsi="Times New Roman" w:cs="Times New Roman"/>
        </w:rPr>
        <w:t xml:space="preserve"> Pública</w:t>
      </w:r>
      <w:r w:rsidRPr="00BD0675">
        <w:rPr>
          <w:rFonts w:ascii="Times New Roman" w:hAnsi="Times New Roman" w:cs="Times New Roman"/>
        </w:rPr>
        <w:t xml:space="preserve"> instaurar a isenção da responsabilidade prevista nos subitens 2</w:t>
      </w:r>
      <w:r w:rsidR="00D024CF">
        <w:rPr>
          <w:rFonts w:ascii="Times New Roman" w:hAnsi="Times New Roman" w:cs="Times New Roman"/>
        </w:rPr>
        <w:t>1</w:t>
      </w:r>
      <w:r w:rsidRPr="00BD0675">
        <w:rPr>
          <w:rFonts w:ascii="Times New Roman" w:hAnsi="Times New Roman" w:cs="Times New Roman"/>
        </w:rPr>
        <w:t>.5.3 e 2</w:t>
      </w:r>
      <w:r w:rsidR="00D024CF">
        <w:rPr>
          <w:rFonts w:ascii="Times New Roman" w:hAnsi="Times New Roman" w:cs="Times New Roman"/>
        </w:rPr>
        <w:t>1</w:t>
      </w:r>
      <w:r w:rsidRPr="00BD0675">
        <w:rPr>
          <w:rFonts w:ascii="Times New Roman" w:hAnsi="Times New Roman" w:cs="Times New Roman"/>
        </w:rPr>
        <w:t>.5.4 do item 2</w:t>
      </w:r>
      <w:r w:rsidR="00D024CF">
        <w:rPr>
          <w:rFonts w:ascii="Times New Roman" w:hAnsi="Times New Roman" w:cs="Times New Roman"/>
        </w:rPr>
        <w:t>1</w:t>
      </w:r>
      <w:r w:rsidRPr="00BD0675">
        <w:rPr>
          <w:rFonts w:ascii="Times New Roman" w:hAnsi="Times New Roman" w:cs="Times New Roman"/>
        </w:rPr>
        <w:t>.5, não sendo a entidade garantidora parte no processo instaurado;</w:t>
      </w:r>
    </w:p>
    <w:p w:rsidR="00C2317A" w:rsidRPr="00BD0675" w:rsidRDefault="00C2317A" w:rsidP="00C2317A">
      <w:pPr>
        <w:pStyle w:val="PargrafodaLista"/>
        <w:numPr>
          <w:ilvl w:val="1"/>
          <w:numId w:val="16"/>
        </w:numPr>
        <w:tabs>
          <w:tab w:val="left" w:pos="1134"/>
        </w:tabs>
        <w:spacing w:after="160"/>
        <w:jc w:val="both"/>
        <w:rPr>
          <w:rFonts w:ascii="Times New Roman" w:hAnsi="Times New Roman" w:cs="Times New Roman"/>
          <w:vanish/>
        </w:rPr>
      </w:pPr>
    </w:p>
    <w:p w:rsidR="008E3896" w:rsidRDefault="008E3896" w:rsidP="00B66594">
      <w:pPr>
        <w:pStyle w:val="PargrafodaLista"/>
        <w:numPr>
          <w:ilvl w:val="2"/>
          <w:numId w:val="43"/>
        </w:numPr>
        <w:tabs>
          <w:tab w:val="left" w:pos="567"/>
        </w:tabs>
        <w:spacing w:before="120" w:after="120"/>
        <w:ind w:left="1134" w:hanging="708"/>
        <w:jc w:val="both"/>
        <w:rPr>
          <w:rFonts w:ascii="Times New Roman" w:hAnsi="Times New Roman" w:cs="Times New Roman"/>
        </w:rPr>
      </w:pPr>
      <w:r w:rsidRPr="00BD0675">
        <w:rPr>
          <w:rFonts w:ascii="Times New Roman" w:hAnsi="Times New Roman" w:cs="Times New Roman"/>
        </w:rPr>
        <w:t>Não serão aceitas garantias que incluam isenções de responsabilidade que não previstas no presente item.</w:t>
      </w:r>
    </w:p>
    <w:p w:rsidR="00C47966" w:rsidRPr="00BD0675" w:rsidRDefault="00C47966"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D0675">
        <w:rPr>
          <w:rFonts w:ascii="Times New Roman" w:eastAsia="Calibri" w:hAnsi="Times New Roman" w:cs="Times New Roman"/>
          <w:b/>
          <w:lang w:eastAsia="en-US"/>
        </w:rPr>
        <w:t xml:space="preserve">FISCALIZAÇÃO </w:t>
      </w:r>
    </w:p>
    <w:p w:rsidR="00E640D7" w:rsidRPr="00BD0675" w:rsidRDefault="00E640D7"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A31FCC" w:rsidRPr="00E12A08" w:rsidRDefault="00C4796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E12A08">
        <w:rPr>
          <w:rFonts w:ascii="Times New Roman" w:hAnsi="Times New Roman" w:cs="Times New Roman"/>
        </w:rPr>
        <w:t xml:space="preserve">O </w:t>
      </w:r>
      <w:r w:rsidRPr="00E12A08">
        <w:rPr>
          <w:rFonts w:ascii="Times New Roman" w:hAnsi="Times New Roman" w:cs="Times New Roman"/>
          <w:b/>
        </w:rPr>
        <w:t>fiscal do contrato</w:t>
      </w:r>
      <w:r w:rsidRPr="00E12A08">
        <w:rPr>
          <w:rFonts w:ascii="Times New Roman" w:hAnsi="Times New Roman" w:cs="Times New Roman"/>
        </w:rPr>
        <w:t xml:space="preserve"> será nomeado oportunamente, nos termos do art. 67 da Lei Federal nº 8.666, de 21 de junho de 1993; com base no art. 13, inciso IX, da Instrução Normativa TCE/TO nº 02/2008, de 07 de maio de 2008</w:t>
      </w:r>
      <w:r w:rsidR="009672AB" w:rsidRPr="00E12A08">
        <w:rPr>
          <w:rFonts w:ascii="Times New Roman" w:hAnsi="Times New Roman" w:cs="Times New Roman"/>
        </w:rPr>
        <w:t xml:space="preserve"> e Instrução Normativa TCE/TO nº 001/2010, de 24 de fevereiro de 2010</w:t>
      </w:r>
      <w:r w:rsidRPr="00E12A08">
        <w:rPr>
          <w:rFonts w:ascii="Times New Roman" w:hAnsi="Times New Roman" w:cs="Times New Roman"/>
        </w:rPr>
        <w:t xml:space="preserve">. </w:t>
      </w:r>
    </w:p>
    <w:p w:rsidR="00C47966" w:rsidRPr="00BD0675" w:rsidRDefault="003711C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O </w:t>
      </w:r>
      <w:r w:rsidRPr="00384596">
        <w:rPr>
          <w:rFonts w:ascii="Times New Roman" w:hAnsi="Times New Roman" w:cs="Times New Roman"/>
          <w:b/>
        </w:rPr>
        <w:t>fiscal de contrato</w:t>
      </w:r>
      <w:r w:rsidRPr="00BD0675">
        <w:rPr>
          <w:rFonts w:ascii="Times New Roman" w:hAnsi="Times New Roman" w:cs="Times New Roman"/>
        </w:rPr>
        <w:t xml:space="preserve"> será nomeado oportunamente, nos termos das legislações pertinentes, pela </w:t>
      </w:r>
      <w:r w:rsidR="00846CF2" w:rsidRPr="00BD0675">
        <w:rPr>
          <w:rFonts w:ascii="Times New Roman" w:hAnsi="Times New Roman" w:cs="Times New Roman"/>
        </w:rPr>
        <w:t xml:space="preserve">Secretaria da Saúde do Estado do Tocantins </w:t>
      </w:r>
      <w:r w:rsidRPr="00BD0675">
        <w:rPr>
          <w:rFonts w:ascii="Times New Roman" w:hAnsi="Times New Roman" w:cs="Times New Roman"/>
        </w:rPr>
        <w:t>(</w:t>
      </w:r>
      <w:r w:rsidR="00673DE5" w:rsidRPr="00BD0675">
        <w:rPr>
          <w:rFonts w:ascii="Times New Roman" w:hAnsi="Times New Roman" w:cs="Times New Roman"/>
        </w:rPr>
        <w:t>Decreto nº 5.571, de 27 de janeiro de 2017, Art. 50, §1º</w:t>
      </w:r>
      <w:r w:rsidRPr="00BD0675">
        <w:rPr>
          <w:rFonts w:ascii="Times New Roman" w:hAnsi="Times New Roman" w:cs="Times New Roman"/>
        </w:rPr>
        <w:t>);</w:t>
      </w:r>
    </w:p>
    <w:p w:rsidR="003711C6" w:rsidRPr="00BD0675" w:rsidRDefault="003711C6"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 xml:space="preserve">O </w:t>
      </w:r>
      <w:r w:rsidRPr="00384596">
        <w:rPr>
          <w:rFonts w:ascii="Times New Roman" w:hAnsi="Times New Roman" w:cs="Times New Roman"/>
          <w:b/>
        </w:rPr>
        <w:t>fiscal de contrato</w:t>
      </w:r>
      <w:r w:rsidRPr="00BD0675">
        <w:rPr>
          <w:rFonts w:ascii="Times New Roman" w:hAnsi="Times New Roman" w:cs="Times New Roman"/>
        </w:rPr>
        <w:t xml:space="preserve"> deve ser um profissional da </w:t>
      </w:r>
      <w:r w:rsidR="00846CF2" w:rsidRPr="00BD0675">
        <w:rPr>
          <w:rFonts w:ascii="Times New Roman" w:hAnsi="Times New Roman" w:cs="Times New Roman"/>
        </w:rPr>
        <w:t>Secretaria da Saúde do Estado do Tocantins</w:t>
      </w:r>
      <w:r w:rsidRPr="00BD0675">
        <w:rPr>
          <w:rFonts w:ascii="Times New Roman" w:hAnsi="Times New Roman" w:cs="Times New Roman"/>
        </w:rPr>
        <w:t>, engenheiro ou arquiteto com regulamentação nos devidos conselhos profissionais.</w:t>
      </w:r>
    </w:p>
    <w:p w:rsidR="00C47966" w:rsidRPr="00BD0675" w:rsidRDefault="00C4796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 À Fiscalização fica assegurado o direito de:</w:t>
      </w:r>
    </w:p>
    <w:p w:rsidR="00C47966" w:rsidRPr="00BD0675" w:rsidRDefault="009672AB"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Solicitar</w:t>
      </w:r>
      <w:r w:rsidR="00C47966" w:rsidRPr="00BD0675">
        <w:rPr>
          <w:rFonts w:ascii="Times New Roman" w:hAnsi="Times New Roman" w:cs="Times New Roman"/>
        </w:rPr>
        <w:t xml:space="preserve"> a imediata retirada do local dos serviços de engenheiros, arquitetos, mestres ou qualquer operário que não corresponda, técnica ou disciplinarmente, às exigências. Isso não deverá implicar em modificações de prazo ou de condições contratuais; </w:t>
      </w:r>
    </w:p>
    <w:p w:rsidR="00C47966" w:rsidRPr="00BD0675" w:rsidRDefault="009672AB"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Exigir</w:t>
      </w:r>
      <w:r w:rsidR="00C47966" w:rsidRPr="00BD0675">
        <w:rPr>
          <w:rFonts w:ascii="Times New Roman" w:hAnsi="Times New Roman" w:cs="Times New Roman"/>
        </w:rPr>
        <w:t xml:space="preserve"> o cumprimento de todos os itens destas especificações; </w:t>
      </w:r>
    </w:p>
    <w:p w:rsidR="00C47966" w:rsidRPr="00BD0675" w:rsidRDefault="009672AB"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Rejeitar</w:t>
      </w:r>
      <w:r w:rsidR="00C47966" w:rsidRPr="00BD0675">
        <w:rPr>
          <w:rFonts w:ascii="Times New Roman" w:hAnsi="Times New Roman" w:cs="Times New Roman"/>
        </w:rPr>
        <w:t xml:space="preserve"> todo e qualquer material de má qualidade ou não especificado e estipular o prazo para sua retirada da obra.</w:t>
      </w:r>
    </w:p>
    <w:p w:rsidR="00C47966" w:rsidRPr="00BD0675" w:rsidRDefault="00C4796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A presença da fiscalização na obra não diminuirá a responsabilidade da empresa </w:t>
      </w:r>
      <w:r w:rsidR="009672AB" w:rsidRPr="00BD0675">
        <w:rPr>
          <w:rFonts w:ascii="Times New Roman" w:hAnsi="Times New Roman" w:cs="Times New Roman"/>
        </w:rPr>
        <w:t>CONTRATADA</w:t>
      </w:r>
      <w:r w:rsidRPr="00BD0675">
        <w:rPr>
          <w:rFonts w:ascii="Times New Roman" w:hAnsi="Times New Roman" w:cs="Times New Roman"/>
        </w:rPr>
        <w:t xml:space="preserve">; </w:t>
      </w:r>
    </w:p>
    <w:p w:rsidR="00C47966" w:rsidRPr="00BD0675" w:rsidRDefault="00C4796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 xml:space="preserve">A empresa </w:t>
      </w:r>
      <w:r w:rsidR="009672AB" w:rsidRPr="00BD0675">
        <w:rPr>
          <w:rFonts w:ascii="Times New Roman" w:hAnsi="Times New Roman" w:cs="Times New Roman"/>
        </w:rPr>
        <w:t xml:space="preserve">CONTRATADA </w:t>
      </w:r>
      <w:r w:rsidRPr="00BD0675">
        <w:rPr>
          <w:rFonts w:ascii="Times New Roman" w:hAnsi="Times New Roman" w:cs="Times New Roman"/>
        </w:rPr>
        <w:t xml:space="preserve">será obrigada a facilitar à fiscalização o acesso aos materiais e serviços em execução, facultando à mesma a inspeção de todas as dependências do canteiro onde se encontram estocados os materiais, equipamentos e documentação; </w:t>
      </w:r>
    </w:p>
    <w:p w:rsidR="00C47966" w:rsidRPr="00BD0675" w:rsidRDefault="00C47966"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BD0675">
        <w:rPr>
          <w:rFonts w:ascii="Times New Roman" w:hAnsi="Times New Roman" w:cs="Times New Roman"/>
        </w:rPr>
        <w:t>À fiscalização caberá, ainda:</w:t>
      </w:r>
    </w:p>
    <w:p w:rsidR="00C47966" w:rsidRPr="00BD0675" w:rsidRDefault="00C47966"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 xml:space="preserve">Esclarecer ou solucionar incoerências, falhas e omissões eventualmente constatadas no </w:t>
      </w:r>
      <w:r w:rsidR="00C67DC6" w:rsidRPr="00BD0675">
        <w:rPr>
          <w:rFonts w:ascii="Times New Roman" w:hAnsi="Times New Roman" w:cs="Times New Roman"/>
        </w:rPr>
        <w:t>Projeto Básic</w:t>
      </w:r>
      <w:r w:rsidRPr="00BD0675">
        <w:rPr>
          <w:rFonts w:ascii="Times New Roman" w:hAnsi="Times New Roman" w:cs="Times New Roman"/>
        </w:rPr>
        <w:t>o;</w:t>
      </w:r>
    </w:p>
    <w:p w:rsidR="00283346" w:rsidRPr="00BD0675" w:rsidRDefault="00C47966"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BD0675">
        <w:rPr>
          <w:rFonts w:ascii="Times New Roman" w:hAnsi="Times New Roman" w:cs="Times New Roman"/>
        </w:rPr>
        <w:t>Aprovar materiais, de qualidade equivalente ou superior, propostos pelo contratado, avaliando o atendimento à composição, qualidade, garantia e desempenho requerido</w:t>
      </w:r>
      <w:r w:rsidR="00155478" w:rsidRPr="00BD0675">
        <w:rPr>
          <w:rFonts w:ascii="Times New Roman" w:hAnsi="Times New Roman" w:cs="Times New Roman"/>
        </w:rPr>
        <w:t>s pelas especificações</w:t>
      </w:r>
      <w:r w:rsidR="00E3212A">
        <w:rPr>
          <w:rFonts w:ascii="Times New Roman" w:hAnsi="Times New Roman" w:cs="Times New Roman"/>
        </w:rPr>
        <w:t xml:space="preserve"> </w:t>
      </w:r>
      <w:r w:rsidR="00155478" w:rsidRPr="00BD0675">
        <w:rPr>
          <w:rFonts w:ascii="Times New Roman" w:hAnsi="Times New Roman" w:cs="Times New Roman"/>
        </w:rPr>
        <w:t>técnicas</w:t>
      </w:r>
      <w:r w:rsidR="00550128" w:rsidRPr="00BD0675">
        <w:rPr>
          <w:rFonts w:ascii="Times New Roman" w:hAnsi="Times New Roman" w:cs="Times New Roman"/>
        </w:rPr>
        <w:t>.</w:t>
      </w:r>
    </w:p>
    <w:p w:rsidR="00035339" w:rsidRPr="00BD0675" w:rsidRDefault="00466F08"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BD0675">
        <w:rPr>
          <w:rFonts w:ascii="Times New Roman" w:eastAsia="Calibri" w:hAnsi="Times New Roman" w:cs="Times New Roman"/>
          <w:b/>
          <w:lang w:eastAsia="en-US"/>
        </w:rPr>
        <w:t>MEDIÇÃO</w:t>
      </w:r>
    </w:p>
    <w:p w:rsidR="009672AB" w:rsidRPr="00C32223" w:rsidRDefault="009672AB" w:rsidP="00482D2B">
      <w:pPr>
        <w:pStyle w:val="PargrafodaLista"/>
        <w:numPr>
          <w:ilvl w:val="0"/>
          <w:numId w:val="11"/>
        </w:numPr>
        <w:spacing w:after="160" w:line="276" w:lineRule="auto"/>
        <w:jc w:val="both"/>
        <w:rPr>
          <w:rFonts w:ascii="Times New Roman" w:hAnsi="Times New Roman" w:cs="Times New Roman"/>
          <w:vanish/>
          <w:color w:val="FF0000"/>
        </w:rPr>
      </w:pPr>
    </w:p>
    <w:p w:rsidR="00173490" w:rsidRPr="00C32223" w:rsidRDefault="00173490" w:rsidP="00482D2B">
      <w:pPr>
        <w:pStyle w:val="PargrafodaLista"/>
        <w:numPr>
          <w:ilvl w:val="0"/>
          <w:numId w:val="43"/>
        </w:numPr>
        <w:tabs>
          <w:tab w:val="left" w:pos="567"/>
        </w:tabs>
        <w:spacing w:before="200" w:after="160" w:line="276" w:lineRule="auto"/>
        <w:jc w:val="both"/>
        <w:rPr>
          <w:rFonts w:ascii="Times New Roman" w:hAnsi="Times New Roman" w:cs="Times New Roman"/>
          <w:vanish/>
          <w:color w:val="FF0000"/>
        </w:rPr>
      </w:pPr>
    </w:p>
    <w:p w:rsidR="007D612A" w:rsidRPr="007D612A" w:rsidRDefault="007D612A" w:rsidP="007D612A">
      <w:pPr>
        <w:pStyle w:val="PargrafodaLista"/>
        <w:numPr>
          <w:ilvl w:val="1"/>
          <w:numId w:val="43"/>
        </w:numPr>
        <w:tabs>
          <w:tab w:val="left" w:pos="567"/>
        </w:tabs>
        <w:spacing w:before="200" w:after="160"/>
        <w:ind w:left="567" w:hanging="567"/>
        <w:jc w:val="both"/>
        <w:rPr>
          <w:rFonts w:ascii="Times New Roman" w:hAnsi="Times New Roman" w:cs="Times New Roman"/>
        </w:rPr>
      </w:pPr>
      <w:r w:rsidRPr="007D612A">
        <w:rPr>
          <w:rFonts w:ascii="Times New Roman" w:hAnsi="Times New Roman" w:cs="Times New Roman"/>
        </w:rPr>
        <w:t>As medições serão em função das quantidades efetivamente executadas na obra e seus respectivos preços unitários, de acordo com a IN nº 02/2008 e Acórdão nº 2012/2009 do TCU.</w:t>
      </w:r>
    </w:p>
    <w:p w:rsidR="00466F08" w:rsidRPr="007D612A" w:rsidRDefault="00466F08"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7D612A">
        <w:rPr>
          <w:rFonts w:ascii="Times New Roman" w:hAnsi="Times New Roman" w:cs="Times New Roman"/>
        </w:rPr>
        <w:lastRenderedPageBreak/>
        <w:t>A medição dos serviços será realizada mensalmente, a crité</w:t>
      </w:r>
      <w:r w:rsidR="000958E8" w:rsidRPr="007D612A">
        <w:rPr>
          <w:rFonts w:ascii="Times New Roman" w:hAnsi="Times New Roman" w:cs="Times New Roman"/>
        </w:rPr>
        <w:t xml:space="preserve">rio da Administração </w:t>
      </w:r>
      <w:r w:rsidR="00F95AFD" w:rsidRPr="007D612A">
        <w:rPr>
          <w:rFonts w:ascii="Times New Roman" w:hAnsi="Times New Roman" w:cs="Times New Roman"/>
        </w:rPr>
        <w:t xml:space="preserve">Pública, </w:t>
      </w:r>
      <w:r w:rsidR="000958E8" w:rsidRPr="007D612A">
        <w:rPr>
          <w:rFonts w:ascii="Times New Roman" w:hAnsi="Times New Roman" w:cs="Times New Roman"/>
        </w:rPr>
        <w:t>com base nas planilhas e</w:t>
      </w:r>
      <w:r w:rsidRPr="007D612A">
        <w:rPr>
          <w:rFonts w:ascii="Times New Roman" w:hAnsi="Times New Roman" w:cs="Times New Roman"/>
        </w:rPr>
        <w:t xml:space="preserve"> cronograma aprovado, considerando a fabricação e os serviços efetivamente executados e aprovados pela FISCALIZAÇÃO, tomando por base as especificações técnicas e os desenhos de projeto. </w:t>
      </w:r>
    </w:p>
    <w:p w:rsidR="007012E8" w:rsidRPr="007D612A" w:rsidRDefault="00FD1482"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7D612A">
        <w:rPr>
          <w:rFonts w:ascii="Times New Roman" w:hAnsi="Times New Roman" w:cs="Times New Roman"/>
        </w:rPr>
        <w:t>Perdas, sobras, quebras de unidades, ineficiência de mão-de-obra e outros deverão ser considerados na composição de custos unitários, não sendo, em hipótese alguma, considerados na medição.</w:t>
      </w:r>
    </w:p>
    <w:p w:rsidR="007D612A" w:rsidRPr="007D612A" w:rsidRDefault="007D612A" w:rsidP="007D612A">
      <w:pPr>
        <w:pStyle w:val="PargrafodaLista"/>
        <w:numPr>
          <w:ilvl w:val="1"/>
          <w:numId w:val="43"/>
        </w:numPr>
        <w:tabs>
          <w:tab w:val="left" w:pos="567"/>
        </w:tabs>
        <w:spacing w:before="200" w:after="160"/>
        <w:ind w:left="567" w:hanging="567"/>
        <w:jc w:val="both"/>
        <w:rPr>
          <w:rFonts w:ascii="Times New Roman" w:hAnsi="Times New Roman" w:cs="Times New Roman"/>
        </w:rPr>
      </w:pPr>
      <w:r w:rsidRPr="007D612A">
        <w:rPr>
          <w:rFonts w:ascii="Times New Roman" w:hAnsi="Times New Roman" w:cs="Times New Roman"/>
        </w:rPr>
        <w:t>Aprovada a medição pela fiscalização, poderá o Contratado emitir e apresentar a respectiva nota fiscal, devidamente acompanhada dos demais documentos pertinentes, a fim de que o Contratante possa efetuar o pagamento.</w:t>
      </w:r>
    </w:p>
    <w:p w:rsidR="00035339" w:rsidRPr="007D612A" w:rsidRDefault="00466F08"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7D612A">
        <w:rPr>
          <w:rFonts w:ascii="Times New Roman" w:hAnsi="Times New Roman" w:cs="Times New Roman"/>
        </w:rPr>
        <w:t>A contratada deverá apresentar o pedido de medição formalmente, respeitando os prazos pré-estabelecidos no</w:t>
      </w:r>
      <w:r w:rsidR="00FA1BBA">
        <w:rPr>
          <w:rFonts w:ascii="Times New Roman" w:hAnsi="Times New Roman" w:cs="Times New Roman"/>
        </w:rPr>
        <w:t xml:space="preserve"> Edital e no</w:t>
      </w:r>
      <w:r w:rsidRPr="007D612A">
        <w:rPr>
          <w:rFonts w:ascii="Times New Roman" w:hAnsi="Times New Roman" w:cs="Times New Roman"/>
        </w:rPr>
        <w:t xml:space="preserve"> cronograma físico.</w:t>
      </w:r>
    </w:p>
    <w:p w:rsidR="00035339" w:rsidRPr="001E6A2C" w:rsidRDefault="00466F08"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E6A2C">
        <w:rPr>
          <w:rFonts w:ascii="Times New Roman" w:eastAsia="Calibri" w:hAnsi="Times New Roman" w:cs="Times New Roman"/>
          <w:b/>
          <w:lang w:eastAsia="en-US"/>
        </w:rPr>
        <w:t>FORMA DE PAGAMENTO</w:t>
      </w:r>
    </w:p>
    <w:p w:rsidR="002E444A" w:rsidRPr="001E6A2C" w:rsidRDefault="002E444A" w:rsidP="00482D2B">
      <w:pPr>
        <w:pStyle w:val="PargrafodaLista"/>
        <w:numPr>
          <w:ilvl w:val="0"/>
          <w:numId w:val="11"/>
        </w:numPr>
        <w:spacing w:before="240" w:after="160" w:line="276" w:lineRule="auto"/>
        <w:jc w:val="both"/>
        <w:rPr>
          <w:rFonts w:ascii="Times New Roman" w:hAnsi="Times New Roman" w:cs="Times New Roman"/>
          <w:vanish/>
        </w:rPr>
      </w:pPr>
    </w:p>
    <w:p w:rsidR="00173490" w:rsidRPr="001E6A2C" w:rsidRDefault="00173490"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633914" w:rsidRPr="001E6A2C" w:rsidRDefault="00633914"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O pagamento será efetuado</w:t>
      </w:r>
      <w:r w:rsidR="00FF1A05" w:rsidRPr="001E6A2C">
        <w:rPr>
          <w:rFonts w:ascii="Times New Roman" w:hAnsi="Times New Roman" w:cs="Times New Roman"/>
        </w:rPr>
        <w:t xml:space="preserve"> a critério da Administração </w:t>
      </w:r>
      <w:r w:rsidR="00A55034">
        <w:rPr>
          <w:rFonts w:ascii="Times New Roman" w:hAnsi="Times New Roman" w:cs="Times New Roman"/>
        </w:rPr>
        <w:t>P</w:t>
      </w:r>
      <w:r w:rsidR="00FF1A05" w:rsidRPr="001E6A2C">
        <w:rPr>
          <w:rFonts w:ascii="Times New Roman" w:hAnsi="Times New Roman" w:cs="Times New Roman"/>
        </w:rPr>
        <w:t>ública,</w:t>
      </w:r>
      <w:r w:rsidRPr="001E6A2C">
        <w:rPr>
          <w:rFonts w:ascii="Times New Roman" w:hAnsi="Times New Roman" w:cs="Times New Roman"/>
        </w:rPr>
        <w:t xml:space="preserve"> por meio de depósito bancário em conta corrente da contratada</w:t>
      </w:r>
      <w:r w:rsidR="00846CF2" w:rsidRPr="001E6A2C">
        <w:rPr>
          <w:rFonts w:ascii="Times New Roman" w:hAnsi="Times New Roman" w:cs="Times New Roman"/>
        </w:rPr>
        <w:t>, conforme Lei nº 8.666/1993</w:t>
      </w:r>
      <w:r w:rsidRPr="001E6A2C">
        <w:rPr>
          <w:rFonts w:ascii="Times New Roman" w:hAnsi="Times New Roman" w:cs="Times New Roman"/>
        </w:rPr>
        <w:t xml:space="preserve">, a partir da apresentação da Nota Fiscal com base na medição feita pela </w:t>
      </w:r>
      <w:r w:rsidR="00162A72" w:rsidRPr="001E6A2C">
        <w:rPr>
          <w:rFonts w:ascii="Times New Roman" w:hAnsi="Times New Roman" w:cs="Times New Roman"/>
        </w:rPr>
        <w:t>Secretaria da Saúde do Estado do Tocantins</w:t>
      </w:r>
      <w:r w:rsidRPr="001E6A2C">
        <w:rPr>
          <w:rFonts w:ascii="Times New Roman" w:hAnsi="Times New Roman" w:cs="Times New Roman"/>
        </w:rPr>
        <w:t xml:space="preserve">, após solicitação da Contratada. </w:t>
      </w:r>
    </w:p>
    <w:p w:rsidR="00C9616F" w:rsidRPr="001E6A2C" w:rsidRDefault="00633914"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A contratada deverá ainda entregar as certidões de regularidade fiscal e trabalhistas, devidamente atualizadas, sempre que solicitadas pela administração</w:t>
      </w:r>
      <w:r w:rsidR="00A55034">
        <w:rPr>
          <w:rFonts w:ascii="Times New Roman" w:hAnsi="Times New Roman" w:cs="Times New Roman"/>
        </w:rPr>
        <w:t xml:space="preserve"> pública</w:t>
      </w:r>
      <w:r w:rsidRPr="001E6A2C">
        <w:rPr>
          <w:rFonts w:ascii="Times New Roman" w:hAnsi="Times New Roman" w:cs="Times New Roman"/>
        </w:rPr>
        <w:t xml:space="preserve">. </w:t>
      </w:r>
    </w:p>
    <w:p w:rsidR="00035339" w:rsidRPr="001E6A2C" w:rsidRDefault="00633914"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A Nota Fiscal deverá</w:t>
      </w:r>
      <w:r w:rsidR="00B05A5F" w:rsidRPr="001E6A2C">
        <w:rPr>
          <w:rFonts w:ascii="Times New Roman" w:hAnsi="Times New Roman" w:cs="Times New Roman"/>
        </w:rPr>
        <w:t xml:space="preserve"> estar devidamente atestada pela </w:t>
      </w:r>
      <w:r w:rsidR="000A3358" w:rsidRPr="001E6A2C">
        <w:rPr>
          <w:rFonts w:ascii="Times New Roman" w:hAnsi="Times New Roman" w:cs="Times New Roman"/>
        </w:rPr>
        <w:t xml:space="preserve">fiscalização e pela </w:t>
      </w:r>
      <w:r w:rsidR="00162A72" w:rsidRPr="001E6A2C">
        <w:rPr>
          <w:rFonts w:ascii="Times New Roman" w:hAnsi="Times New Roman" w:cs="Times New Roman"/>
        </w:rPr>
        <w:t>Secretaria da Saúde do Estado do Tocantins</w:t>
      </w:r>
      <w:r w:rsidRPr="001E6A2C">
        <w:rPr>
          <w:rFonts w:ascii="Times New Roman" w:hAnsi="Times New Roman" w:cs="Times New Roman"/>
        </w:rPr>
        <w:t>.</w:t>
      </w:r>
    </w:p>
    <w:p w:rsidR="00C97A48" w:rsidRPr="001E6A2C" w:rsidRDefault="00C97A48"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E6A2C">
        <w:rPr>
          <w:rFonts w:ascii="Times New Roman" w:eastAsia="Calibri" w:hAnsi="Times New Roman" w:cs="Times New Roman"/>
          <w:b/>
          <w:lang w:eastAsia="en-US"/>
        </w:rPr>
        <w:t xml:space="preserve">RECEBIMENTO DA OBRA </w:t>
      </w:r>
    </w:p>
    <w:p w:rsidR="002E444A" w:rsidRPr="001E6A2C" w:rsidRDefault="002E444A" w:rsidP="00482D2B">
      <w:pPr>
        <w:pStyle w:val="PargrafodaLista"/>
        <w:numPr>
          <w:ilvl w:val="0"/>
          <w:numId w:val="11"/>
        </w:numPr>
        <w:spacing w:after="160" w:line="276" w:lineRule="auto"/>
        <w:jc w:val="both"/>
        <w:rPr>
          <w:rFonts w:ascii="Times New Roman" w:hAnsi="Times New Roman" w:cs="Times New Roman"/>
          <w:vanish/>
        </w:rPr>
      </w:pPr>
    </w:p>
    <w:p w:rsidR="00173490" w:rsidRPr="001E6A2C" w:rsidRDefault="00173490"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9D5DD7" w:rsidRPr="001E6A2C" w:rsidRDefault="009D5DD7"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Em conformidade com o artigo 73 da Lei Federal nº 8666/1993 o objeto será recebido da seguinte forma: </w:t>
      </w:r>
    </w:p>
    <w:p w:rsidR="009D5DD7" w:rsidRPr="001E6A2C" w:rsidRDefault="009D5DD7"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PROVISORIAMENTE, pelo responsável por seu acompanhamento e fiscalização, mediante termo circunstanciado, assinado pelas partes em até 15</w:t>
      </w:r>
      <w:r w:rsidR="00E8211F">
        <w:rPr>
          <w:rFonts w:ascii="Times New Roman" w:hAnsi="Times New Roman" w:cs="Times New Roman"/>
        </w:rPr>
        <w:t xml:space="preserve"> </w:t>
      </w:r>
      <w:r w:rsidRPr="001E6A2C">
        <w:rPr>
          <w:rFonts w:ascii="Times New Roman" w:hAnsi="Times New Roman" w:cs="Times New Roman"/>
        </w:rPr>
        <w:t xml:space="preserve">(quinze) dias da comunicação escrita da Contratada. </w:t>
      </w:r>
    </w:p>
    <w:p w:rsidR="009D5DD7" w:rsidRPr="001E6A2C" w:rsidRDefault="009D5DD7"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 xml:space="preserve">DEFINITIVAMENTE, pela comissão designada, oportunamente pelo Secretário da </w:t>
      </w:r>
      <w:r w:rsidR="00672AFB" w:rsidRPr="001E6A2C">
        <w:rPr>
          <w:rFonts w:ascii="Times New Roman" w:hAnsi="Times New Roman" w:cs="Times New Roman"/>
        </w:rPr>
        <w:t>Sa</w:t>
      </w:r>
      <w:r w:rsidR="00C94C85" w:rsidRPr="001E6A2C">
        <w:rPr>
          <w:rFonts w:ascii="Times New Roman" w:hAnsi="Times New Roman" w:cs="Times New Roman"/>
        </w:rPr>
        <w:t>úde</w:t>
      </w:r>
      <w:r w:rsidRPr="001E6A2C">
        <w:rPr>
          <w:rFonts w:ascii="Times New Roman" w:hAnsi="Times New Roman" w:cs="Times New Roman"/>
        </w:rPr>
        <w:t xml:space="preserve">, mediante termo circunstanciado, assinado pelas partes, após o decurso do prazo de observação, ou vistoria que comprove a adequação do objeto aos termos contratuais, observando o disposto no art. 69 da referida lei. </w:t>
      </w:r>
    </w:p>
    <w:p w:rsidR="009D5DD7" w:rsidRPr="001E6A2C" w:rsidRDefault="009D5DD7" w:rsidP="00482D2B">
      <w:pPr>
        <w:pStyle w:val="PargrafodaLista"/>
        <w:numPr>
          <w:ilvl w:val="3"/>
          <w:numId w:val="43"/>
        </w:numPr>
        <w:tabs>
          <w:tab w:val="left" w:pos="567"/>
        </w:tabs>
        <w:spacing w:before="200" w:after="160"/>
        <w:ind w:left="1985" w:hanging="850"/>
        <w:jc w:val="both"/>
        <w:rPr>
          <w:rFonts w:ascii="Times New Roman" w:hAnsi="Times New Roman" w:cs="Times New Roman"/>
        </w:rPr>
      </w:pPr>
      <w:r w:rsidRPr="001E6A2C">
        <w:rPr>
          <w:rFonts w:ascii="Times New Roman" w:hAnsi="Times New Roman" w:cs="Times New Roman"/>
        </w:rPr>
        <w:t xml:space="preserve">O prazo não poderá ser superior a 90 (noventa) dias, salvo em casos excepcionais devidamente justificados e previsto no edital. </w:t>
      </w:r>
    </w:p>
    <w:p w:rsidR="009D5DD7" w:rsidRPr="001E6A2C" w:rsidRDefault="009D5DD7"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Na hipótese de o termo circunstanciado, ou a verificação a que se refere este artigo não serem, respectivamente, lavrado ou procedido dentro dos prazos fixados, reputar-se-ão como realizados, desde que comunicados à administração</w:t>
      </w:r>
      <w:r w:rsidR="00A55034">
        <w:rPr>
          <w:rFonts w:ascii="Times New Roman" w:hAnsi="Times New Roman" w:cs="Times New Roman"/>
        </w:rPr>
        <w:t xml:space="preserve"> pública</w:t>
      </w:r>
      <w:r w:rsidRPr="001E6A2C">
        <w:rPr>
          <w:rFonts w:ascii="Times New Roman" w:hAnsi="Times New Roman" w:cs="Times New Roman"/>
        </w:rPr>
        <w:t xml:space="preserve"> nos 15 (quinze) dias anteriores à exaustão dos mesmos. </w:t>
      </w:r>
    </w:p>
    <w:p w:rsidR="00F548E9" w:rsidRDefault="009D5DD7" w:rsidP="00F548E9">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O recebimento provisório ou definitivo não exclui a responsabilidade civil pela solidez e segurança da obra ou do serviço, nem ético-profissional pela perfeita execução do Contrato, dentro dos limites estabelecidos pela lei ou pelo Contrato, nos termos do art. 73, § 2°, da Lei Federal n° 8.666/1993. </w:t>
      </w:r>
    </w:p>
    <w:p w:rsidR="00F548E9" w:rsidRDefault="00F548E9" w:rsidP="00F548E9">
      <w:pPr>
        <w:pStyle w:val="PargrafodaLista"/>
        <w:numPr>
          <w:ilvl w:val="1"/>
          <w:numId w:val="43"/>
        </w:numPr>
        <w:tabs>
          <w:tab w:val="left" w:pos="567"/>
        </w:tabs>
        <w:spacing w:before="200" w:after="160"/>
        <w:ind w:left="567" w:hanging="567"/>
        <w:jc w:val="both"/>
        <w:rPr>
          <w:rFonts w:ascii="Times New Roman" w:hAnsi="Times New Roman" w:cs="Times New Roman"/>
        </w:rPr>
      </w:pPr>
      <w:r w:rsidRPr="00F548E9">
        <w:rPr>
          <w:rFonts w:ascii="Times New Roman" w:hAnsi="Times New Roman" w:cs="Times New Roman"/>
        </w:rPr>
        <w:t>Apresentar, ao término dos serviços, antes da sua aceitação definitiva pela Secretaria da Saúde do Estado da Saúde, o Manual de Manutenção e Conservação dos serviços contratados. Este manual terá como objetivo orientar os responsáveis pelas manutenções rotineiras, com vistas a garantir as boas condições de funcionamento das instalações;</w:t>
      </w:r>
    </w:p>
    <w:p w:rsidR="00850CF0" w:rsidRPr="00C04665" w:rsidRDefault="00850CF0" w:rsidP="00850CF0">
      <w:pPr>
        <w:pStyle w:val="PargrafodaLista"/>
        <w:numPr>
          <w:ilvl w:val="1"/>
          <w:numId w:val="43"/>
        </w:numPr>
        <w:tabs>
          <w:tab w:val="left" w:pos="567"/>
        </w:tabs>
        <w:spacing w:before="200" w:after="160"/>
        <w:ind w:left="567" w:hanging="567"/>
        <w:jc w:val="both"/>
        <w:rPr>
          <w:rFonts w:ascii="Times New Roman" w:hAnsi="Times New Roman" w:cs="Times New Roman"/>
        </w:rPr>
      </w:pPr>
      <w:r w:rsidRPr="00C04665">
        <w:rPr>
          <w:rFonts w:ascii="Times New Roman" w:hAnsi="Times New Roman" w:cs="Times New Roman"/>
        </w:rPr>
        <w:t>Apresentar, ao término dos serviços, antes da sua aceitação definitiva pela Secretaria da Saúde do Estado da Saúde, os projetos “</w:t>
      </w:r>
      <w:r w:rsidRPr="00C04665">
        <w:rPr>
          <w:rFonts w:ascii="Times New Roman" w:hAnsi="Times New Roman" w:cs="Times New Roman"/>
          <w:i/>
        </w:rPr>
        <w:t xml:space="preserve">as </w:t>
      </w:r>
      <w:proofErr w:type="spellStart"/>
      <w:r w:rsidRPr="00C04665">
        <w:rPr>
          <w:rFonts w:ascii="Times New Roman" w:hAnsi="Times New Roman" w:cs="Times New Roman"/>
          <w:i/>
        </w:rPr>
        <w:t>built</w:t>
      </w:r>
      <w:proofErr w:type="spellEnd"/>
      <w:r w:rsidRPr="00C04665">
        <w:rPr>
          <w:rFonts w:ascii="Times New Roman" w:hAnsi="Times New Roman" w:cs="Times New Roman"/>
        </w:rPr>
        <w:t>” (como construído), devidamente acompanhados de memorial descritivo e detalhamento executado, em CD-ROM e uma cópia em original;</w:t>
      </w:r>
    </w:p>
    <w:p w:rsidR="00453735" w:rsidRDefault="00453735"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lastRenderedPageBreak/>
        <w:t>A administração</w:t>
      </w:r>
      <w:r w:rsidR="00A55034">
        <w:rPr>
          <w:rFonts w:ascii="Times New Roman" w:hAnsi="Times New Roman" w:cs="Times New Roman"/>
        </w:rPr>
        <w:t xml:space="preserve"> pública</w:t>
      </w:r>
      <w:r w:rsidRPr="001E6A2C">
        <w:rPr>
          <w:rFonts w:ascii="Times New Roman" w:hAnsi="Times New Roman" w:cs="Times New Roman"/>
        </w:rPr>
        <w:t xml:space="preserve"> rejeitará, no todo ou em parte, obra e serviço executado em desacordo com o instrumento contratual.</w:t>
      </w:r>
    </w:p>
    <w:p w:rsidR="0043738D" w:rsidRPr="001E6A2C" w:rsidRDefault="0043738D"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E6A2C">
        <w:rPr>
          <w:rFonts w:ascii="Times New Roman" w:eastAsia="Calibri" w:hAnsi="Times New Roman" w:cs="Times New Roman"/>
          <w:b/>
          <w:lang w:eastAsia="en-US"/>
        </w:rPr>
        <w:t>SEGUROS CONTRA RISCOS DE ENGENH</w:t>
      </w:r>
      <w:r w:rsidR="00393A4B">
        <w:rPr>
          <w:rFonts w:ascii="Times New Roman" w:eastAsia="Calibri" w:hAnsi="Times New Roman" w:cs="Times New Roman"/>
          <w:b/>
          <w:lang w:eastAsia="en-US"/>
        </w:rPr>
        <w:t>A</w:t>
      </w:r>
      <w:r w:rsidRPr="001E6A2C">
        <w:rPr>
          <w:rFonts w:ascii="Times New Roman" w:eastAsia="Calibri" w:hAnsi="Times New Roman" w:cs="Times New Roman"/>
          <w:b/>
          <w:lang w:eastAsia="en-US"/>
        </w:rPr>
        <w:t>RIA E COLETIVO CONTRA ACIDENTE DE TRABALHO.</w:t>
      </w:r>
    </w:p>
    <w:p w:rsidR="002E444A" w:rsidRPr="001E6A2C" w:rsidRDefault="002E444A" w:rsidP="00482D2B">
      <w:pPr>
        <w:pStyle w:val="PargrafodaLista"/>
        <w:numPr>
          <w:ilvl w:val="0"/>
          <w:numId w:val="11"/>
        </w:numPr>
        <w:spacing w:after="160" w:line="276" w:lineRule="auto"/>
        <w:jc w:val="both"/>
        <w:rPr>
          <w:rFonts w:ascii="Times New Roman" w:hAnsi="Times New Roman" w:cs="Times New Roman"/>
          <w:vanish/>
        </w:rPr>
      </w:pPr>
    </w:p>
    <w:p w:rsidR="00173490" w:rsidRPr="001E6A2C" w:rsidRDefault="00173490"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43738D" w:rsidRPr="001E6A2C" w:rsidRDefault="0043738D"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A CONTRATADA deverá apresentar </w:t>
      </w:r>
      <w:r w:rsidR="00FA77E5" w:rsidRPr="001E6A2C">
        <w:rPr>
          <w:rFonts w:ascii="Times New Roman" w:hAnsi="Times New Roman" w:cs="Times New Roman"/>
        </w:rPr>
        <w:t>à</w:t>
      </w:r>
      <w:r w:rsidRPr="001E6A2C">
        <w:rPr>
          <w:rFonts w:ascii="Times New Roman" w:hAnsi="Times New Roman" w:cs="Times New Roman"/>
        </w:rPr>
        <w:t xml:space="preserve"> CONTRATANTE, no prazo mínimo de 10 (dez) dias úteis, </w:t>
      </w:r>
      <w:proofErr w:type="gramStart"/>
      <w:r w:rsidRPr="001E6A2C">
        <w:rPr>
          <w:rFonts w:ascii="Times New Roman" w:hAnsi="Times New Roman" w:cs="Times New Roman"/>
        </w:rPr>
        <w:t>contados da assinatura do Contrato, seguro contra riscos de engenharia</w:t>
      </w:r>
      <w:proofErr w:type="gramEnd"/>
      <w:r w:rsidRPr="001E6A2C">
        <w:rPr>
          <w:rFonts w:ascii="Times New Roman" w:hAnsi="Times New Roman" w:cs="Times New Roman"/>
        </w:rPr>
        <w:t xml:space="preserve"> com validade para todo o período de execução da obra, o qual deverá cobrir eventuais prejuízos de origem súbita e imprevista por qualquer causa, inclusive as avarias causadas por erros de projetos, desentulho e despesas extraordinárias;</w:t>
      </w:r>
    </w:p>
    <w:p w:rsidR="0043738D" w:rsidRPr="001E6A2C" w:rsidRDefault="0043738D"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Em caso de sinistros não cobertos pelo seguro contratado, a CONTRATADA responderá pelos danos e prejuízos que, eventualmente, causar à coisa pública, propriedades ou posse de terceiros, em decorrência da execução da obra;</w:t>
      </w:r>
    </w:p>
    <w:p w:rsidR="00FC1E55" w:rsidRDefault="0043738D"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A CONTRATADA deverá, ainda, na forma da lei, fazer e apresentar, no mesmo prazo estipulado no item anterior, seguro coletivo contra acidentes de trabalho, com validade para todo o período de execução a obra, correndo por sua conta as despesas não cobertas pela respectiva apólice, sem prejuízo do seguro obrigatório contra acidentes de trabalho previsto no art. 7º, XXVIII, da Constituição Federal, e regulado pelas Leis nº 8.212/91 e nº 8.213/91.</w:t>
      </w:r>
    </w:p>
    <w:p w:rsidR="00FC1E55" w:rsidRPr="00C32223" w:rsidRDefault="00FC1E55" w:rsidP="00482D2B">
      <w:pPr>
        <w:pStyle w:val="PargrafodaLista"/>
        <w:numPr>
          <w:ilvl w:val="0"/>
          <w:numId w:val="2"/>
        </w:numPr>
        <w:spacing w:after="160" w:line="276" w:lineRule="auto"/>
        <w:ind w:left="0" w:firstLine="0"/>
        <w:jc w:val="both"/>
        <w:rPr>
          <w:rFonts w:ascii="Times New Roman" w:hAnsi="Times New Roman" w:cs="Times New Roman"/>
          <w:vanish/>
          <w:color w:val="FF0000"/>
        </w:rPr>
      </w:pPr>
    </w:p>
    <w:bookmarkEnd w:id="3"/>
    <w:p w:rsidR="00E444EF" w:rsidRPr="001E6A2C" w:rsidRDefault="00E444EF" w:rsidP="00357F29">
      <w:pPr>
        <w:pStyle w:val="PargrafodaLista"/>
        <w:numPr>
          <w:ilvl w:val="0"/>
          <w:numId w:val="50"/>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DBE5F1" w:themeFill="accent1" w:themeFillTint="33"/>
        <w:suppressAutoHyphens w:val="0"/>
        <w:spacing w:before="120" w:after="120"/>
        <w:ind w:left="851" w:right="17" w:hanging="851"/>
        <w:jc w:val="both"/>
        <w:rPr>
          <w:rFonts w:ascii="Times New Roman" w:eastAsia="Calibri" w:hAnsi="Times New Roman" w:cs="Times New Roman"/>
          <w:b/>
          <w:lang w:eastAsia="en-US"/>
        </w:rPr>
      </w:pPr>
      <w:r w:rsidRPr="001E6A2C">
        <w:rPr>
          <w:rFonts w:ascii="Times New Roman" w:eastAsia="Calibri" w:hAnsi="Times New Roman" w:cs="Times New Roman"/>
          <w:b/>
          <w:lang w:eastAsia="en-US"/>
        </w:rPr>
        <w:t xml:space="preserve">SANÇÕES POR </w:t>
      </w:r>
      <w:r w:rsidR="00482D2B" w:rsidRPr="001E6A2C">
        <w:rPr>
          <w:rFonts w:ascii="Times New Roman" w:eastAsia="Calibri" w:hAnsi="Times New Roman" w:cs="Times New Roman"/>
          <w:b/>
          <w:lang w:eastAsia="en-US"/>
        </w:rPr>
        <w:t>DESCUMPRIMENTO</w:t>
      </w:r>
      <w:r w:rsidRPr="001E6A2C">
        <w:rPr>
          <w:rFonts w:ascii="Times New Roman" w:eastAsia="Calibri" w:hAnsi="Times New Roman" w:cs="Times New Roman"/>
          <w:b/>
          <w:lang w:eastAsia="en-US"/>
        </w:rPr>
        <w:t xml:space="preserve"> CONTRATUAL </w:t>
      </w:r>
    </w:p>
    <w:p w:rsidR="00AE659A" w:rsidRPr="001E6A2C" w:rsidRDefault="00AE659A" w:rsidP="00482D2B">
      <w:pPr>
        <w:pStyle w:val="PargrafodaLista"/>
        <w:numPr>
          <w:ilvl w:val="0"/>
          <w:numId w:val="13"/>
        </w:numPr>
        <w:spacing w:after="160" w:line="276" w:lineRule="auto"/>
        <w:jc w:val="both"/>
        <w:rPr>
          <w:rFonts w:ascii="Times New Roman" w:hAnsi="Times New Roman" w:cs="Times New Roman"/>
          <w:vanish/>
        </w:rPr>
      </w:pPr>
    </w:p>
    <w:p w:rsidR="00AE659A" w:rsidRPr="001E6A2C" w:rsidRDefault="00AE659A" w:rsidP="00482D2B">
      <w:pPr>
        <w:pStyle w:val="PargrafodaLista"/>
        <w:numPr>
          <w:ilvl w:val="0"/>
          <w:numId w:val="13"/>
        </w:numPr>
        <w:spacing w:after="160" w:line="276" w:lineRule="auto"/>
        <w:jc w:val="both"/>
        <w:rPr>
          <w:rFonts w:ascii="Times New Roman" w:hAnsi="Times New Roman" w:cs="Times New Roman"/>
          <w:vanish/>
        </w:rPr>
      </w:pPr>
    </w:p>
    <w:p w:rsidR="002E444A" w:rsidRPr="001E6A2C" w:rsidRDefault="002E444A" w:rsidP="00482D2B">
      <w:pPr>
        <w:pStyle w:val="PargrafodaLista"/>
        <w:numPr>
          <w:ilvl w:val="0"/>
          <w:numId w:val="11"/>
        </w:numPr>
        <w:spacing w:before="120" w:after="160" w:line="276" w:lineRule="auto"/>
        <w:jc w:val="both"/>
        <w:rPr>
          <w:rFonts w:ascii="Times New Roman" w:hAnsi="Times New Roman" w:cs="Times New Roman"/>
          <w:vanish/>
        </w:rPr>
      </w:pPr>
    </w:p>
    <w:p w:rsidR="00173490" w:rsidRPr="001E6A2C" w:rsidRDefault="00173490" w:rsidP="00482D2B">
      <w:pPr>
        <w:pStyle w:val="PargrafodaLista"/>
        <w:numPr>
          <w:ilvl w:val="0"/>
          <w:numId w:val="43"/>
        </w:numPr>
        <w:tabs>
          <w:tab w:val="left" w:pos="567"/>
        </w:tabs>
        <w:spacing w:before="200" w:after="160" w:line="276" w:lineRule="auto"/>
        <w:jc w:val="both"/>
        <w:rPr>
          <w:rFonts w:ascii="Times New Roman" w:hAnsi="Times New Roman" w:cs="Times New Roman"/>
          <w:vanish/>
        </w:rPr>
      </w:pPr>
    </w:p>
    <w:p w:rsidR="00B66C04" w:rsidRPr="001E6A2C" w:rsidRDefault="00B66C04"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Em caso de inexecução parcial ou total da obra, poderão ser aplicadas à CONTRATADA as seguintes sanções: advertência, multa, suspensão temporária de participação em licitações e declaração de inidoneidade para licitar ou contratar com a administração pública conforme prevê o artigo 87 da lei nº 8.666/93, assegurada à ampla defesa.</w:t>
      </w:r>
    </w:p>
    <w:p w:rsidR="00DC7F5E" w:rsidRPr="001E6A2C" w:rsidRDefault="00DC7F5E"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Aplicam-se, à CONTRATADA as sanções administrativas, criminais e demais regras previstas no Capítulo IV da Lei nº 8.666, de 21 de junho de 1993. </w:t>
      </w:r>
    </w:p>
    <w:p w:rsidR="00F548E9" w:rsidRDefault="00DC7F5E" w:rsidP="00F548E9">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A recusa injustificada da LICITANTE em assinar o Contrato dentro do prazo estabelecido pelo CONTRATANTE caracteriza o descumprimento total da obrigação assumida, sujeitando-o às penalidades legalmente estabelecidas. </w:t>
      </w:r>
    </w:p>
    <w:p w:rsidR="00F548E9" w:rsidRPr="00F548E9" w:rsidRDefault="00F548E9" w:rsidP="00F548E9">
      <w:pPr>
        <w:pStyle w:val="PargrafodaLista"/>
        <w:numPr>
          <w:ilvl w:val="2"/>
          <w:numId w:val="43"/>
        </w:numPr>
        <w:tabs>
          <w:tab w:val="left" w:pos="567"/>
        </w:tabs>
        <w:spacing w:before="200" w:after="160"/>
        <w:ind w:left="1276" w:hanging="709"/>
        <w:jc w:val="both"/>
        <w:rPr>
          <w:rFonts w:ascii="Times New Roman" w:hAnsi="Times New Roman" w:cs="Times New Roman"/>
        </w:rPr>
      </w:pPr>
      <w:r w:rsidRPr="00F548E9">
        <w:rPr>
          <w:rFonts w:ascii="Times New Roman" w:hAnsi="Times New Roman" w:cs="Times New Roman"/>
          <w:szCs w:val="22"/>
        </w:rPr>
        <w:t xml:space="preserve">Para este caso, a Administração Pública procederá com a convocação da segunda colocada, a fim de </w:t>
      </w:r>
      <w:proofErr w:type="gramStart"/>
      <w:r w:rsidRPr="00F548E9">
        <w:rPr>
          <w:rFonts w:ascii="Times New Roman" w:hAnsi="Times New Roman" w:cs="Times New Roman"/>
          <w:szCs w:val="22"/>
        </w:rPr>
        <w:t>otimização</w:t>
      </w:r>
      <w:proofErr w:type="gramEnd"/>
      <w:r w:rsidRPr="00F548E9">
        <w:rPr>
          <w:rFonts w:ascii="Times New Roman" w:hAnsi="Times New Roman" w:cs="Times New Roman"/>
          <w:szCs w:val="22"/>
        </w:rPr>
        <w:t xml:space="preserve"> e celeridade aos procedimentos de contratação.</w:t>
      </w:r>
    </w:p>
    <w:p w:rsidR="00DC7F5E" w:rsidRPr="001E6A2C" w:rsidRDefault="00DC7F5E" w:rsidP="00482D2B">
      <w:pPr>
        <w:pStyle w:val="PargrafodaLista"/>
        <w:numPr>
          <w:ilvl w:val="1"/>
          <w:numId w:val="43"/>
        </w:numPr>
        <w:tabs>
          <w:tab w:val="left" w:pos="567"/>
        </w:tabs>
        <w:spacing w:before="200" w:after="160"/>
        <w:ind w:left="567" w:hanging="567"/>
        <w:jc w:val="both"/>
        <w:rPr>
          <w:rFonts w:ascii="Times New Roman" w:hAnsi="Times New Roman" w:cs="Times New Roman"/>
        </w:rPr>
      </w:pPr>
      <w:r w:rsidRPr="001E6A2C">
        <w:rPr>
          <w:rFonts w:ascii="Times New Roman" w:hAnsi="Times New Roman" w:cs="Times New Roman"/>
        </w:rPr>
        <w:t xml:space="preserve">O não cumprimento das obrigações assumidas no Contrato assinado, no todo ou em parte, enseja além das penalidades acima elencadas, as discriminadas a seguir: </w:t>
      </w:r>
    </w:p>
    <w:p w:rsidR="00DC7F5E" w:rsidRPr="001E6A2C" w:rsidRDefault="00DC7F5E"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b/>
          <w:bCs/>
        </w:rPr>
        <w:t xml:space="preserve">Advertência escrita: </w:t>
      </w:r>
      <w:r w:rsidRPr="001E6A2C">
        <w:rPr>
          <w:rFonts w:ascii="Times New Roman" w:hAnsi="Times New Roman" w:cs="Times New Roman"/>
        </w:rPr>
        <w:t xml:space="preserve">quando se tratar de infração, que a juízo da fiscalização e no caso de descumprimento das obrigações e responsabilidades assumidas no Edital e seus anexos ou, ainda, no caso de outras ocorrências que possam acarretar prejuízos aos ENTES CONTRATANTES, desde que não caiba a aplicação de sanção mais grave; </w:t>
      </w:r>
    </w:p>
    <w:p w:rsidR="00F548E9" w:rsidRDefault="00DC7F5E" w:rsidP="00F548E9">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b/>
          <w:bCs/>
        </w:rPr>
        <w:t>Multas:</w:t>
      </w:r>
      <w:r w:rsidR="000A1F91" w:rsidRPr="001E6A2C">
        <w:rPr>
          <w:rFonts w:ascii="Times New Roman" w:hAnsi="Times New Roman" w:cs="Times New Roman"/>
          <w:b/>
          <w:bCs/>
        </w:rPr>
        <w:t xml:space="preserve"> </w:t>
      </w:r>
      <w:r w:rsidR="00BB676F" w:rsidRPr="001E6A2C">
        <w:rPr>
          <w:rFonts w:ascii="Times New Roman" w:hAnsi="Times New Roman" w:cs="Times New Roman"/>
        </w:rPr>
        <w:t>c</w:t>
      </w:r>
      <w:r w:rsidRPr="001E6A2C">
        <w:rPr>
          <w:rFonts w:ascii="Times New Roman" w:hAnsi="Times New Roman" w:cs="Times New Roman"/>
        </w:rPr>
        <w:t xml:space="preserve">aso existam </w:t>
      </w:r>
      <w:proofErr w:type="gramStart"/>
      <w:r w:rsidRPr="001E6A2C">
        <w:rPr>
          <w:rFonts w:ascii="Times New Roman" w:hAnsi="Times New Roman" w:cs="Times New Roman"/>
        </w:rPr>
        <w:t>não-conformidades</w:t>
      </w:r>
      <w:proofErr w:type="gramEnd"/>
      <w:r w:rsidRPr="001E6A2C">
        <w:rPr>
          <w:rFonts w:ascii="Times New Roman" w:hAnsi="Times New Roman" w:cs="Times New Roman"/>
        </w:rPr>
        <w:t xml:space="preserve"> relativas à construção da edificação, quando da fiscalização da obra realizada de acordo com o Projeto Executivo detalhado, o ENTE CONTRATANTE aplicará multas condizentes aos itens que com</w:t>
      </w:r>
      <w:r w:rsidR="00121860" w:rsidRPr="001E6A2C">
        <w:rPr>
          <w:rFonts w:ascii="Times New Roman" w:hAnsi="Times New Roman" w:cs="Times New Roman"/>
        </w:rPr>
        <w:t xml:space="preserve">põem a Planilha Orçamentária da </w:t>
      </w:r>
      <w:r w:rsidRPr="001E6A2C">
        <w:rPr>
          <w:rFonts w:ascii="Times New Roman" w:hAnsi="Times New Roman" w:cs="Times New Roman"/>
        </w:rPr>
        <w:t>Obra</w:t>
      </w:r>
      <w:r w:rsidR="00EF6D2F" w:rsidRPr="001E6A2C">
        <w:rPr>
          <w:rFonts w:ascii="Times New Roman" w:hAnsi="Times New Roman" w:cs="Times New Roman"/>
        </w:rPr>
        <w:t xml:space="preserve"> – Orçamento Sintético</w:t>
      </w:r>
      <w:r w:rsidRPr="001E6A2C">
        <w:rPr>
          <w:rFonts w:ascii="Times New Roman" w:hAnsi="Times New Roman" w:cs="Times New Roman"/>
        </w:rPr>
        <w:t>, adotando a sistemática explicitada abaixo, Tabela 1:</w:t>
      </w:r>
    </w:p>
    <w:p w:rsidR="00D14644" w:rsidRPr="00F548E9" w:rsidRDefault="00D22C71" w:rsidP="00F548E9">
      <w:pPr>
        <w:tabs>
          <w:tab w:val="left" w:pos="567"/>
        </w:tabs>
        <w:spacing w:before="200" w:after="160"/>
        <w:jc w:val="center"/>
        <w:rPr>
          <w:rFonts w:ascii="Times New Roman" w:hAnsi="Times New Roman" w:cs="Times New Roman"/>
        </w:rPr>
      </w:pPr>
      <w:r w:rsidRPr="00F548E9">
        <w:rPr>
          <w:rFonts w:ascii="Times New Roman" w:hAnsi="Times New Roman" w:cs="Times New Roman"/>
          <w:b/>
        </w:rPr>
        <w:t xml:space="preserve">Tabela </w:t>
      </w:r>
      <w:r w:rsidR="00395165" w:rsidRPr="00F548E9">
        <w:rPr>
          <w:rFonts w:ascii="Times New Roman" w:hAnsi="Times New Roman" w:cs="Times New Roman"/>
          <w:b/>
        </w:rPr>
        <w:t xml:space="preserve">1 - </w:t>
      </w:r>
      <w:r w:rsidRPr="00F548E9">
        <w:rPr>
          <w:rFonts w:ascii="Times New Roman" w:hAnsi="Times New Roman" w:cs="Times New Roman"/>
          <w:b/>
        </w:rPr>
        <w:t xml:space="preserve">Classificação </w:t>
      </w:r>
      <w:r w:rsidR="00FF5835" w:rsidRPr="00F548E9">
        <w:rPr>
          <w:rFonts w:ascii="Times New Roman" w:hAnsi="Times New Roman" w:cs="Times New Roman"/>
          <w:b/>
        </w:rPr>
        <w:t>das Não Conformidades:</w:t>
      </w:r>
    </w:p>
    <w:tbl>
      <w:tblPr>
        <w:tblW w:w="0" w:type="auto"/>
        <w:jc w:val="center"/>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1861"/>
        <w:gridCol w:w="2360"/>
      </w:tblGrid>
      <w:tr w:rsidR="00C32223" w:rsidRPr="001E6A2C" w:rsidTr="009D1C05">
        <w:trPr>
          <w:trHeight w:val="397"/>
          <w:jc w:val="center"/>
        </w:trPr>
        <w:tc>
          <w:tcPr>
            <w:tcW w:w="2303" w:type="dxa"/>
            <w:shd w:val="clear" w:color="auto" w:fill="A6A5AD"/>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b/>
                <w:bCs/>
                <w:color w:val="auto"/>
                <w:sz w:val="20"/>
                <w:szCs w:val="20"/>
              </w:rPr>
              <w:t>Faixas de Graus de Não Conformidade</w:t>
            </w:r>
          </w:p>
        </w:tc>
        <w:tc>
          <w:tcPr>
            <w:tcW w:w="1861" w:type="dxa"/>
            <w:shd w:val="clear" w:color="auto" w:fill="A6A5AD"/>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b/>
                <w:bCs/>
                <w:color w:val="auto"/>
                <w:sz w:val="20"/>
                <w:szCs w:val="20"/>
              </w:rPr>
              <w:t>Índice de Gravidade (IG)</w:t>
            </w:r>
          </w:p>
        </w:tc>
        <w:tc>
          <w:tcPr>
            <w:tcW w:w="2360" w:type="dxa"/>
            <w:shd w:val="clear" w:color="auto" w:fill="A6A5AD"/>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b/>
                <w:bCs/>
                <w:color w:val="auto"/>
                <w:sz w:val="20"/>
                <w:szCs w:val="20"/>
              </w:rPr>
              <w:t>Multa Sobre o Valor Total do Item</w:t>
            </w:r>
          </w:p>
        </w:tc>
      </w:tr>
      <w:tr w:rsidR="00C32223" w:rsidRPr="001E6A2C" w:rsidTr="009D1C05">
        <w:trPr>
          <w:trHeight w:val="340"/>
          <w:jc w:val="center"/>
        </w:trPr>
        <w:tc>
          <w:tcPr>
            <w:tcW w:w="2303" w:type="dxa"/>
            <w:vMerge w:val="restart"/>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Gravíssima</w:t>
            </w:r>
          </w:p>
        </w:tc>
        <w:tc>
          <w:tcPr>
            <w:tcW w:w="1861" w:type="dxa"/>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w:t>
            </w:r>
            <w:r w:rsidR="002A0C64">
              <w:rPr>
                <w:rFonts w:ascii="Times New Roman" w:hAnsi="Times New Roman" w:cs="Times New Roman"/>
                <w:color w:val="auto"/>
                <w:sz w:val="20"/>
                <w:szCs w:val="20"/>
              </w:rPr>
              <w:t>,0</w:t>
            </w:r>
          </w:p>
        </w:tc>
        <w:tc>
          <w:tcPr>
            <w:tcW w:w="2360" w:type="dxa"/>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10%</w:t>
            </w:r>
          </w:p>
        </w:tc>
      </w:tr>
      <w:tr w:rsidR="00C32223" w:rsidRPr="001E6A2C" w:rsidTr="009D1C05">
        <w:trPr>
          <w:trHeight w:val="340"/>
          <w:jc w:val="center"/>
        </w:trPr>
        <w:tc>
          <w:tcPr>
            <w:tcW w:w="2303" w:type="dxa"/>
            <w:vMerge/>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p>
        </w:tc>
        <w:tc>
          <w:tcPr>
            <w:tcW w:w="1861" w:type="dxa"/>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0,9</w:t>
            </w:r>
          </w:p>
        </w:tc>
        <w:tc>
          <w:tcPr>
            <w:tcW w:w="2360" w:type="dxa"/>
            <w:vAlign w:val="center"/>
          </w:tcPr>
          <w:p w:rsidR="006D2F5F" w:rsidRPr="001E6A2C" w:rsidRDefault="006D2F5F"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9%</w:t>
            </w:r>
          </w:p>
        </w:tc>
      </w:tr>
      <w:tr w:rsidR="00C32223" w:rsidRPr="001E6A2C" w:rsidTr="009D1C05">
        <w:trPr>
          <w:trHeight w:val="340"/>
          <w:jc w:val="center"/>
        </w:trPr>
        <w:tc>
          <w:tcPr>
            <w:tcW w:w="2303" w:type="dxa"/>
            <w:vMerge w:val="restart"/>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lastRenderedPageBreak/>
              <w:t>Grave</w:t>
            </w: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0,8</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8%</w:t>
            </w:r>
          </w:p>
        </w:tc>
      </w:tr>
      <w:tr w:rsidR="00C32223" w:rsidRPr="001E6A2C" w:rsidTr="009D1C05">
        <w:trPr>
          <w:trHeight w:val="340"/>
          <w:jc w:val="center"/>
        </w:trPr>
        <w:tc>
          <w:tcPr>
            <w:tcW w:w="2303" w:type="dxa"/>
            <w:vMerge/>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w:t>
            </w:r>
          </w:p>
        </w:tc>
      </w:tr>
      <w:tr w:rsidR="00C32223" w:rsidRPr="001E6A2C" w:rsidTr="009D1C05">
        <w:trPr>
          <w:trHeight w:val="340"/>
          <w:jc w:val="center"/>
        </w:trPr>
        <w:tc>
          <w:tcPr>
            <w:tcW w:w="2303" w:type="dxa"/>
            <w:vMerge w:val="restart"/>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0,6</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6%</w:t>
            </w:r>
          </w:p>
        </w:tc>
      </w:tr>
      <w:tr w:rsidR="00C32223" w:rsidRPr="001E6A2C" w:rsidTr="009D1C05">
        <w:trPr>
          <w:trHeight w:val="340"/>
          <w:jc w:val="center"/>
        </w:trPr>
        <w:tc>
          <w:tcPr>
            <w:tcW w:w="2303" w:type="dxa"/>
            <w:vMerge/>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0,5</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5%</w:t>
            </w:r>
          </w:p>
        </w:tc>
      </w:tr>
      <w:tr w:rsidR="00C32223" w:rsidRPr="001E6A2C" w:rsidTr="009D1C05">
        <w:trPr>
          <w:trHeight w:val="340"/>
          <w:jc w:val="center"/>
        </w:trPr>
        <w:tc>
          <w:tcPr>
            <w:tcW w:w="2303" w:type="dxa"/>
            <w:vMerge/>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4%</w:t>
            </w:r>
          </w:p>
        </w:tc>
      </w:tr>
      <w:tr w:rsidR="00C32223" w:rsidRPr="001E6A2C" w:rsidTr="009D1C05">
        <w:trPr>
          <w:trHeight w:val="340"/>
          <w:jc w:val="center"/>
        </w:trPr>
        <w:tc>
          <w:tcPr>
            <w:tcW w:w="2303" w:type="dxa"/>
            <w:vMerge w:val="restart"/>
            <w:vAlign w:val="center"/>
          </w:tcPr>
          <w:p w:rsidR="006D2F5F" w:rsidRPr="001E6A2C" w:rsidRDefault="006D2F5F" w:rsidP="00482D2B">
            <w:pPr>
              <w:pStyle w:val="Default"/>
              <w:spacing w:after="160"/>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0,3</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3%</w:t>
            </w:r>
          </w:p>
        </w:tc>
      </w:tr>
      <w:tr w:rsidR="00C32223" w:rsidRPr="001E6A2C" w:rsidTr="009D1C05">
        <w:trPr>
          <w:trHeight w:val="340"/>
          <w:jc w:val="center"/>
        </w:trPr>
        <w:tc>
          <w:tcPr>
            <w:tcW w:w="2303" w:type="dxa"/>
            <w:vMerge/>
          </w:tcPr>
          <w:p w:rsidR="006D2F5F" w:rsidRPr="001E6A2C" w:rsidRDefault="006D2F5F" w:rsidP="00482D2B">
            <w:pPr>
              <w:pStyle w:val="Default"/>
              <w:spacing w:after="160"/>
              <w:rPr>
                <w:rFonts w:ascii="Times New Roman" w:hAnsi="Times New Roman" w:cs="Times New Roman"/>
                <w:color w:val="auto"/>
                <w:sz w:val="20"/>
                <w:szCs w:val="20"/>
              </w:rPr>
            </w:pP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0,2</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2%</w:t>
            </w:r>
          </w:p>
        </w:tc>
      </w:tr>
      <w:tr w:rsidR="00C32223" w:rsidRPr="001E6A2C" w:rsidTr="009D1C05">
        <w:trPr>
          <w:trHeight w:val="340"/>
          <w:jc w:val="center"/>
        </w:trPr>
        <w:tc>
          <w:tcPr>
            <w:tcW w:w="2303" w:type="dxa"/>
            <w:vMerge/>
          </w:tcPr>
          <w:p w:rsidR="006D2F5F" w:rsidRPr="001E6A2C" w:rsidRDefault="006D2F5F" w:rsidP="00482D2B">
            <w:pPr>
              <w:pStyle w:val="Default"/>
              <w:spacing w:after="160"/>
              <w:rPr>
                <w:rFonts w:ascii="Times New Roman" w:hAnsi="Times New Roman" w:cs="Times New Roman"/>
                <w:color w:val="auto"/>
                <w:sz w:val="20"/>
                <w:szCs w:val="20"/>
              </w:rPr>
            </w:pPr>
          </w:p>
        </w:tc>
        <w:tc>
          <w:tcPr>
            <w:tcW w:w="1861"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w:t>
            </w:r>
          </w:p>
        </w:tc>
        <w:tc>
          <w:tcPr>
            <w:tcW w:w="2360" w:type="dxa"/>
            <w:vAlign w:val="center"/>
          </w:tcPr>
          <w:p w:rsidR="006D2F5F" w:rsidRPr="001E6A2C" w:rsidRDefault="000F61A6" w:rsidP="001C7D2D">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w:t>
            </w:r>
          </w:p>
        </w:tc>
      </w:tr>
    </w:tbl>
    <w:p w:rsidR="005826C6" w:rsidRPr="001E6A2C" w:rsidRDefault="005826C6" w:rsidP="00482D2B">
      <w:pPr>
        <w:pStyle w:val="PargrafodaLista"/>
        <w:numPr>
          <w:ilvl w:val="0"/>
          <w:numId w:val="41"/>
        </w:numPr>
        <w:tabs>
          <w:tab w:val="left" w:pos="567"/>
        </w:tabs>
        <w:spacing w:before="200" w:after="160"/>
        <w:ind w:left="567" w:hanging="153"/>
        <w:jc w:val="both"/>
        <w:rPr>
          <w:rFonts w:ascii="Times New Roman" w:hAnsi="Times New Roman" w:cs="Times New Roman"/>
        </w:rPr>
      </w:pPr>
      <w:r w:rsidRPr="001E6A2C">
        <w:rPr>
          <w:rFonts w:ascii="Times New Roman" w:hAnsi="Times New Roman" w:cs="Times New Roman"/>
          <w:b/>
        </w:rPr>
        <w:t>Gravíssima:</w:t>
      </w:r>
      <w:r w:rsidRPr="001E6A2C">
        <w:rPr>
          <w:rFonts w:ascii="Times New Roman" w:hAnsi="Times New Roman" w:cs="Times New Roman"/>
        </w:rPr>
        <w:t xml:space="preserve"> quando o CONTRATADO recebeu mais de uma multa por Não-Conformidade Grave, e que até o final do prazo estipulado em notificações, não tomou as providências necessárias à reparação das mesmas; </w:t>
      </w:r>
    </w:p>
    <w:p w:rsidR="005826C6" w:rsidRPr="001E6A2C" w:rsidRDefault="005826C6" w:rsidP="00482D2B">
      <w:pPr>
        <w:pStyle w:val="PargrafodaLista"/>
        <w:numPr>
          <w:ilvl w:val="0"/>
          <w:numId w:val="41"/>
        </w:numPr>
        <w:tabs>
          <w:tab w:val="left" w:pos="567"/>
        </w:tabs>
        <w:spacing w:before="200" w:after="160"/>
        <w:ind w:left="567" w:hanging="153"/>
        <w:jc w:val="both"/>
        <w:rPr>
          <w:rFonts w:ascii="Times New Roman" w:hAnsi="Times New Roman" w:cs="Times New Roman"/>
        </w:rPr>
      </w:pPr>
      <w:r w:rsidRPr="001E6A2C">
        <w:rPr>
          <w:rFonts w:ascii="Times New Roman" w:hAnsi="Times New Roman" w:cs="Times New Roman"/>
          <w:b/>
          <w:bCs/>
        </w:rPr>
        <w:t>Grave</w:t>
      </w:r>
      <w:r w:rsidRPr="001E6A2C">
        <w:rPr>
          <w:rFonts w:ascii="Times New Roman" w:hAnsi="Times New Roman" w:cs="Times New Roman"/>
        </w:rPr>
        <w:t xml:space="preserve">: quando coloca em risco a segurança da edificação e/ou a integridade física do usuário; </w:t>
      </w:r>
    </w:p>
    <w:p w:rsidR="005826C6" w:rsidRPr="001E6A2C" w:rsidRDefault="005826C6" w:rsidP="00482D2B">
      <w:pPr>
        <w:pStyle w:val="PargrafodaLista"/>
        <w:numPr>
          <w:ilvl w:val="0"/>
          <w:numId w:val="41"/>
        </w:numPr>
        <w:tabs>
          <w:tab w:val="left" w:pos="567"/>
        </w:tabs>
        <w:spacing w:before="200" w:after="160"/>
        <w:ind w:left="567" w:hanging="153"/>
        <w:jc w:val="both"/>
        <w:rPr>
          <w:rFonts w:ascii="Times New Roman" w:hAnsi="Times New Roman" w:cs="Times New Roman"/>
        </w:rPr>
      </w:pPr>
      <w:r w:rsidRPr="001E6A2C">
        <w:rPr>
          <w:rFonts w:ascii="Times New Roman" w:hAnsi="Times New Roman" w:cs="Times New Roman"/>
          <w:b/>
          <w:bCs/>
        </w:rPr>
        <w:t>Moderada</w:t>
      </w:r>
      <w:r w:rsidRPr="001E6A2C">
        <w:rPr>
          <w:rFonts w:ascii="Times New Roman" w:hAnsi="Times New Roman" w:cs="Times New Roman"/>
        </w:rPr>
        <w:t xml:space="preserve">: evidenciada pela perda da funcionalidade (parcial ou total) e/ou durabilidade do elemento, sem afetar a segurança da edificação e/ou a integridade física do usuário; </w:t>
      </w:r>
    </w:p>
    <w:p w:rsidR="005826C6" w:rsidRPr="001E6A2C" w:rsidRDefault="005826C6" w:rsidP="00482D2B">
      <w:pPr>
        <w:pStyle w:val="PargrafodaLista"/>
        <w:numPr>
          <w:ilvl w:val="0"/>
          <w:numId w:val="41"/>
        </w:numPr>
        <w:tabs>
          <w:tab w:val="left" w:pos="567"/>
        </w:tabs>
        <w:spacing w:before="200" w:after="160"/>
        <w:ind w:left="567" w:hanging="153"/>
        <w:jc w:val="both"/>
        <w:rPr>
          <w:rFonts w:ascii="Times New Roman" w:hAnsi="Times New Roman" w:cs="Times New Roman"/>
        </w:rPr>
      </w:pPr>
      <w:r w:rsidRPr="001E6A2C">
        <w:rPr>
          <w:rFonts w:ascii="Times New Roman" w:hAnsi="Times New Roman" w:cs="Times New Roman"/>
          <w:b/>
          <w:bCs/>
        </w:rPr>
        <w:t>Leve</w:t>
      </w:r>
      <w:r w:rsidRPr="001E6A2C">
        <w:rPr>
          <w:rFonts w:ascii="Times New Roman" w:hAnsi="Times New Roman" w:cs="Times New Roman"/>
        </w:rPr>
        <w:t xml:space="preserve">: evidenciados aspectos estéticos, execuções construtivas e utilização de componentes distintos das especificações técnicas contempladas no projeto executivo; </w:t>
      </w:r>
    </w:p>
    <w:p w:rsidR="005826C6" w:rsidRPr="001E6A2C" w:rsidRDefault="005826C6" w:rsidP="00482D2B">
      <w:pPr>
        <w:pStyle w:val="PargrafodaLista"/>
        <w:numPr>
          <w:ilvl w:val="0"/>
          <w:numId w:val="41"/>
        </w:numPr>
        <w:tabs>
          <w:tab w:val="left" w:pos="567"/>
        </w:tabs>
        <w:spacing w:before="200" w:after="160"/>
        <w:ind w:left="567" w:hanging="153"/>
        <w:jc w:val="both"/>
        <w:rPr>
          <w:rFonts w:ascii="Times New Roman" w:hAnsi="Times New Roman" w:cs="Times New Roman"/>
        </w:rPr>
      </w:pPr>
      <w:r w:rsidRPr="001E6A2C">
        <w:rPr>
          <w:rFonts w:ascii="Times New Roman" w:hAnsi="Times New Roman" w:cs="Times New Roman"/>
          <w:b/>
          <w:bCs/>
        </w:rPr>
        <w:t xml:space="preserve">Índice de Gravidade (IG): </w:t>
      </w:r>
      <w:r w:rsidRPr="001E6A2C">
        <w:rPr>
          <w:rFonts w:ascii="Times New Roman" w:hAnsi="Times New Roman" w:cs="Times New Roman"/>
        </w:rPr>
        <w:t xml:space="preserve">índices escalonados em função do tipo de </w:t>
      </w:r>
      <w:r w:rsidR="00180E65" w:rsidRPr="001E6A2C">
        <w:rPr>
          <w:rFonts w:ascii="Times New Roman" w:hAnsi="Times New Roman" w:cs="Times New Roman"/>
        </w:rPr>
        <w:t>não conformidade</w:t>
      </w:r>
      <w:r w:rsidRPr="001E6A2C">
        <w:rPr>
          <w:rFonts w:ascii="Times New Roman" w:hAnsi="Times New Roman" w:cs="Times New Roman"/>
        </w:rPr>
        <w:t xml:space="preserve"> evidenciada (grave, moderada ou leve) a serem adotados pelo fiscal; </w:t>
      </w:r>
    </w:p>
    <w:p w:rsidR="00BC071B" w:rsidRDefault="005826C6" w:rsidP="00BC071B">
      <w:pPr>
        <w:pStyle w:val="PargrafodaLista"/>
        <w:numPr>
          <w:ilvl w:val="0"/>
          <w:numId w:val="41"/>
        </w:numPr>
        <w:tabs>
          <w:tab w:val="left" w:pos="567"/>
        </w:tabs>
        <w:spacing w:before="200" w:after="160"/>
        <w:ind w:left="567" w:hanging="153"/>
        <w:jc w:val="both"/>
        <w:rPr>
          <w:rFonts w:ascii="Times New Roman" w:hAnsi="Times New Roman" w:cs="Times New Roman"/>
        </w:rPr>
      </w:pPr>
      <w:r w:rsidRPr="00D3497C">
        <w:rPr>
          <w:rFonts w:ascii="Times New Roman" w:hAnsi="Times New Roman" w:cs="Times New Roman"/>
          <w:b/>
          <w:bCs/>
        </w:rPr>
        <w:t>Multa Sobre o Valor Total do Item</w:t>
      </w:r>
      <w:r w:rsidRPr="00D3497C">
        <w:rPr>
          <w:rFonts w:ascii="Times New Roman" w:hAnsi="Times New Roman" w:cs="Times New Roman"/>
        </w:rPr>
        <w:t>: percentual de multa sobre o valor total do item, obtido por meio da multiplicação do IG pela multa máxima sobre o valor total do item.</w:t>
      </w:r>
    </w:p>
    <w:p w:rsidR="001C7D2D" w:rsidRDefault="001C7D2D" w:rsidP="001C7D2D">
      <w:pPr>
        <w:pStyle w:val="PargrafodaLista"/>
        <w:tabs>
          <w:tab w:val="left" w:pos="567"/>
        </w:tabs>
        <w:ind w:left="567"/>
        <w:jc w:val="both"/>
        <w:rPr>
          <w:rFonts w:ascii="Times New Roman" w:hAnsi="Times New Roman" w:cs="Times New Roman"/>
        </w:rPr>
      </w:pPr>
    </w:p>
    <w:tbl>
      <w:tblPr>
        <w:tblW w:w="5235" w:type="pct"/>
        <w:jc w:val="center"/>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2254"/>
        <w:gridCol w:w="1134"/>
        <w:gridCol w:w="1832"/>
        <w:gridCol w:w="2071"/>
      </w:tblGrid>
      <w:tr w:rsidR="00C32223" w:rsidRPr="001E6A2C" w:rsidTr="009D1C05">
        <w:trPr>
          <w:trHeight w:val="567"/>
          <w:jc w:val="center"/>
        </w:trPr>
        <w:tc>
          <w:tcPr>
            <w:tcW w:w="5000" w:type="pct"/>
            <w:gridSpan w:val="5"/>
            <w:shd w:val="clear" w:color="auto" w:fill="A6A5AD"/>
            <w:vAlign w:val="center"/>
          </w:tcPr>
          <w:p w:rsidR="00AF2819" w:rsidRPr="001E6A2C" w:rsidRDefault="00AF2819" w:rsidP="001C7D2D">
            <w:pPr>
              <w:pStyle w:val="Default"/>
              <w:jc w:val="center"/>
              <w:rPr>
                <w:rFonts w:ascii="Times New Roman" w:hAnsi="Times New Roman" w:cs="Times New Roman"/>
                <w:color w:val="auto"/>
                <w:sz w:val="20"/>
                <w:szCs w:val="20"/>
              </w:rPr>
            </w:pPr>
            <w:r w:rsidRPr="001E6A2C">
              <w:rPr>
                <w:rFonts w:ascii="Times New Roman" w:hAnsi="Times New Roman" w:cs="Times New Roman"/>
                <w:b/>
                <w:bCs/>
                <w:color w:val="auto"/>
                <w:sz w:val="20"/>
                <w:szCs w:val="20"/>
              </w:rPr>
              <w:t xml:space="preserve">Tabela 2 – Graus de </w:t>
            </w:r>
            <w:proofErr w:type="gramStart"/>
            <w:r w:rsidRPr="001E6A2C">
              <w:rPr>
                <w:rFonts w:ascii="Times New Roman" w:hAnsi="Times New Roman" w:cs="Times New Roman"/>
                <w:b/>
                <w:bCs/>
                <w:color w:val="auto"/>
                <w:sz w:val="20"/>
                <w:szCs w:val="20"/>
              </w:rPr>
              <w:t>não-conformidade</w:t>
            </w:r>
            <w:proofErr w:type="gramEnd"/>
            <w:r w:rsidRPr="001E6A2C">
              <w:rPr>
                <w:rFonts w:ascii="Times New Roman" w:hAnsi="Times New Roman" w:cs="Times New Roman"/>
                <w:b/>
                <w:bCs/>
                <w:color w:val="auto"/>
                <w:sz w:val="20"/>
                <w:szCs w:val="20"/>
              </w:rPr>
              <w:t xml:space="preserve"> por item da planilha de custos</w:t>
            </w:r>
          </w:p>
        </w:tc>
      </w:tr>
      <w:tr w:rsidR="00C32223" w:rsidRPr="001E6A2C" w:rsidTr="00EA417C">
        <w:trPr>
          <w:trHeight w:val="567"/>
          <w:jc w:val="center"/>
        </w:trPr>
        <w:tc>
          <w:tcPr>
            <w:tcW w:w="1251" w:type="pct"/>
            <w:shd w:val="clear" w:color="auto" w:fill="D9D9D9"/>
            <w:vAlign w:val="center"/>
          </w:tcPr>
          <w:p w:rsidR="00AF2819" w:rsidRPr="001E6A2C" w:rsidRDefault="00AF2819"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Descrição dos Serviços</w:t>
            </w:r>
          </w:p>
        </w:tc>
        <w:tc>
          <w:tcPr>
            <w:tcW w:w="1159" w:type="pct"/>
            <w:shd w:val="clear" w:color="auto" w:fill="D9D9D9"/>
            <w:vAlign w:val="center"/>
          </w:tcPr>
          <w:p w:rsidR="00AF2819" w:rsidRPr="001E6A2C" w:rsidRDefault="00AF2819"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Valores</w:t>
            </w:r>
          </w:p>
        </w:tc>
        <w:tc>
          <w:tcPr>
            <w:tcW w:w="583" w:type="pct"/>
            <w:shd w:val="clear" w:color="auto" w:fill="D9D9D9"/>
            <w:vAlign w:val="center"/>
          </w:tcPr>
          <w:p w:rsidR="00AF2819" w:rsidRPr="001E6A2C" w:rsidRDefault="00AF2819"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Índice de Gravidade</w:t>
            </w:r>
          </w:p>
        </w:tc>
        <w:tc>
          <w:tcPr>
            <w:tcW w:w="942" w:type="pct"/>
            <w:shd w:val="clear" w:color="auto" w:fill="D9D9D9"/>
            <w:vAlign w:val="center"/>
          </w:tcPr>
          <w:p w:rsidR="00AF2819" w:rsidRPr="001E6A2C" w:rsidRDefault="00AF2819"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Multa sobre o valor do Item</w:t>
            </w:r>
          </w:p>
        </w:tc>
        <w:tc>
          <w:tcPr>
            <w:tcW w:w="1065" w:type="pct"/>
            <w:shd w:val="clear" w:color="auto" w:fill="D9D9D9"/>
            <w:vAlign w:val="center"/>
          </w:tcPr>
          <w:p w:rsidR="00AF2819" w:rsidRPr="001E6A2C" w:rsidRDefault="00AF2819"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Faixas de Graus de Não Conformidade</w:t>
            </w:r>
          </w:p>
        </w:tc>
      </w:tr>
      <w:tr w:rsidR="00C32223" w:rsidRPr="001E6A2C" w:rsidTr="000A1F91">
        <w:trPr>
          <w:jc w:val="center"/>
        </w:trPr>
        <w:tc>
          <w:tcPr>
            <w:tcW w:w="1251" w:type="pct"/>
            <w:vAlign w:val="center"/>
          </w:tcPr>
          <w:p w:rsidR="00AF2819"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Serviços Preliminares</w:t>
            </w:r>
          </w:p>
        </w:tc>
        <w:tc>
          <w:tcPr>
            <w:tcW w:w="1159" w:type="pct"/>
            <w:vAlign w:val="center"/>
          </w:tcPr>
          <w:p w:rsidR="00AF2819" w:rsidRPr="001E6A2C" w:rsidRDefault="0016180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AF2819" w:rsidRPr="001E6A2C" w:rsidRDefault="0016180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 a 0,3</w:t>
            </w:r>
          </w:p>
        </w:tc>
        <w:tc>
          <w:tcPr>
            <w:tcW w:w="942" w:type="pct"/>
            <w:vAlign w:val="center"/>
          </w:tcPr>
          <w:p w:rsidR="00AF2819" w:rsidRPr="001E6A2C" w:rsidRDefault="0016180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 a 3%</w:t>
            </w:r>
          </w:p>
        </w:tc>
        <w:tc>
          <w:tcPr>
            <w:tcW w:w="1065"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r>
      <w:tr w:rsidR="00C32223" w:rsidRPr="001E6A2C" w:rsidTr="000A1F91">
        <w:trPr>
          <w:jc w:val="center"/>
        </w:trPr>
        <w:tc>
          <w:tcPr>
            <w:tcW w:w="1251" w:type="pct"/>
            <w:vAlign w:val="center"/>
          </w:tcPr>
          <w:p w:rsidR="00AF2819"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Movimentação de Terra</w:t>
            </w:r>
          </w:p>
        </w:tc>
        <w:tc>
          <w:tcPr>
            <w:tcW w:w="1159"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AF2819"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5753B3" w:rsidRPr="001E6A2C" w:rsidRDefault="00CF6182"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Infraestrutura</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5753B3"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Super</w:t>
            </w:r>
            <w:r w:rsidR="00B46A67" w:rsidRPr="001E6A2C">
              <w:rPr>
                <w:rFonts w:ascii="Times New Roman" w:hAnsi="Times New Roman" w:cs="Times New Roman"/>
                <w:color w:val="auto"/>
                <w:sz w:val="20"/>
                <w:szCs w:val="20"/>
              </w:rPr>
              <w:t>e</w:t>
            </w:r>
            <w:r w:rsidRPr="001E6A2C">
              <w:rPr>
                <w:rFonts w:ascii="Times New Roman" w:hAnsi="Times New Roman" w:cs="Times New Roman"/>
                <w:color w:val="auto"/>
                <w:sz w:val="20"/>
                <w:szCs w:val="20"/>
              </w:rPr>
              <w:t>strutura</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5753B3"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Paredes e Painéis</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5753B3"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Esquadrias</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5753B3"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4% a6%</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Cobertura</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5753B3"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Impermeabilização</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5753B3"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Revestimento de Paredes</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5753B3"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5753B3"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Piso/Pavimentação</w:t>
            </w:r>
          </w:p>
        </w:tc>
        <w:tc>
          <w:tcPr>
            <w:tcW w:w="1159"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5753B3"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5753B3"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AF2819" w:rsidRPr="001E6A2C" w:rsidRDefault="005753B3"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lastRenderedPageBreak/>
              <w:t>Rodapés e Peitoris</w:t>
            </w:r>
          </w:p>
        </w:tc>
        <w:tc>
          <w:tcPr>
            <w:tcW w:w="1159"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AF2819"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AF2819"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Pintura</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 a 0,3</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 a 3%</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Instalação Elétrica</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Instalação Hidráulica</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1F2221"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Instalação Sanitária</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1F2221" w:rsidRPr="001E6A2C" w:rsidRDefault="00E062E0"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Louças e Matais</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Bancadas</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0,7 a 0,8</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7% a 8%</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Grave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Sistema de Proteção de Combate a Incêndio</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1F2221" w:rsidRPr="001E6A2C" w:rsidRDefault="009B16E4"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Serviços Diversos</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 a 0,3</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 a 3%</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Serviços Finais</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 a 0,3</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 a 3%</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Muro</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0,4 a 0,6</w:t>
            </w:r>
          </w:p>
        </w:tc>
        <w:tc>
          <w:tcPr>
            <w:tcW w:w="942" w:type="pct"/>
            <w:vAlign w:val="center"/>
          </w:tcPr>
          <w:p w:rsidR="001F2221" w:rsidRPr="001E6A2C" w:rsidRDefault="009B16E4"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 xml:space="preserve">4% a </w:t>
            </w:r>
            <w:r w:rsidR="00E86EF1" w:rsidRPr="001E6A2C">
              <w:rPr>
                <w:rFonts w:ascii="Times New Roman" w:hAnsi="Times New Roman" w:cs="Times New Roman"/>
                <w:color w:val="auto"/>
                <w:sz w:val="20"/>
                <w:szCs w:val="20"/>
              </w:rPr>
              <w:t>6%</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Moderada</w:t>
            </w:r>
          </w:p>
        </w:tc>
      </w:tr>
      <w:tr w:rsidR="00C32223" w:rsidRPr="001E6A2C" w:rsidTr="000A1F91">
        <w:trPr>
          <w:jc w:val="center"/>
        </w:trPr>
        <w:tc>
          <w:tcPr>
            <w:tcW w:w="1251"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Paisagismo</w:t>
            </w:r>
          </w:p>
        </w:tc>
        <w:tc>
          <w:tcPr>
            <w:tcW w:w="1159"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Valor total do item de acordo com projetos</w:t>
            </w:r>
          </w:p>
        </w:tc>
        <w:tc>
          <w:tcPr>
            <w:tcW w:w="583"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0,1 a 0,3</w:t>
            </w:r>
          </w:p>
        </w:tc>
        <w:tc>
          <w:tcPr>
            <w:tcW w:w="942" w:type="pct"/>
            <w:vAlign w:val="center"/>
          </w:tcPr>
          <w:p w:rsidR="001F2221" w:rsidRPr="001E6A2C" w:rsidRDefault="00E86EF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1% a 3%</w:t>
            </w:r>
          </w:p>
        </w:tc>
        <w:tc>
          <w:tcPr>
            <w:tcW w:w="1065" w:type="pct"/>
            <w:vAlign w:val="center"/>
          </w:tcPr>
          <w:p w:rsidR="001F2221" w:rsidRPr="001E6A2C" w:rsidRDefault="001F2221" w:rsidP="00395165">
            <w:pPr>
              <w:pStyle w:val="Default"/>
              <w:jc w:val="center"/>
              <w:rPr>
                <w:rFonts w:ascii="Times New Roman" w:hAnsi="Times New Roman" w:cs="Times New Roman"/>
                <w:color w:val="auto"/>
                <w:sz w:val="20"/>
                <w:szCs w:val="20"/>
              </w:rPr>
            </w:pPr>
            <w:r w:rsidRPr="001E6A2C">
              <w:rPr>
                <w:rFonts w:ascii="Times New Roman" w:hAnsi="Times New Roman" w:cs="Times New Roman"/>
                <w:color w:val="auto"/>
                <w:sz w:val="20"/>
                <w:szCs w:val="20"/>
              </w:rPr>
              <w:t>Leve</w:t>
            </w:r>
          </w:p>
        </w:tc>
      </w:tr>
    </w:tbl>
    <w:p w:rsidR="00D85237" w:rsidRPr="001E6A2C" w:rsidRDefault="007E277D"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 xml:space="preserve">Ao serem detectadas </w:t>
      </w:r>
      <w:r w:rsidR="00180E65" w:rsidRPr="001E6A2C">
        <w:rPr>
          <w:rFonts w:ascii="Times New Roman" w:hAnsi="Times New Roman" w:cs="Times New Roman"/>
        </w:rPr>
        <w:t>não conformidades</w:t>
      </w:r>
      <w:r w:rsidRPr="001E6A2C">
        <w:rPr>
          <w:rFonts w:ascii="Times New Roman" w:hAnsi="Times New Roman" w:cs="Times New Roman"/>
        </w:rPr>
        <w:t xml:space="preserve"> pelos fiscais das obras, os mesmos as classificarão conforme os índices e faixas de </w:t>
      </w:r>
      <w:r w:rsidR="00180E65" w:rsidRPr="001E6A2C">
        <w:rPr>
          <w:rFonts w:ascii="Times New Roman" w:hAnsi="Times New Roman" w:cs="Times New Roman"/>
        </w:rPr>
        <w:t>não conformidade</w:t>
      </w:r>
      <w:r w:rsidRPr="001E6A2C">
        <w:rPr>
          <w:rFonts w:ascii="Times New Roman" w:hAnsi="Times New Roman" w:cs="Times New Roman"/>
        </w:rPr>
        <w:t xml:space="preserve"> previstos para cada um dos itens listados na Tabela 2, e emitirão uma Notificação de Infração por escrito, que deverá ser imediatamente juntado aos autos do Processo de Contratação; </w:t>
      </w:r>
    </w:p>
    <w:p w:rsidR="007E277D" w:rsidRPr="001E6A2C" w:rsidRDefault="007E277D"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 xml:space="preserve">A aplicação do índice de </w:t>
      </w:r>
      <w:r w:rsidR="00180E65" w:rsidRPr="001E6A2C">
        <w:rPr>
          <w:rFonts w:ascii="Times New Roman" w:hAnsi="Times New Roman" w:cs="Times New Roman"/>
        </w:rPr>
        <w:t>não conformidade</w:t>
      </w:r>
      <w:r w:rsidRPr="001E6A2C">
        <w:rPr>
          <w:rFonts w:ascii="Times New Roman" w:hAnsi="Times New Roman" w:cs="Times New Roman"/>
        </w:rPr>
        <w:t xml:space="preserve">, dentro de cada faixa, ficará a critério do fiscal e o valor constante da Notificação de Infração, será calculado sobre o valor total do item </w:t>
      </w:r>
      <w:r w:rsidR="00180E65" w:rsidRPr="001E6A2C">
        <w:rPr>
          <w:rFonts w:ascii="Times New Roman" w:hAnsi="Times New Roman" w:cs="Times New Roman"/>
        </w:rPr>
        <w:t>não conforme</w:t>
      </w:r>
      <w:r w:rsidRPr="001E6A2C">
        <w:rPr>
          <w:rFonts w:ascii="Times New Roman" w:hAnsi="Times New Roman" w:cs="Times New Roman"/>
        </w:rPr>
        <w:t xml:space="preserve">; </w:t>
      </w:r>
    </w:p>
    <w:p w:rsidR="007E277D" w:rsidRPr="001E6A2C" w:rsidRDefault="007E277D"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Quando da medição dos serviços, os fiscais farão a glosa dos valores dos subitens detalhados da Planilha Orçamentária da Obra</w:t>
      </w:r>
      <w:r w:rsidR="00EF6D2F" w:rsidRPr="001E6A2C">
        <w:rPr>
          <w:rFonts w:ascii="Times New Roman" w:hAnsi="Times New Roman" w:cs="Times New Roman"/>
        </w:rPr>
        <w:t xml:space="preserve"> – Orçamento Sintético</w:t>
      </w:r>
      <w:r w:rsidRPr="001E6A2C">
        <w:rPr>
          <w:rFonts w:ascii="Times New Roman" w:hAnsi="Times New Roman" w:cs="Times New Roman"/>
        </w:rPr>
        <w:t xml:space="preserve">, correspondentes às </w:t>
      </w:r>
      <w:r w:rsidR="00180E65" w:rsidRPr="001E6A2C">
        <w:rPr>
          <w:rFonts w:ascii="Times New Roman" w:hAnsi="Times New Roman" w:cs="Times New Roman"/>
        </w:rPr>
        <w:t>não conformidades</w:t>
      </w:r>
      <w:r w:rsidRPr="001E6A2C">
        <w:rPr>
          <w:rFonts w:ascii="Times New Roman" w:hAnsi="Times New Roman" w:cs="Times New Roman"/>
        </w:rPr>
        <w:t xml:space="preserve"> encontradas que, necessariamente, serão os mesmos listados na Notificação de Infração; </w:t>
      </w:r>
    </w:p>
    <w:p w:rsidR="007E277D" w:rsidRPr="001E6A2C" w:rsidRDefault="007E277D"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 xml:space="preserve">Ao ser comunicado sobre a </w:t>
      </w:r>
      <w:r w:rsidR="00180E65" w:rsidRPr="001E6A2C">
        <w:rPr>
          <w:rFonts w:ascii="Times New Roman" w:hAnsi="Times New Roman" w:cs="Times New Roman"/>
        </w:rPr>
        <w:t>não conformidade</w:t>
      </w:r>
      <w:r w:rsidRPr="001E6A2C">
        <w:rPr>
          <w:rFonts w:ascii="Times New Roman" w:hAnsi="Times New Roman" w:cs="Times New Roman"/>
        </w:rPr>
        <w:t xml:space="preserve">, o CONTRATADO deverá apresentar, em até </w:t>
      </w:r>
      <w:proofErr w:type="gramStart"/>
      <w:r w:rsidRPr="001E6A2C">
        <w:rPr>
          <w:rFonts w:ascii="Times New Roman" w:hAnsi="Times New Roman" w:cs="Times New Roman"/>
        </w:rPr>
        <w:t>3</w:t>
      </w:r>
      <w:proofErr w:type="gramEnd"/>
      <w:r w:rsidRPr="001E6A2C">
        <w:rPr>
          <w:rFonts w:ascii="Times New Roman" w:hAnsi="Times New Roman" w:cs="Times New Roman"/>
        </w:rPr>
        <w:t xml:space="preserve"> (três) dias úteis, o Plano de Correção, detalhando a solução encontrada e o respectivo cronograma de execução, que deverá ser aprovado pelo ENTE CONTRATANTE, e imediatamente juntado aos autos do Processo de Contratação; </w:t>
      </w:r>
    </w:p>
    <w:p w:rsidR="006D2F5F" w:rsidRPr="001E6A2C" w:rsidRDefault="007E277D"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Caso o CONTRATADO não apresente um Plano de Correção ou deixe de cumpri-lo, a Notificação de Infração</w:t>
      </w:r>
      <w:r w:rsidR="00180E65" w:rsidRPr="001E6A2C">
        <w:rPr>
          <w:rFonts w:ascii="Times New Roman" w:hAnsi="Times New Roman" w:cs="Times New Roman"/>
        </w:rPr>
        <w:t xml:space="preserve"> será</w:t>
      </w:r>
      <w:r w:rsidRPr="001E6A2C">
        <w:rPr>
          <w:rFonts w:ascii="Times New Roman" w:hAnsi="Times New Roman" w:cs="Times New Roman"/>
        </w:rPr>
        <w:t xml:space="preserve"> convertida em Multa, que será imediatamente cobrada pelo ENTE CONTRATANTE, e esta informação deverá ser </w:t>
      </w:r>
      <w:r w:rsidR="00180E65" w:rsidRPr="001E6A2C">
        <w:rPr>
          <w:rFonts w:ascii="Times New Roman" w:hAnsi="Times New Roman" w:cs="Times New Roman"/>
        </w:rPr>
        <w:t>imediatamente juntada</w:t>
      </w:r>
      <w:r w:rsidRPr="001E6A2C">
        <w:rPr>
          <w:rFonts w:ascii="Times New Roman" w:hAnsi="Times New Roman" w:cs="Times New Roman"/>
        </w:rPr>
        <w:t xml:space="preserve"> aos autos do Processo de Contratação;</w:t>
      </w:r>
    </w:p>
    <w:p w:rsidR="00F14786" w:rsidRPr="001E6A2C" w:rsidRDefault="00F14786"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Caso o CONTRATO cumpra rigorosamente o Plano de Correção apresentado, a Notificação de Infração</w:t>
      </w:r>
      <w:r w:rsidR="00180E65" w:rsidRPr="001E6A2C">
        <w:rPr>
          <w:rFonts w:ascii="Times New Roman" w:hAnsi="Times New Roman" w:cs="Times New Roman"/>
        </w:rPr>
        <w:t xml:space="preserve"> será</w:t>
      </w:r>
      <w:r w:rsidRPr="001E6A2C">
        <w:rPr>
          <w:rFonts w:ascii="Times New Roman" w:hAnsi="Times New Roman" w:cs="Times New Roman"/>
        </w:rPr>
        <w:t xml:space="preserve"> suspensa, e os subitens glosados serão incluídos na medição subsequente, que deverá ser imediatamente juntado aos autos do Processo de Contratação; </w:t>
      </w:r>
    </w:p>
    <w:p w:rsidR="00F14786" w:rsidRPr="001E6A2C" w:rsidRDefault="00F14786" w:rsidP="00482D2B">
      <w:pPr>
        <w:pStyle w:val="PargrafodaLista"/>
        <w:numPr>
          <w:ilvl w:val="2"/>
          <w:numId w:val="43"/>
        </w:numPr>
        <w:tabs>
          <w:tab w:val="left" w:pos="567"/>
        </w:tabs>
        <w:spacing w:before="200" w:after="160"/>
        <w:ind w:left="1276"/>
        <w:jc w:val="both"/>
        <w:rPr>
          <w:rFonts w:ascii="Times New Roman" w:hAnsi="Times New Roman" w:cs="Times New Roman"/>
        </w:rPr>
      </w:pPr>
      <w:r w:rsidRPr="001E6A2C">
        <w:rPr>
          <w:rFonts w:ascii="Times New Roman" w:hAnsi="Times New Roman" w:cs="Times New Roman"/>
        </w:rPr>
        <w:t xml:space="preserve">Ao final de obra, serão contabilizadas todas as </w:t>
      </w:r>
      <w:r w:rsidR="00180E65" w:rsidRPr="001E6A2C">
        <w:rPr>
          <w:rFonts w:ascii="Times New Roman" w:hAnsi="Times New Roman" w:cs="Times New Roman"/>
        </w:rPr>
        <w:t>não conformidades</w:t>
      </w:r>
      <w:r w:rsidRPr="001E6A2C">
        <w:rPr>
          <w:rFonts w:ascii="Times New Roman" w:hAnsi="Times New Roman" w:cs="Times New Roman"/>
        </w:rPr>
        <w:t xml:space="preserve"> </w:t>
      </w:r>
      <w:r w:rsidR="00180E65" w:rsidRPr="001E6A2C">
        <w:rPr>
          <w:rFonts w:ascii="Times New Roman" w:hAnsi="Times New Roman" w:cs="Times New Roman"/>
        </w:rPr>
        <w:t>às</w:t>
      </w:r>
      <w:r w:rsidRPr="001E6A2C">
        <w:rPr>
          <w:rFonts w:ascii="Times New Roman" w:hAnsi="Times New Roman" w:cs="Times New Roman"/>
        </w:rPr>
        <w:t xml:space="preserve"> quais não tenham sido apresentados os Planos de Correção, assim como todos os Planos de Correção que não</w:t>
      </w:r>
      <w:r w:rsidR="000A1F91" w:rsidRPr="001E6A2C">
        <w:rPr>
          <w:rFonts w:ascii="Times New Roman" w:hAnsi="Times New Roman" w:cs="Times New Roman"/>
        </w:rPr>
        <w:t xml:space="preserve"> </w:t>
      </w:r>
      <w:r w:rsidRPr="001E6A2C">
        <w:rPr>
          <w:rFonts w:ascii="Times New Roman" w:hAnsi="Times New Roman" w:cs="Times New Roman"/>
        </w:rPr>
        <w:t xml:space="preserve">tenham sido executados a contento. Quando as </w:t>
      </w:r>
      <w:r w:rsidR="00180E65" w:rsidRPr="001E6A2C">
        <w:rPr>
          <w:rFonts w:ascii="Times New Roman" w:hAnsi="Times New Roman" w:cs="Times New Roman"/>
        </w:rPr>
        <w:t>não conformidades</w:t>
      </w:r>
      <w:r w:rsidRPr="001E6A2C">
        <w:rPr>
          <w:rFonts w:ascii="Times New Roman" w:hAnsi="Times New Roman" w:cs="Times New Roman"/>
        </w:rPr>
        <w:t xml:space="preserve"> persistirem, o ENTE CONTRATANTE aplicará </w:t>
      </w:r>
      <w:proofErr w:type="gramStart"/>
      <w:r w:rsidR="00180E65" w:rsidRPr="001E6A2C">
        <w:rPr>
          <w:rFonts w:ascii="Times New Roman" w:hAnsi="Times New Roman" w:cs="Times New Roman"/>
        </w:rPr>
        <w:t>as seguintes sansões</w:t>
      </w:r>
      <w:proofErr w:type="gramEnd"/>
      <w:r w:rsidRPr="001E6A2C">
        <w:rPr>
          <w:rFonts w:ascii="Times New Roman" w:hAnsi="Times New Roman" w:cs="Times New Roman"/>
        </w:rPr>
        <w:t xml:space="preserve">: </w:t>
      </w:r>
    </w:p>
    <w:p w:rsidR="00582517" w:rsidRPr="001E6A2C" w:rsidRDefault="00F14786" w:rsidP="00AD33E3">
      <w:pPr>
        <w:pStyle w:val="PargrafodaLista"/>
        <w:numPr>
          <w:ilvl w:val="3"/>
          <w:numId w:val="43"/>
        </w:numPr>
        <w:tabs>
          <w:tab w:val="left" w:pos="567"/>
        </w:tabs>
        <w:spacing w:before="200" w:after="160"/>
        <w:ind w:left="2127" w:hanging="851"/>
        <w:jc w:val="both"/>
        <w:rPr>
          <w:rFonts w:ascii="Times New Roman" w:hAnsi="Times New Roman" w:cs="Times New Roman"/>
        </w:rPr>
      </w:pPr>
      <w:r w:rsidRPr="001E6A2C">
        <w:rPr>
          <w:rFonts w:ascii="Times New Roman" w:hAnsi="Times New Roman" w:cs="Times New Roman"/>
        </w:rPr>
        <w:lastRenderedPageBreak/>
        <w:t xml:space="preserve">Caso o CONTRATADO tenha sido multado mais de </w:t>
      </w:r>
      <w:proofErr w:type="gramStart"/>
      <w:r w:rsidRPr="001E6A2C">
        <w:rPr>
          <w:rFonts w:ascii="Times New Roman" w:hAnsi="Times New Roman" w:cs="Times New Roman"/>
        </w:rPr>
        <w:t>3</w:t>
      </w:r>
      <w:proofErr w:type="gramEnd"/>
      <w:r w:rsidRPr="001E6A2C">
        <w:rPr>
          <w:rFonts w:ascii="Times New Roman" w:hAnsi="Times New Roman" w:cs="Times New Roman"/>
        </w:rPr>
        <w:t xml:space="preserve"> (três) vezes por não-conformidades, até o final da obra, será aplicada uma multa Gravíssima, de índice de Gravidade 1 (um) sobre o valor total do Contrato, e esta informação deverá ser imediatamente juntada aos autos do Processo de Contratação.</w:t>
      </w:r>
    </w:p>
    <w:p w:rsidR="007C489D" w:rsidRPr="00C32223" w:rsidRDefault="007C489D" w:rsidP="00482D2B">
      <w:pPr>
        <w:pStyle w:val="PargrafodaLista"/>
        <w:tabs>
          <w:tab w:val="left" w:pos="567"/>
        </w:tabs>
        <w:spacing w:before="200" w:after="160"/>
        <w:ind w:left="2694"/>
        <w:jc w:val="both"/>
        <w:rPr>
          <w:rFonts w:ascii="Times New Roman" w:hAnsi="Times New Roman" w:cs="Times New Roman"/>
          <w:color w:val="FF0000"/>
        </w:rPr>
      </w:pPr>
    </w:p>
    <w:p w:rsidR="00582517" w:rsidRPr="00C04665" w:rsidRDefault="00582517" w:rsidP="00482D2B">
      <w:pPr>
        <w:spacing w:after="160" w:line="360" w:lineRule="auto"/>
        <w:ind w:left="993" w:firstLine="708"/>
        <w:jc w:val="right"/>
        <w:rPr>
          <w:rFonts w:ascii="Times New Roman" w:hAnsi="Times New Roman" w:cs="Times New Roman"/>
          <w:sz w:val="20"/>
          <w:szCs w:val="20"/>
        </w:rPr>
      </w:pPr>
      <w:r w:rsidRPr="00C04665">
        <w:rPr>
          <w:rFonts w:ascii="Times New Roman" w:hAnsi="Times New Roman" w:cs="Times New Roman"/>
          <w:sz w:val="20"/>
          <w:szCs w:val="20"/>
        </w:rPr>
        <w:t xml:space="preserve">Palmas - TO, </w:t>
      </w:r>
      <w:r w:rsidR="0015781B">
        <w:rPr>
          <w:rFonts w:ascii="Times New Roman" w:hAnsi="Times New Roman" w:cs="Times New Roman"/>
          <w:sz w:val="20"/>
          <w:szCs w:val="20"/>
        </w:rPr>
        <w:t>0</w:t>
      </w:r>
      <w:r w:rsidR="009D1C05">
        <w:rPr>
          <w:rFonts w:ascii="Times New Roman" w:hAnsi="Times New Roman" w:cs="Times New Roman"/>
          <w:sz w:val="20"/>
          <w:szCs w:val="20"/>
        </w:rPr>
        <w:t>3</w:t>
      </w:r>
      <w:r w:rsidR="0015781B">
        <w:rPr>
          <w:rFonts w:ascii="Times New Roman" w:hAnsi="Times New Roman" w:cs="Times New Roman"/>
          <w:sz w:val="20"/>
          <w:szCs w:val="20"/>
        </w:rPr>
        <w:t xml:space="preserve"> de Dezembro de </w:t>
      </w:r>
      <w:proofErr w:type="gramStart"/>
      <w:r w:rsidR="0015781B">
        <w:rPr>
          <w:rFonts w:ascii="Times New Roman" w:hAnsi="Times New Roman" w:cs="Times New Roman"/>
          <w:sz w:val="20"/>
          <w:szCs w:val="20"/>
        </w:rPr>
        <w:t>2018</w:t>
      </w:r>
      <w:proofErr w:type="gramEnd"/>
    </w:p>
    <w:p w:rsidR="0015781B" w:rsidRPr="00B42C44" w:rsidRDefault="0015781B" w:rsidP="0015781B">
      <w:pPr>
        <w:autoSpaceDE w:val="0"/>
        <w:autoSpaceDN w:val="0"/>
        <w:adjustRightInd w:val="0"/>
        <w:spacing w:after="160" w:line="240" w:lineRule="auto"/>
        <w:jc w:val="center"/>
        <w:rPr>
          <w:rFonts w:ascii="Times New Roman" w:hAnsi="Times New Roman" w:cs="Times New Roman"/>
          <w:b/>
          <w:bCs/>
          <w:color w:val="FF0000"/>
          <w:sz w:val="20"/>
          <w:szCs w:val="20"/>
        </w:rPr>
      </w:pPr>
    </w:p>
    <w:p w:rsidR="0015781B" w:rsidRPr="00B42C44" w:rsidRDefault="0015781B" w:rsidP="0015781B">
      <w:pPr>
        <w:autoSpaceDE w:val="0"/>
        <w:autoSpaceDN w:val="0"/>
        <w:adjustRightInd w:val="0"/>
        <w:spacing w:after="160" w:line="240" w:lineRule="auto"/>
        <w:jc w:val="center"/>
        <w:rPr>
          <w:rFonts w:ascii="Times New Roman" w:hAnsi="Times New Roman" w:cs="Times New Roman"/>
          <w:b/>
          <w:bCs/>
          <w:color w:val="FF0000"/>
          <w:sz w:val="20"/>
          <w:szCs w:val="20"/>
        </w:rPr>
      </w:pPr>
    </w:p>
    <w:p w:rsidR="0015781B" w:rsidRPr="00B42C44" w:rsidRDefault="0015781B" w:rsidP="0015781B">
      <w:pPr>
        <w:autoSpaceDE w:val="0"/>
        <w:autoSpaceDN w:val="0"/>
        <w:adjustRightInd w:val="0"/>
        <w:spacing w:after="160" w:line="240" w:lineRule="auto"/>
        <w:jc w:val="center"/>
        <w:rPr>
          <w:rFonts w:ascii="Times New Roman" w:hAnsi="Times New Roman" w:cs="Times New Roman"/>
          <w:b/>
          <w:bCs/>
          <w:color w:val="FF0000"/>
          <w:sz w:val="20"/>
          <w:szCs w:val="20"/>
        </w:rPr>
      </w:pPr>
    </w:p>
    <w:tbl>
      <w:tblPr>
        <w:tblStyle w:val="Tabelacomgrade"/>
        <w:tblW w:w="10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1134"/>
        <w:gridCol w:w="4592"/>
      </w:tblGrid>
      <w:tr w:rsidR="0015781B" w:rsidRPr="002A38CE" w:rsidTr="004E3284">
        <w:trPr>
          <w:jc w:val="center"/>
        </w:trPr>
        <w:tc>
          <w:tcPr>
            <w:tcW w:w="10318" w:type="dxa"/>
            <w:gridSpan w:val="3"/>
          </w:tcPr>
          <w:p w:rsidR="0015781B" w:rsidRPr="002A38CE" w:rsidRDefault="0015781B" w:rsidP="004E3284">
            <w:pPr>
              <w:autoSpaceDE w:val="0"/>
              <w:autoSpaceDN w:val="0"/>
              <w:adjustRightInd w:val="0"/>
              <w:spacing w:after="0" w:line="240" w:lineRule="auto"/>
              <w:jc w:val="center"/>
              <w:rPr>
                <w:rFonts w:ascii="Times New Roman" w:hAnsi="Times New Roman" w:cs="Times New Roman"/>
                <w:b/>
                <w:bCs/>
                <w:sz w:val="24"/>
                <w:szCs w:val="24"/>
              </w:rPr>
            </w:pPr>
            <w:r w:rsidRPr="002A38CE">
              <w:rPr>
                <w:rFonts w:ascii="Times New Roman" w:hAnsi="Times New Roman" w:cs="Times New Roman"/>
                <w:b/>
                <w:bCs/>
                <w:sz w:val="24"/>
                <w:szCs w:val="24"/>
              </w:rPr>
              <w:t>Max Silva Guimarães</w:t>
            </w:r>
          </w:p>
          <w:p w:rsidR="0015781B" w:rsidRPr="002A38CE" w:rsidRDefault="0015781B" w:rsidP="004E3284">
            <w:pPr>
              <w:autoSpaceDE w:val="0"/>
              <w:autoSpaceDN w:val="0"/>
              <w:adjustRightInd w:val="0"/>
              <w:spacing w:after="0" w:line="240" w:lineRule="auto"/>
              <w:jc w:val="center"/>
              <w:rPr>
                <w:rFonts w:ascii="Times New Roman" w:hAnsi="Times New Roman" w:cs="Times New Roman"/>
                <w:bCs/>
                <w:sz w:val="24"/>
                <w:szCs w:val="24"/>
              </w:rPr>
            </w:pPr>
            <w:r w:rsidRPr="002A38CE">
              <w:rPr>
                <w:rFonts w:ascii="Times New Roman" w:hAnsi="Times New Roman" w:cs="Times New Roman"/>
                <w:bCs/>
                <w:sz w:val="24"/>
                <w:szCs w:val="24"/>
              </w:rPr>
              <w:t>Analista de Projetos de Obras Civis e Arquitetura</w:t>
            </w:r>
          </w:p>
          <w:p w:rsidR="0015781B" w:rsidRPr="002A38CE" w:rsidRDefault="0015781B" w:rsidP="004E3284">
            <w:pPr>
              <w:autoSpaceDE w:val="0"/>
              <w:autoSpaceDN w:val="0"/>
              <w:adjustRightInd w:val="0"/>
              <w:spacing w:after="0" w:line="240" w:lineRule="auto"/>
              <w:jc w:val="center"/>
              <w:rPr>
                <w:rFonts w:ascii="Times New Roman" w:hAnsi="Times New Roman" w:cs="Times New Roman"/>
                <w:b/>
                <w:bCs/>
                <w:color w:val="FF0000"/>
                <w:sz w:val="24"/>
                <w:szCs w:val="24"/>
              </w:rPr>
            </w:pPr>
            <w:r w:rsidRPr="002A38CE">
              <w:rPr>
                <w:rFonts w:ascii="Times New Roman" w:hAnsi="Times New Roman" w:cs="Times New Roman"/>
                <w:bCs/>
                <w:sz w:val="24"/>
                <w:szCs w:val="24"/>
              </w:rPr>
              <w:t xml:space="preserve">Matrícula </w:t>
            </w:r>
            <w:r w:rsidRPr="002A38CE">
              <w:rPr>
                <w:rFonts w:ascii="Times New Roman" w:hAnsi="Times New Roman" w:cs="Times New Roman"/>
                <w:sz w:val="24"/>
                <w:szCs w:val="24"/>
              </w:rPr>
              <w:t>11593547/1</w:t>
            </w:r>
          </w:p>
        </w:tc>
      </w:tr>
      <w:tr w:rsidR="0015781B" w:rsidRPr="002A38CE" w:rsidTr="004E3284">
        <w:trPr>
          <w:jc w:val="center"/>
        </w:trPr>
        <w:tc>
          <w:tcPr>
            <w:tcW w:w="10318" w:type="dxa"/>
            <w:gridSpan w:val="3"/>
          </w:tcPr>
          <w:p w:rsidR="0015781B" w:rsidRPr="002A38CE" w:rsidRDefault="0015781B" w:rsidP="004E3284">
            <w:pPr>
              <w:autoSpaceDE w:val="0"/>
              <w:autoSpaceDN w:val="0"/>
              <w:adjustRightInd w:val="0"/>
              <w:spacing w:after="0" w:line="240" w:lineRule="auto"/>
              <w:jc w:val="center"/>
              <w:rPr>
                <w:rFonts w:ascii="Times New Roman" w:hAnsi="Times New Roman" w:cs="Times New Roman"/>
                <w:b/>
                <w:bCs/>
                <w:sz w:val="24"/>
                <w:szCs w:val="24"/>
              </w:rPr>
            </w:pPr>
          </w:p>
          <w:p w:rsidR="0015781B" w:rsidRPr="002A38CE" w:rsidRDefault="0015781B" w:rsidP="004E3284">
            <w:pPr>
              <w:autoSpaceDE w:val="0"/>
              <w:autoSpaceDN w:val="0"/>
              <w:adjustRightInd w:val="0"/>
              <w:spacing w:after="0" w:line="240" w:lineRule="auto"/>
              <w:jc w:val="center"/>
              <w:rPr>
                <w:rFonts w:ascii="Times New Roman" w:hAnsi="Times New Roman" w:cs="Times New Roman"/>
                <w:b/>
                <w:bCs/>
                <w:sz w:val="24"/>
                <w:szCs w:val="24"/>
              </w:rPr>
            </w:pPr>
          </w:p>
          <w:p w:rsidR="0015781B" w:rsidRPr="002A38CE" w:rsidRDefault="0015781B" w:rsidP="004E3284">
            <w:pPr>
              <w:autoSpaceDE w:val="0"/>
              <w:autoSpaceDN w:val="0"/>
              <w:adjustRightInd w:val="0"/>
              <w:spacing w:after="0" w:line="240" w:lineRule="auto"/>
              <w:jc w:val="center"/>
              <w:rPr>
                <w:rFonts w:ascii="Times New Roman" w:hAnsi="Times New Roman" w:cs="Times New Roman"/>
                <w:b/>
                <w:bCs/>
                <w:sz w:val="24"/>
                <w:szCs w:val="24"/>
              </w:rPr>
            </w:pPr>
          </w:p>
        </w:tc>
      </w:tr>
      <w:tr w:rsidR="0015781B" w:rsidRPr="002A38CE" w:rsidTr="004E3284">
        <w:trPr>
          <w:jc w:val="center"/>
        </w:trPr>
        <w:tc>
          <w:tcPr>
            <w:tcW w:w="4592" w:type="dxa"/>
          </w:tcPr>
          <w:p w:rsidR="0015781B" w:rsidRPr="002A38CE" w:rsidRDefault="0015781B" w:rsidP="004E3284">
            <w:pPr>
              <w:spacing w:after="0" w:line="240" w:lineRule="auto"/>
              <w:jc w:val="center"/>
              <w:rPr>
                <w:rFonts w:ascii="Times New Roman" w:hAnsi="Times New Roman" w:cs="Times New Roman"/>
                <w:b/>
                <w:sz w:val="24"/>
                <w:szCs w:val="24"/>
              </w:rPr>
            </w:pPr>
            <w:r w:rsidRPr="002A38CE">
              <w:rPr>
                <w:rFonts w:ascii="Times New Roman" w:hAnsi="Times New Roman" w:cs="Times New Roman"/>
                <w:b/>
                <w:sz w:val="24"/>
                <w:szCs w:val="24"/>
              </w:rPr>
              <w:t>Rosemeire Duarte Teodoro</w:t>
            </w:r>
          </w:p>
          <w:p w:rsidR="0015781B" w:rsidRPr="002A38CE" w:rsidRDefault="0015781B" w:rsidP="004E3284">
            <w:pPr>
              <w:spacing w:after="0" w:line="240" w:lineRule="auto"/>
              <w:jc w:val="center"/>
              <w:rPr>
                <w:rFonts w:ascii="Times New Roman" w:hAnsi="Times New Roman" w:cs="Times New Roman"/>
                <w:b/>
                <w:bCs/>
                <w:color w:val="FF0000"/>
                <w:sz w:val="24"/>
                <w:szCs w:val="24"/>
              </w:rPr>
            </w:pPr>
            <w:r w:rsidRPr="002A38CE">
              <w:rPr>
                <w:rFonts w:ascii="Times New Roman" w:hAnsi="Times New Roman" w:cs="Times New Roman"/>
                <w:sz w:val="24"/>
                <w:szCs w:val="24"/>
              </w:rPr>
              <w:t>Diretora de Arquitetura e Engenharia dos Estabelecimentos de Saúde</w:t>
            </w:r>
          </w:p>
        </w:tc>
        <w:tc>
          <w:tcPr>
            <w:tcW w:w="1134" w:type="dxa"/>
          </w:tcPr>
          <w:p w:rsidR="0015781B" w:rsidRPr="002A38CE" w:rsidRDefault="0015781B" w:rsidP="004E3284">
            <w:pPr>
              <w:autoSpaceDE w:val="0"/>
              <w:autoSpaceDN w:val="0"/>
              <w:adjustRightInd w:val="0"/>
              <w:spacing w:after="160" w:line="240" w:lineRule="auto"/>
              <w:jc w:val="center"/>
              <w:rPr>
                <w:rFonts w:ascii="Times New Roman" w:hAnsi="Times New Roman" w:cs="Times New Roman"/>
                <w:b/>
                <w:bCs/>
                <w:color w:val="FF0000"/>
                <w:sz w:val="24"/>
                <w:szCs w:val="24"/>
              </w:rPr>
            </w:pPr>
          </w:p>
        </w:tc>
        <w:tc>
          <w:tcPr>
            <w:tcW w:w="4592" w:type="dxa"/>
          </w:tcPr>
          <w:p w:rsidR="0015781B" w:rsidRPr="002A38CE" w:rsidRDefault="0015781B" w:rsidP="004E3284">
            <w:pPr>
              <w:spacing w:after="0" w:line="240" w:lineRule="auto"/>
              <w:jc w:val="center"/>
              <w:rPr>
                <w:rFonts w:ascii="Times New Roman" w:hAnsi="Times New Roman" w:cs="Times New Roman"/>
                <w:b/>
                <w:sz w:val="24"/>
                <w:szCs w:val="24"/>
              </w:rPr>
            </w:pPr>
            <w:r w:rsidRPr="002A38CE">
              <w:rPr>
                <w:rFonts w:ascii="Times New Roman" w:hAnsi="Times New Roman" w:cs="Times New Roman"/>
                <w:b/>
                <w:sz w:val="24"/>
                <w:szCs w:val="24"/>
              </w:rPr>
              <w:t xml:space="preserve">Elaine </w:t>
            </w:r>
            <w:proofErr w:type="spellStart"/>
            <w:r w:rsidRPr="002A38CE">
              <w:rPr>
                <w:rFonts w:ascii="Times New Roman" w:hAnsi="Times New Roman" w:cs="Times New Roman"/>
                <w:b/>
                <w:sz w:val="24"/>
                <w:szCs w:val="24"/>
              </w:rPr>
              <w:t>Negre</w:t>
            </w:r>
            <w:proofErr w:type="spellEnd"/>
            <w:r w:rsidRPr="002A38CE">
              <w:rPr>
                <w:rFonts w:ascii="Times New Roman" w:hAnsi="Times New Roman" w:cs="Times New Roman"/>
                <w:b/>
                <w:sz w:val="24"/>
                <w:szCs w:val="24"/>
              </w:rPr>
              <w:t xml:space="preserve"> Sanches</w:t>
            </w:r>
          </w:p>
          <w:p w:rsidR="0015781B" w:rsidRPr="002A38CE" w:rsidRDefault="0015781B" w:rsidP="004E3284">
            <w:pPr>
              <w:spacing w:after="0" w:line="240" w:lineRule="auto"/>
              <w:jc w:val="center"/>
              <w:rPr>
                <w:rFonts w:ascii="Times New Roman" w:hAnsi="Times New Roman" w:cs="Times New Roman"/>
                <w:sz w:val="24"/>
                <w:szCs w:val="24"/>
              </w:rPr>
            </w:pPr>
            <w:r w:rsidRPr="002A38CE">
              <w:rPr>
                <w:rFonts w:ascii="Times New Roman" w:hAnsi="Times New Roman" w:cs="Times New Roman"/>
                <w:sz w:val="24"/>
                <w:szCs w:val="24"/>
              </w:rPr>
              <w:t>Superintendente de Administração</w:t>
            </w:r>
          </w:p>
          <w:p w:rsidR="0015781B" w:rsidRPr="002A38CE" w:rsidRDefault="0015781B" w:rsidP="004E3284">
            <w:pPr>
              <w:autoSpaceDE w:val="0"/>
              <w:autoSpaceDN w:val="0"/>
              <w:adjustRightInd w:val="0"/>
              <w:spacing w:after="0" w:line="240" w:lineRule="auto"/>
              <w:jc w:val="center"/>
              <w:rPr>
                <w:rFonts w:ascii="Times New Roman" w:hAnsi="Times New Roman" w:cs="Times New Roman"/>
                <w:b/>
                <w:bCs/>
                <w:color w:val="FF0000"/>
                <w:sz w:val="24"/>
                <w:szCs w:val="24"/>
              </w:rPr>
            </w:pPr>
          </w:p>
        </w:tc>
      </w:tr>
    </w:tbl>
    <w:p w:rsidR="00D0765E" w:rsidRPr="00C32223" w:rsidRDefault="00D0765E" w:rsidP="00482D2B">
      <w:pPr>
        <w:autoSpaceDE w:val="0"/>
        <w:autoSpaceDN w:val="0"/>
        <w:adjustRightInd w:val="0"/>
        <w:spacing w:after="160" w:line="240" w:lineRule="auto"/>
        <w:jc w:val="center"/>
        <w:rPr>
          <w:rFonts w:ascii="Times New Roman" w:hAnsi="Times New Roman" w:cs="Times New Roman"/>
          <w:b/>
          <w:bCs/>
          <w:color w:val="FF0000"/>
          <w:sz w:val="20"/>
          <w:szCs w:val="20"/>
        </w:rPr>
      </w:pPr>
    </w:p>
    <w:p w:rsidR="00C276F9" w:rsidRPr="00C276F9" w:rsidRDefault="00C276F9" w:rsidP="00C276F9">
      <w:pPr>
        <w:rPr>
          <w:rFonts w:ascii="Times New Roman" w:hAnsi="Times New Roman" w:cs="Times New Roman"/>
          <w:sz w:val="20"/>
          <w:szCs w:val="20"/>
        </w:rPr>
      </w:pPr>
    </w:p>
    <w:p w:rsidR="00C276F9" w:rsidRPr="00C276F9" w:rsidRDefault="00C276F9" w:rsidP="00C276F9">
      <w:pPr>
        <w:rPr>
          <w:rFonts w:ascii="Times New Roman" w:hAnsi="Times New Roman" w:cs="Times New Roman"/>
          <w:sz w:val="20"/>
          <w:szCs w:val="20"/>
        </w:rPr>
      </w:pPr>
    </w:p>
    <w:p w:rsidR="00C276F9" w:rsidRPr="00C276F9" w:rsidRDefault="00C276F9" w:rsidP="00C276F9">
      <w:pPr>
        <w:rPr>
          <w:rFonts w:ascii="Times New Roman" w:hAnsi="Times New Roman" w:cs="Times New Roman"/>
          <w:sz w:val="20"/>
          <w:szCs w:val="20"/>
        </w:rPr>
      </w:pPr>
    </w:p>
    <w:p w:rsidR="00C276F9" w:rsidRDefault="00C276F9" w:rsidP="00C276F9">
      <w:pPr>
        <w:tabs>
          <w:tab w:val="left" w:pos="6154"/>
        </w:tabs>
        <w:rPr>
          <w:rFonts w:ascii="Times New Roman" w:hAnsi="Times New Roman" w:cs="Times New Roman"/>
          <w:sz w:val="20"/>
          <w:szCs w:val="20"/>
        </w:rPr>
      </w:pPr>
      <w:r>
        <w:rPr>
          <w:rFonts w:ascii="Times New Roman" w:hAnsi="Times New Roman" w:cs="Times New Roman"/>
          <w:sz w:val="20"/>
          <w:szCs w:val="20"/>
        </w:rPr>
        <w:tab/>
      </w:r>
    </w:p>
    <w:p w:rsidR="00C276F9" w:rsidRDefault="00C276F9" w:rsidP="00C276F9">
      <w:pPr>
        <w:rPr>
          <w:rFonts w:ascii="Times New Roman" w:hAnsi="Times New Roman" w:cs="Times New Roman"/>
          <w:sz w:val="20"/>
          <w:szCs w:val="20"/>
        </w:rPr>
      </w:pPr>
    </w:p>
    <w:p w:rsidR="00DF0401" w:rsidRPr="00C276F9" w:rsidRDefault="00DF0401" w:rsidP="00C276F9">
      <w:pPr>
        <w:rPr>
          <w:rFonts w:ascii="Times New Roman" w:hAnsi="Times New Roman" w:cs="Times New Roman"/>
          <w:sz w:val="20"/>
          <w:szCs w:val="20"/>
        </w:rPr>
        <w:sectPr w:rsidR="00DF0401" w:rsidRPr="00C276F9" w:rsidSect="00173490">
          <w:headerReference w:type="default" r:id="rId11"/>
          <w:footerReference w:type="default" r:id="rId12"/>
          <w:pgSz w:w="11907" w:h="16840" w:code="9"/>
          <w:pgMar w:top="2410" w:right="1134" w:bottom="1276" w:left="1701" w:header="425" w:footer="476" w:gutter="0"/>
          <w:cols w:space="720"/>
          <w:docGrid w:linePitch="299"/>
        </w:sectPr>
      </w:pPr>
    </w:p>
    <w:p w:rsidR="00105D89" w:rsidRPr="001E6A2C" w:rsidRDefault="00105D89" w:rsidP="00482D2B">
      <w:pPr>
        <w:autoSpaceDE w:val="0"/>
        <w:autoSpaceDN w:val="0"/>
        <w:adjustRightInd w:val="0"/>
        <w:spacing w:before="80" w:after="160" w:line="240" w:lineRule="auto"/>
        <w:jc w:val="center"/>
        <w:rPr>
          <w:rFonts w:ascii="Times New Roman" w:hAnsi="Times New Roman" w:cs="Times New Roman"/>
          <w:b/>
          <w:bCs/>
          <w:sz w:val="20"/>
          <w:szCs w:val="20"/>
          <w:u w:val="single"/>
        </w:rPr>
      </w:pPr>
      <w:r w:rsidRPr="001E6A2C">
        <w:rPr>
          <w:rFonts w:ascii="Times New Roman" w:hAnsi="Times New Roman" w:cs="Times New Roman"/>
          <w:b/>
          <w:bCs/>
          <w:sz w:val="20"/>
          <w:szCs w:val="20"/>
          <w:u w:val="single"/>
        </w:rPr>
        <w:lastRenderedPageBreak/>
        <w:t xml:space="preserve">MODELO </w:t>
      </w:r>
      <w:proofErr w:type="gramStart"/>
      <w:r w:rsidRPr="001E6A2C">
        <w:rPr>
          <w:rFonts w:ascii="Times New Roman" w:hAnsi="Times New Roman" w:cs="Times New Roman"/>
          <w:b/>
          <w:bCs/>
          <w:sz w:val="20"/>
          <w:szCs w:val="20"/>
          <w:u w:val="single"/>
        </w:rPr>
        <w:t>1</w:t>
      </w:r>
      <w:proofErr w:type="gramEnd"/>
    </w:p>
    <w:p w:rsidR="00105D89" w:rsidRPr="001E6A2C" w:rsidRDefault="00105D89" w:rsidP="00482D2B">
      <w:pPr>
        <w:tabs>
          <w:tab w:val="left" w:pos="4029"/>
        </w:tabs>
        <w:spacing w:before="80" w:after="160" w:line="240" w:lineRule="auto"/>
        <w:jc w:val="center"/>
        <w:rPr>
          <w:rFonts w:ascii="Times New Roman" w:hAnsi="Times New Roman" w:cs="Times New Roman"/>
          <w:b/>
          <w:bCs/>
          <w:sz w:val="20"/>
          <w:szCs w:val="20"/>
        </w:rPr>
      </w:pPr>
      <w:r w:rsidRPr="001E6A2C">
        <w:rPr>
          <w:rFonts w:ascii="Times New Roman" w:hAnsi="Times New Roman" w:cs="Times New Roman"/>
          <w:b/>
          <w:bCs/>
          <w:sz w:val="20"/>
          <w:szCs w:val="20"/>
        </w:rPr>
        <w:t>APRESENTAÇÃO DE PROPOSTA DE PREÇOS</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À Secretaria</w:t>
      </w:r>
      <w:r w:rsidR="000958E8" w:rsidRPr="001E6A2C">
        <w:rPr>
          <w:rFonts w:ascii="Times New Roman" w:hAnsi="Times New Roman" w:cs="Times New Roman"/>
          <w:sz w:val="20"/>
          <w:szCs w:val="20"/>
        </w:rPr>
        <w:t xml:space="preserve"> </w:t>
      </w:r>
      <w:r w:rsidRPr="001E6A2C">
        <w:rPr>
          <w:rFonts w:ascii="Times New Roman" w:hAnsi="Times New Roman" w:cs="Times New Roman"/>
          <w:sz w:val="20"/>
          <w:szCs w:val="20"/>
        </w:rPr>
        <w:t>da Saúde do Estado do Tocantins</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 xml:space="preserve">Ref.: </w:t>
      </w:r>
      <w:proofErr w:type="gramStart"/>
      <w:r w:rsidRPr="001E6A2C">
        <w:rPr>
          <w:rFonts w:ascii="Times New Roman" w:hAnsi="Times New Roman" w:cs="Times New Roman"/>
          <w:sz w:val="20"/>
          <w:szCs w:val="20"/>
        </w:rPr>
        <w:t>EDITAL ...</w:t>
      </w:r>
      <w:proofErr w:type="gramEnd"/>
      <w:r w:rsidRPr="001E6A2C">
        <w:rPr>
          <w:rFonts w:ascii="Times New Roman" w:hAnsi="Times New Roman" w:cs="Times New Roman"/>
          <w:sz w:val="20"/>
          <w:szCs w:val="20"/>
        </w:rPr>
        <w:t xml:space="preserve">............................... </w:t>
      </w:r>
      <w:proofErr w:type="gramStart"/>
      <w:r w:rsidRPr="001E6A2C">
        <w:rPr>
          <w:rFonts w:ascii="Times New Roman" w:hAnsi="Times New Roman" w:cs="Times New Roman"/>
          <w:sz w:val="20"/>
          <w:szCs w:val="20"/>
        </w:rPr>
        <w:t>N.º ...</w:t>
      </w:r>
      <w:proofErr w:type="gramEnd"/>
      <w:r w:rsidRPr="001E6A2C">
        <w:rPr>
          <w:rFonts w:ascii="Times New Roman" w:hAnsi="Times New Roman" w:cs="Times New Roman"/>
          <w:sz w:val="20"/>
          <w:szCs w:val="20"/>
        </w:rPr>
        <w:t>......./.......</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 xml:space="preserve">Apresentamos a Vossa Senhoria a nossa Proposta de Preços, detalhada nos documentos anexos, para execução da obra de que trata </w:t>
      </w:r>
      <w:proofErr w:type="gramStart"/>
      <w:r w:rsidRPr="001E6A2C">
        <w:rPr>
          <w:rFonts w:ascii="Times New Roman" w:hAnsi="Times New Roman" w:cs="Times New Roman"/>
          <w:sz w:val="20"/>
          <w:szCs w:val="20"/>
        </w:rPr>
        <w:t>a ...</w:t>
      </w:r>
      <w:proofErr w:type="gramEnd"/>
      <w:r w:rsidRPr="001E6A2C">
        <w:rPr>
          <w:rFonts w:ascii="Times New Roman" w:hAnsi="Times New Roman" w:cs="Times New Roman"/>
          <w:sz w:val="20"/>
          <w:szCs w:val="20"/>
        </w:rPr>
        <w:t xml:space="preserve">.......................... </w:t>
      </w:r>
      <w:proofErr w:type="gramStart"/>
      <w:r w:rsidRPr="001E6A2C">
        <w:rPr>
          <w:rFonts w:ascii="Times New Roman" w:hAnsi="Times New Roman" w:cs="Times New Roman"/>
          <w:sz w:val="20"/>
          <w:szCs w:val="20"/>
        </w:rPr>
        <w:t>nº</w:t>
      </w:r>
      <w:proofErr w:type="gramEnd"/>
      <w:r w:rsidRPr="001E6A2C">
        <w:rPr>
          <w:rFonts w:ascii="Times New Roman" w:hAnsi="Times New Roman" w:cs="Times New Roman"/>
          <w:sz w:val="20"/>
          <w:szCs w:val="20"/>
        </w:rPr>
        <w:t xml:space="preserve"> ..../......., conforme especificações técnicas constantes no respectivo Edital.</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Declaramos expressamente que:</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a) Executaremos as obras e os serviços pelo preço total de R$</w:t>
      </w:r>
      <w:proofErr w:type="gramStart"/>
      <w:r w:rsidRPr="001E6A2C">
        <w:rPr>
          <w:rFonts w:ascii="Times New Roman" w:hAnsi="Times New Roman" w:cs="Times New Roman"/>
          <w:sz w:val="20"/>
          <w:szCs w:val="20"/>
        </w:rPr>
        <w:t>................</w:t>
      </w:r>
      <w:proofErr w:type="gramEnd"/>
      <w:r w:rsidRPr="001E6A2C">
        <w:rPr>
          <w:rFonts w:ascii="Times New Roman" w:hAnsi="Times New Roman" w:cs="Times New Roman"/>
          <w:sz w:val="20"/>
          <w:szCs w:val="20"/>
        </w:rPr>
        <w:t xml:space="preserve"> (preço por extenso), conforme planilha anexa, tomando por base o mês </w:t>
      </w:r>
      <w:proofErr w:type="gramStart"/>
      <w:r w:rsidRPr="001E6A2C">
        <w:rPr>
          <w:rFonts w:ascii="Times New Roman" w:hAnsi="Times New Roman" w:cs="Times New Roman"/>
          <w:sz w:val="20"/>
          <w:szCs w:val="20"/>
        </w:rPr>
        <w:t>de ...</w:t>
      </w:r>
      <w:proofErr w:type="gramEnd"/>
      <w:r w:rsidRPr="001E6A2C">
        <w:rPr>
          <w:rFonts w:ascii="Times New Roman" w:hAnsi="Times New Roman" w:cs="Times New Roman"/>
          <w:sz w:val="20"/>
          <w:szCs w:val="20"/>
        </w:rPr>
        <w:t>..... (mês de referência dos preços que será o da realização da licitação);</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 xml:space="preserve">b) Concordamos integralmente e sem qualquer restrição, com as condições da referida licitação, expressas no </w:t>
      </w:r>
      <w:proofErr w:type="gramStart"/>
      <w:r w:rsidRPr="001E6A2C">
        <w:rPr>
          <w:rFonts w:ascii="Times New Roman" w:hAnsi="Times New Roman" w:cs="Times New Roman"/>
          <w:sz w:val="20"/>
          <w:szCs w:val="20"/>
        </w:rPr>
        <w:t>Edital e anexos</w:t>
      </w:r>
      <w:proofErr w:type="gramEnd"/>
      <w:r w:rsidRPr="001E6A2C">
        <w:rPr>
          <w:rFonts w:ascii="Times New Roman" w:hAnsi="Times New Roman" w:cs="Times New Roman"/>
          <w:sz w:val="20"/>
          <w:szCs w:val="20"/>
        </w:rPr>
        <w:t>.</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c) Temos pleno conhecimento do local onde serão executadas as obras e os serviços, objeto desta licitação, para o fiel cumprimento das condições de garantia que oferecemos;</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d) Serão de nossa responsabilidade todos os custos relativos à execução do objeto desta licitação, inclusive as obrigações e encargos trabalhistas com o pessoal;</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e) Manteremos válidas e imutáveis todas as condições desta proposta pelo prazo mínimo de 60 (sessenta) dias, contados da data de sua apresentação;</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f) Comprometemo-nos a não transferir e nem negociar os créditos decorrentes do contrato;</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g) Declaramos ainda, que recebemos os documentos relativos a esta licitação e de que temos ciência do inteiro teor do seu conteúdo e condições;</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h) Declaramos que estamos de acordo com o prazo de execução, contados a partir da data de emissão da Ordem de Serviço.</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i) Se vencedora, forneceremos, no recebimento da Ordem de Serviço, relação de todo pessoal técnico adequado, acompanhada de declaração individual de disponibilidade para a realização do objeto deste edital, bem como a relação, se necessário, de todas as máquinas, equipamentos e demais ferramentas para uso na execução da obra, como também a apresentação da ART de registro do contrato no CREA/CAU.</w:t>
      </w:r>
    </w:p>
    <w:p w:rsidR="00105D89" w:rsidRPr="001E6A2C" w:rsidRDefault="00105D89" w:rsidP="00A368E8">
      <w:pPr>
        <w:autoSpaceDE w:val="0"/>
        <w:autoSpaceDN w:val="0"/>
        <w:adjustRightInd w:val="0"/>
        <w:spacing w:before="80"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Esclarecemos finalmente, que o nosso representante credenciado está autorizado e habilitado a prestar a essa Comissão de Licitação os esclarecimentos e informações adicionais que forem considerados necessários.</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Os dados da nossa empresa são:</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Razão Social: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CNPJ n.º: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Inscrição Estadual n.º: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Endereço: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CEP: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Cidade: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Estado: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Fone: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Fax (se houver):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E-mail: 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Local e data_________________________________________</w:t>
      </w:r>
    </w:p>
    <w:p w:rsidR="00105D89" w:rsidRPr="001E6A2C" w:rsidRDefault="00105D89" w:rsidP="00A368E8">
      <w:pPr>
        <w:autoSpaceDE w:val="0"/>
        <w:autoSpaceDN w:val="0"/>
        <w:adjustRightInd w:val="0"/>
        <w:spacing w:after="0" w:line="240" w:lineRule="auto"/>
        <w:jc w:val="both"/>
        <w:rPr>
          <w:rFonts w:ascii="Times New Roman" w:hAnsi="Times New Roman" w:cs="Times New Roman"/>
          <w:sz w:val="20"/>
          <w:szCs w:val="20"/>
        </w:rPr>
      </w:pPr>
      <w:r w:rsidRPr="001E6A2C">
        <w:rPr>
          <w:rFonts w:ascii="Times New Roman" w:hAnsi="Times New Roman" w:cs="Times New Roman"/>
          <w:sz w:val="20"/>
          <w:szCs w:val="20"/>
        </w:rPr>
        <w:t>Assinatura e carimbo (do representante legal)</w:t>
      </w:r>
    </w:p>
    <w:p w:rsidR="00105D89" w:rsidRPr="001E6A2C" w:rsidRDefault="00105D89" w:rsidP="00A368E8">
      <w:pPr>
        <w:spacing w:after="0"/>
        <w:rPr>
          <w:rFonts w:ascii="Times New Roman" w:hAnsi="Times New Roman" w:cs="Times New Roman"/>
          <w:sz w:val="20"/>
          <w:szCs w:val="20"/>
        </w:rPr>
      </w:pPr>
      <w:r w:rsidRPr="001E6A2C">
        <w:rPr>
          <w:rFonts w:ascii="Times New Roman" w:hAnsi="Times New Roman" w:cs="Times New Roman"/>
          <w:sz w:val="20"/>
          <w:szCs w:val="20"/>
        </w:rPr>
        <w:t>*Observação: emitir em papel que identifique o licitante.</w:t>
      </w:r>
    </w:p>
    <w:p w:rsidR="005E6D8A" w:rsidRPr="001E6A2C"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1E6A2C"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1E6A2C"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1E6A2C"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5E6D8A" w:rsidRPr="001E6A2C" w:rsidRDefault="005E6D8A" w:rsidP="00482D2B">
      <w:pPr>
        <w:autoSpaceDE w:val="0"/>
        <w:autoSpaceDN w:val="0"/>
        <w:adjustRightInd w:val="0"/>
        <w:spacing w:after="160" w:line="240" w:lineRule="auto"/>
        <w:jc w:val="center"/>
        <w:rPr>
          <w:rFonts w:ascii="Times New Roman" w:hAnsi="Times New Roman" w:cs="Times New Roman"/>
          <w:b/>
          <w:bCs/>
          <w:sz w:val="20"/>
          <w:szCs w:val="20"/>
          <w:u w:val="single"/>
        </w:rPr>
      </w:pPr>
    </w:p>
    <w:p w:rsidR="00105D89" w:rsidRPr="001E6A2C" w:rsidRDefault="00105D89" w:rsidP="00482D2B">
      <w:pPr>
        <w:autoSpaceDE w:val="0"/>
        <w:autoSpaceDN w:val="0"/>
        <w:adjustRightInd w:val="0"/>
        <w:spacing w:after="160" w:line="240" w:lineRule="auto"/>
        <w:jc w:val="center"/>
        <w:rPr>
          <w:rFonts w:ascii="Times New Roman" w:hAnsi="Times New Roman" w:cs="Times New Roman"/>
          <w:b/>
          <w:bCs/>
          <w:sz w:val="20"/>
          <w:szCs w:val="20"/>
          <w:u w:val="single"/>
        </w:rPr>
      </w:pPr>
      <w:r w:rsidRPr="001E6A2C">
        <w:rPr>
          <w:rFonts w:ascii="Times New Roman" w:hAnsi="Times New Roman" w:cs="Times New Roman"/>
          <w:b/>
          <w:bCs/>
          <w:sz w:val="20"/>
          <w:szCs w:val="20"/>
          <w:u w:val="single"/>
        </w:rPr>
        <w:lastRenderedPageBreak/>
        <w:t xml:space="preserve">MODELO </w:t>
      </w:r>
      <w:proofErr w:type="gramStart"/>
      <w:r w:rsidRPr="001E6A2C">
        <w:rPr>
          <w:rFonts w:ascii="Times New Roman" w:hAnsi="Times New Roman" w:cs="Times New Roman"/>
          <w:b/>
          <w:bCs/>
          <w:sz w:val="20"/>
          <w:szCs w:val="20"/>
          <w:u w:val="single"/>
        </w:rPr>
        <w:t>2</w:t>
      </w:r>
      <w:proofErr w:type="gramEnd"/>
    </w:p>
    <w:p w:rsidR="00105D89" w:rsidRPr="001E6A2C" w:rsidRDefault="00105D89" w:rsidP="00482D2B">
      <w:pPr>
        <w:tabs>
          <w:tab w:val="left" w:pos="4029"/>
        </w:tabs>
        <w:spacing w:after="160"/>
        <w:jc w:val="center"/>
        <w:rPr>
          <w:rFonts w:ascii="Times New Roman" w:hAnsi="Times New Roman" w:cs="Times New Roman"/>
          <w:sz w:val="20"/>
          <w:szCs w:val="20"/>
        </w:rPr>
      </w:pPr>
      <w:r w:rsidRPr="001E6A2C">
        <w:rPr>
          <w:rFonts w:ascii="Times New Roman" w:hAnsi="Times New Roman" w:cs="Times New Roman"/>
          <w:b/>
          <w:bCs/>
          <w:sz w:val="20"/>
          <w:szCs w:val="20"/>
        </w:rPr>
        <w:t>PLANILHA</w:t>
      </w:r>
      <w:r w:rsidR="00693B4C" w:rsidRPr="001E6A2C">
        <w:rPr>
          <w:rFonts w:ascii="Times New Roman" w:hAnsi="Times New Roman" w:cs="Times New Roman"/>
          <w:b/>
          <w:bCs/>
          <w:sz w:val="20"/>
          <w:szCs w:val="20"/>
        </w:rPr>
        <w:t>S</w:t>
      </w:r>
      <w:r w:rsidRPr="001E6A2C">
        <w:rPr>
          <w:rFonts w:ascii="Times New Roman" w:hAnsi="Times New Roman" w:cs="Times New Roman"/>
          <w:b/>
          <w:bCs/>
          <w:sz w:val="20"/>
          <w:szCs w:val="20"/>
        </w:rPr>
        <w:t xml:space="preserve"> ORÇAMENTÁRIA</w:t>
      </w:r>
      <w:r w:rsidR="00693B4C" w:rsidRPr="001E6A2C">
        <w:rPr>
          <w:rFonts w:ascii="Times New Roman" w:hAnsi="Times New Roman" w:cs="Times New Roman"/>
          <w:b/>
          <w:bCs/>
          <w:sz w:val="20"/>
          <w:szCs w:val="20"/>
        </w:rPr>
        <w:t>S</w:t>
      </w:r>
      <w:r w:rsidRPr="001E6A2C">
        <w:rPr>
          <w:rFonts w:ascii="Times New Roman" w:hAnsi="Times New Roman" w:cs="Times New Roman"/>
          <w:b/>
          <w:bCs/>
          <w:sz w:val="20"/>
          <w:szCs w:val="20"/>
        </w:rPr>
        <w:t xml:space="preserve"> </w:t>
      </w:r>
      <w:r w:rsidR="00693B4C" w:rsidRPr="001E6A2C">
        <w:rPr>
          <w:rFonts w:ascii="Times New Roman" w:hAnsi="Times New Roman" w:cs="Times New Roman"/>
          <w:b/>
          <w:bCs/>
          <w:sz w:val="20"/>
          <w:szCs w:val="20"/>
        </w:rPr>
        <w:t xml:space="preserve">DE OBRA </w:t>
      </w:r>
      <w:r w:rsidRPr="001E6A2C">
        <w:rPr>
          <w:rFonts w:ascii="Times New Roman" w:hAnsi="Times New Roman" w:cs="Times New Roman"/>
          <w:b/>
          <w:bCs/>
          <w:sz w:val="20"/>
          <w:szCs w:val="20"/>
        </w:rPr>
        <w:t>- ORÇAMENTO SINTÉTICO</w:t>
      </w:r>
    </w:p>
    <w:tbl>
      <w:tblPr>
        <w:tblW w:w="5000" w:type="pct"/>
        <w:tblCellMar>
          <w:left w:w="70" w:type="dxa"/>
          <w:right w:w="70" w:type="dxa"/>
        </w:tblCellMar>
        <w:tblLook w:val="04A0" w:firstRow="1" w:lastRow="0" w:firstColumn="1" w:lastColumn="0" w:noHBand="0" w:noVBand="1"/>
      </w:tblPr>
      <w:tblGrid>
        <w:gridCol w:w="830"/>
        <w:gridCol w:w="2900"/>
        <w:gridCol w:w="848"/>
        <w:gridCol w:w="1139"/>
        <w:gridCol w:w="61"/>
        <w:gridCol w:w="984"/>
        <w:gridCol w:w="884"/>
        <w:gridCol w:w="1566"/>
      </w:tblGrid>
      <w:tr w:rsidR="00C32223" w:rsidRPr="001E6A2C" w:rsidTr="008A014C">
        <w:trPr>
          <w:trHeight w:val="506"/>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PLANILHA MODELO: PROPOSTA DE PREÇO (orçamento sintético)</w:t>
            </w:r>
          </w:p>
        </w:tc>
      </w:tr>
      <w:tr w:rsidR="00C32223" w:rsidRPr="001E6A2C" w:rsidTr="008A014C">
        <w:trPr>
          <w:trHeight w:val="359"/>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(timbre/logo da empresa)</w:t>
            </w:r>
          </w:p>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400"/>
        </w:trPr>
        <w:tc>
          <w:tcPr>
            <w:tcW w:w="5000" w:type="pct"/>
            <w:gridSpan w:val="8"/>
            <w:tcBorders>
              <w:top w:val="single" w:sz="8" w:space="0" w:color="auto"/>
              <w:left w:val="single" w:sz="8" w:space="0" w:color="auto"/>
              <w:bottom w:val="nil"/>
              <w:right w:val="single" w:sz="8" w:space="0" w:color="000000"/>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(objeto do Edital)</w:t>
            </w:r>
          </w:p>
        </w:tc>
      </w:tr>
      <w:tr w:rsidR="00C32223" w:rsidRPr="001E6A2C"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EMPRESA: (nome da empresa)</w:t>
            </w:r>
          </w:p>
        </w:tc>
      </w:tr>
      <w:tr w:rsidR="00C32223" w:rsidRPr="001E6A2C"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DATA: (data da proposta)</w:t>
            </w:r>
          </w:p>
        </w:tc>
      </w:tr>
      <w:tr w:rsidR="00C32223" w:rsidRPr="001E6A2C" w:rsidTr="008A014C">
        <w:trPr>
          <w:trHeight w:val="400"/>
        </w:trPr>
        <w:tc>
          <w:tcPr>
            <w:tcW w:w="5000" w:type="pct"/>
            <w:gridSpan w:val="8"/>
            <w:tcBorders>
              <w:top w:val="nil"/>
              <w:left w:val="single" w:sz="8" w:space="0" w:color="auto"/>
              <w:bottom w:val="nil"/>
              <w:right w:val="single" w:sz="8" w:space="0" w:color="000000"/>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PROPOSTA DE PREÇOS (ORÇAMENTO SINTÉTICO)</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BASE SINAPI:</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BDI:</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ÁREA DE CONSTRUÇÃO:</w:t>
            </w:r>
          </w:p>
        </w:tc>
      </w:tr>
      <w:tr w:rsidR="00C32223" w:rsidRPr="001E6A2C" w:rsidTr="008A014C">
        <w:trPr>
          <w:trHeight w:val="625"/>
        </w:trPr>
        <w:tc>
          <w:tcPr>
            <w:tcW w:w="451"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ITEM</w:t>
            </w:r>
          </w:p>
        </w:tc>
        <w:tc>
          <w:tcPr>
            <w:tcW w:w="1574"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DESCRIÇÃO</w:t>
            </w:r>
          </w:p>
        </w:tc>
        <w:tc>
          <w:tcPr>
            <w:tcW w:w="460" w:type="pct"/>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UNID.</w:t>
            </w:r>
          </w:p>
        </w:tc>
        <w:tc>
          <w:tcPr>
            <w:tcW w:w="651" w:type="pct"/>
            <w:gridSpan w:val="2"/>
            <w:tcBorders>
              <w:top w:val="single" w:sz="4" w:space="0" w:color="auto"/>
              <w:left w:val="single" w:sz="8" w:space="0" w:color="auto"/>
              <w:bottom w:val="single" w:sz="8" w:space="0" w:color="auto"/>
              <w:right w:val="single" w:sz="8"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QUANT.</w:t>
            </w:r>
          </w:p>
        </w:tc>
        <w:tc>
          <w:tcPr>
            <w:tcW w:w="534" w:type="pct"/>
            <w:tcBorders>
              <w:top w:val="single" w:sz="4" w:space="0" w:color="auto"/>
              <w:left w:val="nil"/>
              <w:bottom w:val="single" w:sz="8" w:space="0" w:color="auto"/>
              <w:right w:val="single" w:sz="8" w:space="0" w:color="auto"/>
            </w:tcBorders>
            <w:shd w:val="clear" w:color="auto" w:fill="A6A5AD"/>
            <w:vAlign w:val="center"/>
            <w:hideMark/>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VALOR UNIT.</w:t>
            </w:r>
          </w:p>
        </w:tc>
        <w:tc>
          <w:tcPr>
            <w:tcW w:w="480" w:type="pct"/>
            <w:tcBorders>
              <w:top w:val="single" w:sz="4" w:space="0" w:color="auto"/>
              <w:left w:val="nil"/>
              <w:bottom w:val="single" w:sz="8" w:space="0" w:color="auto"/>
              <w:right w:val="single" w:sz="8" w:space="0" w:color="auto"/>
            </w:tcBorders>
            <w:shd w:val="clear" w:color="auto" w:fill="A6A5AD"/>
            <w:vAlign w:val="center"/>
            <w:hideMark/>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VALOR TOTAL</w:t>
            </w:r>
          </w:p>
        </w:tc>
        <w:tc>
          <w:tcPr>
            <w:tcW w:w="846" w:type="pct"/>
            <w:tcBorders>
              <w:top w:val="single" w:sz="4" w:space="0" w:color="auto"/>
              <w:left w:val="nil"/>
              <w:bottom w:val="single" w:sz="8" w:space="0" w:color="auto"/>
              <w:right w:val="single" w:sz="8" w:space="0" w:color="auto"/>
            </w:tcBorders>
            <w:shd w:val="clear" w:color="auto" w:fill="A6A5AD"/>
            <w:vAlign w:val="center"/>
            <w:hideMark/>
          </w:tcPr>
          <w:p w:rsidR="00105D89" w:rsidRPr="001E6A2C" w:rsidRDefault="00105D89" w:rsidP="00482D2B">
            <w:pPr>
              <w:spacing w:after="160" w:line="240" w:lineRule="auto"/>
              <w:jc w:val="center"/>
              <w:rPr>
                <w:rFonts w:ascii="Times New Roman" w:hAnsi="Times New Roman" w:cs="Times New Roman"/>
                <w:b/>
                <w:sz w:val="20"/>
                <w:szCs w:val="20"/>
              </w:rPr>
            </w:pPr>
            <w:r w:rsidRPr="001E6A2C">
              <w:rPr>
                <w:rFonts w:ascii="Times New Roman" w:hAnsi="Times New Roman" w:cs="Times New Roman"/>
                <w:b/>
                <w:sz w:val="20"/>
                <w:szCs w:val="20"/>
              </w:rPr>
              <w:t>CODIGO</w:t>
            </w:r>
          </w:p>
        </w:tc>
      </w:tr>
      <w:tr w:rsidR="00C32223" w:rsidRPr="001E6A2C" w:rsidTr="008A014C">
        <w:trPr>
          <w:trHeight w:val="287"/>
        </w:trPr>
        <w:tc>
          <w:tcPr>
            <w:tcW w:w="451" w:type="pct"/>
            <w:tcBorders>
              <w:top w:val="nil"/>
              <w:left w:val="single" w:sz="8" w:space="0" w:color="auto"/>
              <w:bottom w:val="single" w:sz="4" w:space="0" w:color="auto"/>
              <w:right w:val="single" w:sz="4" w:space="0" w:color="auto"/>
            </w:tcBorders>
            <w:shd w:val="clear" w:color="auto" w:fill="D9D9D9"/>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1.0</w:t>
            </w:r>
          </w:p>
        </w:tc>
        <w:tc>
          <w:tcPr>
            <w:tcW w:w="1574" w:type="pct"/>
            <w:tcBorders>
              <w:top w:val="nil"/>
              <w:left w:val="nil"/>
              <w:bottom w:val="single" w:sz="4" w:space="0" w:color="auto"/>
              <w:right w:val="single" w:sz="4" w:space="0" w:color="auto"/>
            </w:tcBorders>
            <w:shd w:val="clear" w:color="auto" w:fill="D9D9D9"/>
            <w:noWrap/>
            <w:vAlign w:val="center"/>
            <w:hideMark/>
          </w:tcPr>
          <w:p w:rsidR="00105D89" w:rsidRPr="001E6A2C" w:rsidRDefault="00105D89" w:rsidP="00482D2B">
            <w:pPr>
              <w:spacing w:after="160" w:line="240" w:lineRule="auto"/>
              <w:rPr>
                <w:rFonts w:ascii="Times New Roman" w:hAnsi="Times New Roman" w:cs="Times New Roman"/>
                <w:sz w:val="20"/>
                <w:szCs w:val="20"/>
              </w:rPr>
            </w:pPr>
          </w:p>
        </w:tc>
        <w:tc>
          <w:tcPr>
            <w:tcW w:w="460" w:type="pct"/>
            <w:tcBorders>
              <w:top w:val="nil"/>
              <w:left w:val="nil"/>
              <w:bottom w:val="single" w:sz="4" w:space="0" w:color="auto"/>
              <w:right w:val="single" w:sz="4" w:space="0" w:color="auto"/>
            </w:tcBorders>
            <w:shd w:val="clear" w:color="auto" w:fill="D9D9D9"/>
            <w:noWrap/>
            <w:vAlign w:val="center"/>
            <w:hideMark/>
          </w:tcPr>
          <w:p w:rsidR="00105D89" w:rsidRPr="001E6A2C" w:rsidRDefault="00105D89" w:rsidP="00482D2B">
            <w:pPr>
              <w:spacing w:after="160" w:line="240" w:lineRule="auto"/>
              <w:rPr>
                <w:rFonts w:ascii="Times New Roman" w:hAnsi="Times New Roman" w:cs="Times New Roman"/>
                <w:sz w:val="20"/>
                <w:szCs w:val="20"/>
              </w:rPr>
            </w:pPr>
          </w:p>
        </w:tc>
        <w:tc>
          <w:tcPr>
            <w:tcW w:w="651" w:type="pct"/>
            <w:gridSpan w:val="2"/>
            <w:tcBorders>
              <w:top w:val="nil"/>
              <w:left w:val="nil"/>
              <w:bottom w:val="single" w:sz="4" w:space="0" w:color="auto"/>
              <w:right w:val="single" w:sz="4" w:space="0" w:color="auto"/>
            </w:tcBorders>
            <w:shd w:val="clear" w:color="auto" w:fill="D9D9D9"/>
            <w:noWrap/>
            <w:vAlign w:val="center"/>
            <w:hideMark/>
          </w:tcPr>
          <w:p w:rsidR="00105D89" w:rsidRPr="001E6A2C" w:rsidRDefault="00105D89" w:rsidP="00482D2B">
            <w:pPr>
              <w:spacing w:after="160" w:line="240" w:lineRule="auto"/>
              <w:rPr>
                <w:rFonts w:ascii="Times New Roman" w:hAnsi="Times New Roman" w:cs="Times New Roman"/>
                <w:sz w:val="20"/>
                <w:szCs w:val="20"/>
              </w:rPr>
            </w:pPr>
          </w:p>
        </w:tc>
        <w:tc>
          <w:tcPr>
            <w:tcW w:w="534"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r>
      <w:tr w:rsidR="00C32223" w:rsidRPr="001E6A2C" w:rsidTr="008A014C">
        <w:trPr>
          <w:trHeight w:val="287"/>
        </w:trPr>
        <w:tc>
          <w:tcPr>
            <w:tcW w:w="451" w:type="pct"/>
            <w:tcBorders>
              <w:top w:val="nil"/>
              <w:left w:val="single" w:sz="8" w:space="0" w:color="auto"/>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1.1</w:t>
            </w:r>
          </w:p>
        </w:tc>
        <w:tc>
          <w:tcPr>
            <w:tcW w:w="1574" w:type="pct"/>
            <w:tcBorders>
              <w:top w:val="nil"/>
              <w:left w:val="nil"/>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651" w:type="pct"/>
            <w:gridSpan w:val="2"/>
            <w:tcBorders>
              <w:top w:val="nil"/>
              <w:left w:val="nil"/>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534" w:type="pct"/>
            <w:tcBorders>
              <w:top w:val="nil"/>
              <w:left w:val="nil"/>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r>
      <w:tr w:rsidR="00C32223" w:rsidRPr="001E6A2C" w:rsidTr="008A014C">
        <w:trPr>
          <w:trHeight w:val="287"/>
        </w:trPr>
        <w:tc>
          <w:tcPr>
            <w:tcW w:w="451" w:type="pct"/>
            <w:tcBorders>
              <w:top w:val="nil"/>
              <w:left w:val="single" w:sz="8" w:space="0" w:color="auto"/>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2.0</w:t>
            </w:r>
          </w:p>
        </w:tc>
        <w:tc>
          <w:tcPr>
            <w:tcW w:w="1574"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60"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651" w:type="pct"/>
            <w:gridSpan w:val="2"/>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534"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80" w:type="pct"/>
            <w:tcBorders>
              <w:top w:val="nil"/>
              <w:left w:val="nil"/>
              <w:bottom w:val="single" w:sz="4" w:space="0" w:color="auto"/>
              <w:right w:val="single" w:sz="4"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846" w:type="pct"/>
            <w:tcBorders>
              <w:top w:val="nil"/>
              <w:left w:val="nil"/>
              <w:bottom w:val="single" w:sz="4" w:space="0" w:color="auto"/>
              <w:right w:val="single" w:sz="8" w:space="0" w:color="auto"/>
            </w:tcBorders>
            <w:shd w:val="clear" w:color="auto" w:fill="D9D9D9"/>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r>
      <w:tr w:rsidR="00C32223" w:rsidRPr="001E6A2C" w:rsidTr="008A014C">
        <w:trPr>
          <w:trHeight w:val="300"/>
        </w:trPr>
        <w:tc>
          <w:tcPr>
            <w:tcW w:w="451" w:type="pct"/>
            <w:tcBorders>
              <w:top w:val="nil"/>
              <w:left w:val="single" w:sz="8" w:space="0" w:color="auto"/>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2.1</w:t>
            </w:r>
          </w:p>
        </w:tc>
        <w:tc>
          <w:tcPr>
            <w:tcW w:w="1574" w:type="pct"/>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60" w:type="pct"/>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651" w:type="pct"/>
            <w:gridSpan w:val="2"/>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534" w:type="pct"/>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480" w:type="pct"/>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c>
          <w:tcPr>
            <w:tcW w:w="846" w:type="pct"/>
            <w:tcBorders>
              <w:top w:val="nil"/>
              <w:left w:val="nil"/>
              <w:bottom w:val="single" w:sz="8" w:space="0" w:color="auto"/>
              <w:right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 </w:t>
            </w:r>
          </w:p>
        </w:tc>
      </w:tr>
      <w:tr w:rsidR="00C32223" w:rsidRPr="001E6A2C" w:rsidTr="008A014C">
        <w:trPr>
          <w:trHeight w:val="400"/>
        </w:trPr>
        <w:tc>
          <w:tcPr>
            <w:tcW w:w="3670" w:type="pct"/>
            <w:gridSpan w:val="6"/>
            <w:tcBorders>
              <w:top w:val="single" w:sz="8" w:space="0" w:color="auto"/>
              <w:left w:val="single" w:sz="8" w:space="0" w:color="auto"/>
              <w:bottom w:val="single" w:sz="4" w:space="0" w:color="auto"/>
              <w:right w:val="single" w:sz="4" w:space="0" w:color="auto"/>
            </w:tcBorders>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SUBTOTAL</w:t>
            </w:r>
          </w:p>
        </w:tc>
        <w:tc>
          <w:tcPr>
            <w:tcW w:w="1330" w:type="pct"/>
            <w:gridSpan w:val="2"/>
            <w:tcBorders>
              <w:top w:val="single" w:sz="8" w:space="0" w:color="auto"/>
              <w:left w:val="single" w:sz="4" w:space="0" w:color="auto"/>
              <w:bottom w:val="single" w:sz="4" w:space="0" w:color="auto"/>
              <w:right w:val="single" w:sz="4" w:space="0" w:color="auto"/>
            </w:tcBorders>
            <w:shd w:val="clear" w:color="auto" w:fill="A6A5AD"/>
            <w:vAlign w:val="center"/>
          </w:tcPr>
          <w:p w:rsidR="00105D89" w:rsidRPr="001E6A2C" w:rsidRDefault="00105D89" w:rsidP="00482D2B">
            <w:pPr>
              <w:spacing w:after="160" w:line="240" w:lineRule="auto"/>
              <w:rPr>
                <w:rFonts w:ascii="Times New Roman" w:hAnsi="Times New Roman" w:cs="Times New Roman"/>
                <w:sz w:val="20"/>
                <w:szCs w:val="20"/>
              </w:rPr>
            </w:pPr>
          </w:p>
        </w:tc>
      </w:tr>
      <w:tr w:rsidR="00C32223" w:rsidRPr="001E6A2C" w:rsidTr="008A014C">
        <w:trPr>
          <w:trHeight w:val="400"/>
        </w:trPr>
        <w:tc>
          <w:tcPr>
            <w:tcW w:w="3103" w:type="pct"/>
            <w:gridSpan w:val="4"/>
            <w:tcBorders>
              <w:top w:val="single" w:sz="4" w:space="0" w:color="auto"/>
              <w:left w:val="single" w:sz="4" w:space="0" w:color="auto"/>
              <w:bottom w:val="single" w:sz="4" w:space="0" w:color="auto"/>
              <w:right w:val="single" w:sz="4" w:space="0" w:color="auto"/>
            </w:tcBorders>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BDI</w:t>
            </w:r>
          </w:p>
        </w:tc>
        <w:tc>
          <w:tcPr>
            <w:tcW w:w="567" w:type="pct"/>
            <w:gridSpan w:val="2"/>
            <w:tcBorders>
              <w:top w:val="single" w:sz="4" w:space="0" w:color="auto"/>
              <w:left w:val="nil"/>
              <w:bottom w:val="single" w:sz="4" w:space="0" w:color="auto"/>
              <w:right w:val="single" w:sz="4" w:space="0" w:color="auto"/>
            </w:tcBorders>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xx %</w:t>
            </w:r>
          </w:p>
        </w:tc>
        <w:tc>
          <w:tcPr>
            <w:tcW w:w="1330" w:type="pct"/>
            <w:gridSpan w:val="2"/>
            <w:tcBorders>
              <w:top w:val="single" w:sz="4" w:space="0" w:color="auto"/>
              <w:left w:val="nil"/>
              <w:bottom w:val="single" w:sz="4" w:space="0" w:color="auto"/>
              <w:right w:val="single" w:sz="4"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400"/>
        </w:trPr>
        <w:tc>
          <w:tcPr>
            <w:tcW w:w="3670" w:type="pct"/>
            <w:gridSpan w:val="6"/>
            <w:tcBorders>
              <w:top w:val="single" w:sz="4" w:space="0" w:color="auto"/>
              <w:left w:val="single" w:sz="8" w:space="0" w:color="auto"/>
              <w:bottom w:val="single" w:sz="8" w:space="0" w:color="auto"/>
              <w:right w:val="single" w:sz="4" w:space="0" w:color="auto"/>
            </w:tcBorders>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TOTAL</w:t>
            </w:r>
          </w:p>
        </w:tc>
        <w:tc>
          <w:tcPr>
            <w:tcW w:w="1330" w:type="pct"/>
            <w:gridSpan w:val="2"/>
            <w:tcBorders>
              <w:top w:val="single" w:sz="4" w:space="0" w:color="auto"/>
              <w:left w:val="single" w:sz="4" w:space="0" w:color="auto"/>
              <w:bottom w:val="single" w:sz="8" w:space="0" w:color="auto"/>
              <w:right w:val="single" w:sz="8" w:space="0" w:color="auto"/>
            </w:tcBorders>
            <w:shd w:val="clear" w:color="auto" w:fill="A6A5AD"/>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bl>
    <w:p w:rsidR="00105D89" w:rsidRPr="001E6A2C" w:rsidRDefault="00105D89" w:rsidP="00482D2B">
      <w:pPr>
        <w:spacing w:after="160"/>
        <w:rPr>
          <w:rFonts w:ascii="Times New Roman" w:hAnsi="Times New Roman" w:cs="Times New Roman"/>
          <w:sz w:val="20"/>
          <w:szCs w:val="20"/>
        </w:rPr>
      </w:pPr>
    </w:p>
    <w:p w:rsidR="00105D89" w:rsidRPr="001E6A2C" w:rsidRDefault="00105D89" w:rsidP="00482D2B">
      <w:pPr>
        <w:spacing w:after="160"/>
        <w:rPr>
          <w:rFonts w:ascii="Times New Roman" w:hAnsi="Times New Roman" w:cs="Times New Roman"/>
          <w:sz w:val="20"/>
          <w:szCs w:val="20"/>
        </w:rPr>
      </w:pPr>
    </w:p>
    <w:p w:rsidR="00105D89" w:rsidRPr="001E6A2C" w:rsidRDefault="00105D89" w:rsidP="00482D2B">
      <w:pPr>
        <w:spacing w:after="160"/>
        <w:rPr>
          <w:rFonts w:ascii="Times New Roman" w:hAnsi="Times New Roman" w:cs="Times New Roman"/>
          <w:sz w:val="20"/>
          <w:szCs w:val="20"/>
        </w:rPr>
      </w:pPr>
    </w:p>
    <w:p w:rsidR="00105D89" w:rsidRPr="001E6A2C" w:rsidRDefault="00105D89" w:rsidP="00482D2B">
      <w:pPr>
        <w:spacing w:after="160"/>
        <w:rPr>
          <w:rFonts w:ascii="Times New Roman" w:hAnsi="Times New Roman" w:cs="Times New Roman"/>
          <w:sz w:val="20"/>
          <w:szCs w:val="20"/>
        </w:rPr>
      </w:pPr>
    </w:p>
    <w:tbl>
      <w:tblPr>
        <w:tblpPr w:leftFromText="141" w:rightFromText="141" w:vertAnchor="page" w:horzAnchor="margin" w:tblpY="2206"/>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4235"/>
        <w:gridCol w:w="822"/>
        <w:gridCol w:w="401"/>
        <w:gridCol w:w="921"/>
        <w:gridCol w:w="53"/>
        <w:gridCol w:w="108"/>
        <w:gridCol w:w="1013"/>
      </w:tblGrid>
      <w:tr w:rsidR="00C32223" w:rsidRPr="001E6A2C" w:rsidTr="008A014C">
        <w:trPr>
          <w:trHeight w:val="280"/>
        </w:trPr>
        <w:tc>
          <w:tcPr>
            <w:tcW w:w="5000" w:type="pct"/>
            <w:gridSpan w:val="8"/>
            <w:tcBorders>
              <w:top w:val="nil"/>
              <w:left w:val="nil"/>
              <w:bottom w:val="nil"/>
              <w:right w:val="nil"/>
            </w:tcBorders>
            <w:shd w:val="clear" w:color="auto" w:fill="auto"/>
            <w:noWrap/>
            <w:vAlign w:val="center"/>
            <w:hideMark/>
          </w:tcPr>
          <w:p w:rsidR="005E6D8A" w:rsidRPr="001E6A2C" w:rsidRDefault="005E6D8A" w:rsidP="00482D2B">
            <w:pPr>
              <w:spacing w:after="160" w:line="240" w:lineRule="auto"/>
              <w:jc w:val="center"/>
              <w:rPr>
                <w:rFonts w:ascii="Times New Roman" w:hAnsi="Times New Roman" w:cs="Times New Roman"/>
                <w:b/>
                <w:bCs/>
                <w:sz w:val="20"/>
                <w:szCs w:val="20"/>
                <w:u w:val="single"/>
              </w:rPr>
            </w:pPr>
          </w:p>
          <w:p w:rsidR="00105D89" w:rsidRPr="001E6A2C" w:rsidRDefault="00105D89" w:rsidP="00482D2B">
            <w:pPr>
              <w:spacing w:after="160" w:line="240" w:lineRule="auto"/>
              <w:jc w:val="center"/>
              <w:rPr>
                <w:rFonts w:ascii="Times New Roman" w:hAnsi="Times New Roman" w:cs="Times New Roman"/>
                <w:b/>
                <w:bCs/>
                <w:sz w:val="20"/>
                <w:szCs w:val="20"/>
                <w:u w:val="single"/>
              </w:rPr>
            </w:pPr>
            <w:r w:rsidRPr="001E6A2C">
              <w:rPr>
                <w:rFonts w:ascii="Times New Roman" w:hAnsi="Times New Roman" w:cs="Times New Roman"/>
                <w:b/>
                <w:bCs/>
                <w:sz w:val="20"/>
                <w:szCs w:val="20"/>
                <w:u w:val="single"/>
              </w:rPr>
              <w:lastRenderedPageBreak/>
              <w:t xml:space="preserve">MODELO </w:t>
            </w:r>
            <w:proofErr w:type="gramStart"/>
            <w:r w:rsidRPr="001E6A2C">
              <w:rPr>
                <w:rFonts w:ascii="Times New Roman" w:hAnsi="Times New Roman" w:cs="Times New Roman"/>
                <w:b/>
                <w:bCs/>
                <w:sz w:val="20"/>
                <w:szCs w:val="20"/>
                <w:u w:val="single"/>
              </w:rPr>
              <w:t>3</w:t>
            </w:r>
            <w:proofErr w:type="gramEnd"/>
          </w:p>
          <w:p w:rsidR="00105D89" w:rsidRPr="001E6A2C" w:rsidRDefault="00105D89" w:rsidP="00482D2B">
            <w:pPr>
              <w:spacing w:after="160" w:line="240" w:lineRule="auto"/>
              <w:jc w:val="center"/>
              <w:rPr>
                <w:rFonts w:ascii="Times New Roman" w:hAnsi="Times New Roman" w:cs="Times New Roman"/>
                <w:b/>
                <w:bCs/>
                <w:sz w:val="20"/>
                <w:szCs w:val="20"/>
              </w:rPr>
            </w:pPr>
            <w:r w:rsidRPr="001E6A2C">
              <w:rPr>
                <w:rFonts w:ascii="Times New Roman" w:hAnsi="Times New Roman" w:cs="Times New Roman"/>
                <w:b/>
                <w:bCs/>
                <w:sz w:val="20"/>
                <w:szCs w:val="20"/>
              </w:rPr>
              <w:t>PLANILHA DE COMPOSIÇÃO DE BDI</w:t>
            </w:r>
          </w:p>
        </w:tc>
      </w:tr>
      <w:tr w:rsidR="00C32223" w:rsidRPr="001E6A2C"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roofErr w:type="gramStart"/>
            <w:r w:rsidRPr="001E6A2C">
              <w:rPr>
                <w:rFonts w:ascii="Times New Roman" w:hAnsi="Times New Roman" w:cs="Times New Roman"/>
                <w:sz w:val="20"/>
                <w:szCs w:val="20"/>
              </w:rPr>
              <w:lastRenderedPageBreak/>
              <w:t>Ref. ...</w:t>
            </w:r>
            <w:proofErr w:type="gramEnd"/>
            <w:r w:rsidRPr="001E6A2C">
              <w:rPr>
                <w:rFonts w:ascii="Times New Roman" w:hAnsi="Times New Roman" w:cs="Times New Roman"/>
                <w:sz w:val="20"/>
                <w:szCs w:val="20"/>
              </w:rPr>
              <w:t>...................................Nº ............../.............</w:t>
            </w:r>
          </w:p>
        </w:tc>
        <w:tc>
          <w:tcPr>
            <w:tcW w:w="656"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r>
      <w:tr w:rsidR="00C32223" w:rsidRPr="001E6A2C"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r w:rsidRPr="001E6A2C">
              <w:rPr>
                <w:rFonts w:ascii="Times New Roman" w:hAnsi="Times New Roman" w:cs="Times New Roman"/>
                <w:sz w:val="20"/>
                <w:szCs w:val="20"/>
              </w:rPr>
              <w:t>Proponente: (Razão Social da empresa proponente)</w:t>
            </w:r>
          </w:p>
        </w:tc>
        <w:tc>
          <w:tcPr>
            <w:tcW w:w="656"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r>
      <w:tr w:rsidR="00C32223" w:rsidRPr="001E6A2C" w:rsidTr="008A014C">
        <w:trPr>
          <w:trHeight w:val="280"/>
        </w:trPr>
        <w:tc>
          <w:tcPr>
            <w:tcW w:w="3221"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r w:rsidRPr="001E6A2C">
              <w:rPr>
                <w:rFonts w:ascii="Times New Roman" w:hAnsi="Times New Roman" w:cs="Times New Roman"/>
                <w:sz w:val="20"/>
                <w:szCs w:val="20"/>
              </w:rPr>
              <w:t>Objeto Licitado: (descrição do objeto)</w:t>
            </w:r>
          </w:p>
        </w:tc>
        <w:tc>
          <w:tcPr>
            <w:tcW w:w="656" w:type="pct"/>
            <w:gridSpan w:val="2"/>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c>
          <w:tcPr>
            <w:tcW w:w="1122" w:type="pct"/>
            <w:gridSpan w:val="4"/>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p>
        </w:tc>
      </w:tr>
      <w:tr w:rsidR="00C32223" w:rsidRPr="001E6A2C" w:rsidTr="008A014C">
        <w:trPr>
          <w:trHeight w:val="280"/>
        </w:trPr>
        <w:tc>
          <w:tcPr>
            <w:tcW w:w="5000" w:type="pct"/>
            <w:gridSpan w:val="8"/>
            <w:tcBorders>
              <w:top w:val="nil"/>
              <w:left w:val="nil"/>
              <w:bottom w:val="nil"/>
              <w:right w:val="nil"/>
            </w:tcBorders>
            <w:shd w:val="clear" w:color="auto" w:fill="auto"/>
            <w:noWrap/>
            <w:vAlign w:val="center"/>
            <w:hideMark/>
          </w:tcPr>
          <w:p w:rsidR="00105D89" w:rsidRPr="001E6A2C" w:rsidRDefault="00105D89" w:rsidP="00A42831">
            <w:pPr>
              <w:spacing w:after="0" w:line="240" w:lineRule="auto"/>
              <w:rPr>
                <w:rFonts w:ascii="Times New Roman" w:hAnsi="Times New Roman" w:cs="Times New Roman"/>
                <w:sz w:val="20"/>
                <w:szCs w:val="20"/>
              </w:rPr>
            </w:pPr>
            <w:r w:rsidRPr="001E6A2C">
              <w:rPr>
                <w:rFonts w:ascii="Times New Roman" w:hAnsi="Times New Roman" w:cs="Times New Roman"/>
                <w:sz w:val="20"/>
                <w:szCs w:val="20"/>
              </w:rPr>
              <w:t>Fórmula sugerida: (</w:t>
            </w:r>
            <w:proofErr w:type="spellStart"/>
            <w:proofErr w:type="gramStart"/>
            <w:r w:rsidRPr="001E6A2C">
              <w:rPr>
                <w:rFonts w:ascii="Times New Roman" w:hAnsi="Times New Roman" w:cs="Times New Roman"/>
                <w:sz w:val="20"/>
                <w:szCs w:val="20"/>
              </w:rPr>
              <w:t>Fonte:</w:t>
            </w:r>
            <w:proofErr w:type="gramEnd"/>
            <w:r w:rsidRPr="001E6A2C">
              <w:rPr>
                <w:rFonts w:ascii="Times New Roman" w:hAnsi="Times New Roman" w:cs="Times New Roman"/>
                <w:sz w:val="20"/>
                <w:szCs w:val="20"/>
              </w:rPr>
              <w:t>Acórdão</w:t>
            </w:r>
            <w:proofErr w:type="spellEnd"/>
            <w:r w:rsidRPr="001E6A2C">
              <w:rPr>
                <w:rFonts w:ascii="Times New Roman" w:hAnsi="Times New Roman" w:cs="Times New Roman"/>
                <w:sz w:val="20"/>
                <w:szCs w:val="20"/>
              </w:rPr>
              <w:t xml:space="preserve"> n° 2622/2013)</w:t>
            </w:r>
          </w:p>
        </w:tc>
      </w:tr>
      <w:tr w:rsidR="00C32223" w:rsidRPr="001E6A2C" w:rsidTr="008A014C">
        <w:trPr>
          <w:trHeight w:val="476"/>
        </w:trPr>
        <w:tc>
          <w:tcPr>
            <w:tcW w:w="5000" w:type="pct"/>
            <w:gridSpan w:val="8"/>
            <w:tcBorders>
              <w:top w:val="nil"/>
              <w:left w:val="nil"/>
              <w:bottom w:val="nil"/>
              <w:right w:val="nil"/>
            </w:tcBorders>
            <w:shd w:val="clear" w:color="auto" w:fill="auto"/>
            <w:vAlign w:val="center"/>
            <w:hideMark/>
          </w:tcPr>
          <w:p w:rsidR="00105D89" w:rsidRPr="001E6A2C" w:rsidRDefault="00962ABB" w:rsidP="00482D2B">
            <w:pPr>
              <w:spacing w:after="160" w:line="240" w:lineRule="auto"/>
              <w:jc w:val="center"/>
              <w:rPr>
                <w:rFonts w:ascii="Times New Roman" w:hAnsi="Times New Roman" w:cs="Times New Roman"/>
                <w:sz w:val="20"/>
                <w:szCs w:val="20"/>
              </w:rPr>
            </w:pPr>
            <m:oMathPara>
              <m:oMath>
                <m:r>
                  <m:rPr>
                    <m:sty m:val="bi"/>
                  </m:rPr>
                  <w:rPr>
                    <w:rFonts w:ascii="Cambria Math" w:hAnsi="Cambria Math" w:cs="Times New Roman"/>
                    <w:sz w:val="20"/>
                    <w:szCs w:val="20"/>
                  </w:rPr>
                  <m:t>BDI=</m:t>
                </m:r>
                <m:f>
                  <m:fPr>
                    <m:ctrlPr>
                      <w:rPr>
                        <w:rFonts w:ascii="Cambria Math" w:hAnsi="Cambria Math" w:cs="Times New Roman"/>
                        <w:b/>
                        <w:i/>
                        <w:sz w:val="20"/>
                        <w:szCs w:val="20"/>
                      </w:rPr>
                    </m:ctrlPr>
                  </m:fPr>
                  <m:num>
                    <m:r>
                      <m:rPr>
                        <m:sty m:val="bi"/>
                      </m:rPr>
                      <w:rPr>
                        <w:rFonts w:ascii="Cambria Math" w:hAnsi="Cambria Math" w:cs="Times New Roman"/>
                        <w:sz w:val="20"/>
                        <w:szCs w:val="20"/>
                      </w:rPr>
                      <m:t>(1+AC+S+R+G)(1+DF)(1+L)</m:t>
                    </m:r>
                  </m:num>
                  <m:den>
                    <m:r>
                      <m:rPr>
                        <m:sty m:val="bi"/>
                      </m:rPr>
                      <w:rPr>
                        <w:rFonts w:ascii="Cambria Math" w:hAnsi="Cambria Math" w:cs="Times New Roman"/>
                        <w:sz w:val="20"/>
                        <w:szCs w:val="20"/>
                      </w:rPr>
                      <m:t>(1-I)</m:t>
                    </m:r>
                  </m:den>
                </m:f>
                <m:r>
                  <m:rPr>
                    <m:sty m:val="bi"/>
                  </m:rPr>
                  <w:rPr>
                    <w:rFonts w:ascii="Cambria Math" w:hAnsi="Cambria Math" w:cs="Times New Roman"/>
                    <w:sz w:val="20"/>
                    <w:szCs w:val="20"/>
                  </w:rPr>
                  <m:t>-1</m:t>
                </m:r>
              </m:oMath>
            </m:oMathPara>
          </w:p>
        </w:tc>
      </w:tr>
      <w:tr w:rsidR="00C32223" w:rsidRPr="001E6A2C" w:rsidTr="008A014C">
        <w:trPr>
          <w:trHeight w:val="392"/>
        </w:trPr>
        <w:tc>
          <w:tcPr>
            <w:tcW w:w="5000" w:type="pct"/>
            <w:gridSpan w:val="8"/>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COMPOSIÇÃO DO BDI</w:t>
            </w:r>
          </w:p>
        </w:tc>
      </w:tr>
      <w:tr w:rsidR="00C32223" w:rsidRPr="001E6A2C" w:rsidTr="008A014C">
        <w:trPr>
          <w:trHeight w:val="225"/>
        </w:trPr>
        <w:tc>
          <w:tcPr>
            <w:tcW w:w="950" w:type="pct"/>
            <w:vMerge w:val="restart"/>
            <w:shd w:val="clear" w:color="auto" w:fill="auto"/>
            <w:noWrap/>
            <w:vAlign w:val="center"/>
            <w:hideMark/>
          </w:tcPr>
          <w:p w:rsidR="00105D89" w:rsidRPr="001E6A2C" w:rsidRDefault="00105D89" w:rsidP="00482D2B">
            <w:pPr>
              <w:spacing w:after="160"/>
              <w:ind w:right="-81"/>
              <w:rPr>
                <w:rFonts w:ascii="Times New Roman" w:hAnsi="Times New Roman" w:cs="Times New Roman"/>
                <w:b/>
                <w:sz w:val="20"/>
                <w:szCs w:val="20"/>
              </w:rPr>
            </w:pPr>
            <w:r w:rsidRPr="001E6A2C">
              <w:rPr>
                <w:rFonts w:ascii="Times New Roman" w:hAnsi="Times New Roman" w:cs="Times New Roman"/>
                <w:b/>
                <w:sz w:val="20"/>
                <w:szCs w:val="20"/>
              </w:rPr>
              <w:t>Grupo A</w:t>
            </w:r>
          </w:p>
          <w:p w:rsidR="00105D89" w:rsidRPr="001E6A2C" w:rsidRDefault="00105D89" w:rsidP="00482D2B">
            <w:pPr>
              <w:spacing w:after="160"/>
              <w:ind w:right="-81"/>
              <w:rPr>
                <w:rFonts w:ascii="Times New Roman" w:hAnsi="Times New Roman" w:cs="Times New Roman"/>
                <w:b/>
                <w:sz w:val="20"/>
                <w:szCs w:val="20"/>
              </w:rPr>
            </w:pPr>
            <w:r w:rsidRPr="001E6A2C">
              <w:rPr>
                <w:rFonts w:ascii="Times New Roman" w:hAnsi="Times New Roman" w:cs="Times New Roman"/>
                <w:b/>
                <w:sz w:val="20"/>
                <w:szCs w:val="20"/>
              </w:rPr>
              <w:t>Despesas indiretas</w:t>
            </w: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AC = taxa de Administração Central;</w:t>
            </w:r>
          </w:p>
        </w:tc>
        <w:tc>
          <w:tcPr>
            <w:tcW w:w="630" w:type="pct"/>
            <w:gridSpan w:val="3"/>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 </w:t>
            </w:r>
          </w:p>
        </w:tc>
      </w:tr>
      <w:tr w:rsidR="00C32223" w:rsidRPr="001E6A2C" w:rsidTr="008A014C">
        <w:trPr>
          <w:trHeight w:val="247"/>
        </w:trPr>
        <w:tc>
          <w:tcPr>
            <w:tcW w:w="950" w:type="pct"/>
            <w:vMerge/>
            <w:shd w:val="clear" w:color="auto" w:fill="auto"/>
            <w:noWrap/>
            <w:vAlign w:val="center"/>
          </w:tcPr>
          <w:p w:rsidR="00105D89" w:rsidRPr="001E6A2C"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S = taxa de seguros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val="restart"/>
            <w:shd w:val="clear" w:color="auto" w:fill="auto"/>
            <w:noWrap/>
            <w:vAlign w:val="center"/>
          </w:tcPr>
          <w:p w:rsidR="00105D89" w:rsidRPr="001E6A2C" w:rsidRDefault="00105D89" w:rsidP="00482D2B">
            <w:pPr>
              <w:spacing w:after="160"/>
              <w:ind w:right="-81"/>
              <w:rPr>
                <w:rFonts w:ascii="Times New Roman" w:hAnsi="Times New Roman" w:cs="Times New Roman"/>
                <w:b/>
                <w:sz w:val="20"/>
                <w:szCs w:val="20"/>
              </w:rPr>
            </w:pPr>
            <w:r w:rsidRPr="001E6A2C">
              <w:rPr>
                <w:rFonts w:ascii="Times New Roman" w:hAnsi="Times New Roman" w:cs="Times New Roman"/>
                <w:b/>
                <w:sz w:val="20"/>
                <w:szCs w:val="20"/>
              </w:rPr>
              <w:t>Grupo B</w:t>
            </w:r>
          </w:p>
          <w:p w:rsidR="00105D89" w:rsidRPr="001E6A2C" w:rsidRDefault="00105D89" w:rsidP="00482D2B">
            <w:pPr>
              <w:spacing w:after="160"/>
              <w:ind w:right="-81"/>
              <w:rPr>
                <w:rFonts w:ascii="Times New Roman" w:hAnsi="Times New Roman" w:cs="Times New Roman"/>
                <w:b/>
                <w:sz w:val="20"/>
                <w:szCs w:val="20"/>
              </w:rPr>
            </w:pPr>
            <w:r w:rsidRPr="001E6A2C">
              <w:rPr>
                <w:rFonts w:ascii="Times New Roman" w:hAnsi="Times New Roman" w:cs="Times New Roman"/>
                <w:b/>
                <w:sz w:val="20"/>
                <w:szCs w:val="20"/>
              </w:rPr>
              <w:t>Lucro</w:t>
            </w: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R = taxa de risco</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68"/>
        </w:trPr>
        <w:tc>
          <w:tcPr>
            <w:tcW w:w="950" w:type="pct"/>
            <w:vMerge/>
            <w:shd w:val="clear" w:color="auto" w:fill="auto"/>
            <w:noWrap/>
            <w:vAlign w:val="center"/>
          </w:tcPr>
          <w:p w:rsidR="00105D89" w:rsidRPr="001E6A2C"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G = taxa de garantias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36"/>
        </w:trPr>
        <w:tc>
          <w:tcPr>
            <w:tcW w:w="950" w:type="pct"/>
            <w:vMerge/>
            <w:shd w:val="clear" w:color="auto" w:fill="auto"/>
            <w:noWrap/>
            <w:vAlign w:val="center"/>
          </w:tcPr>
          <w:p w:rsidR="00105D89" w:rsidRPr="001E6A2C"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DF = taxa de despesas financeiras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shd w:val="clear" w:color="auto" w:fill="auto"/>
            <w:noWrap/>
            <w:vAlign w:val="center"/>
          </w:tcPr>
          <w:p w:rsidR="00105D89" w:rsidRPr="001E6A2C" w:rsidRDefault="00105D89" w:rsidP="00482D2B">
            <w:pPr>
              <w:spacing w:after="160"/>
              <w:ind w:right="-81"/>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ind w:right="-81"/>
              <w:rPr>
                <w:rFonts w:ascii="Times New Roman" w:hAnsi="Times New Roman" w:cs="Times New Roman"/>
                <w:sz w:val="20"/>
                <w:szCs w:val="20"/>
              </w:rPr>
            </w:pPr>
            <w:r w:rsidRPr="001E6A2C">
              <w:rPr>
                <w:rFonts w:ascii="Times New Roman" w:hAnsi="Times New Roman" w:cs="Times New Roman"/>
                <w:sz w:val="20"/>
                <w:szCs w:val="20"/>
              </w:rPr>
              <w:t>L = taxa de lucro/remuneração</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val="restart"/>
            <w:shd w:val="clear" w:color="auto" w:fill="auto"/>
            <w:noWrap/>
            <w:vAlign w:val="center"/>
          </w:tcPr>
          <w:p w:rsidR="00105D89" w:rsidRPr="001E6A2C" w:rsidRDefault="00105D89" w:rsidP="00482D2B">
            <w:pPr>
              <w:spacing w:after="160" w:line="240" w:lineRule="auto"/>
              <w:rPr>
                <w:rFonts w:ascii="Times New Roman" w:hAnsi="Times New Roman" w:cs="Times New Roman"/>
                <w:b/>
                <w:sz w:val="20"/>
                <w:szCs w:val="20"/>
              </w:rPr>
            </w:pPr>
            <w:r w:rsidRPr="001E6A2C">
              <w:rPr>
                <w:rFonts w:ascii="Times New Roman" w:hAnsi="Times New Roman" w:cs="Times New Roman"/>
                <w:b/>
                <w:sz w:val="20"/>
                <w:szCs w:val="20"/>
              </w:rPr>
              <w:t>Grupo C</w:t>
            </w:r>
          </w:p>
          <w:p w:rsidR="00105D89" w:rsidRPr="001E6A2C" w:rsidRDefault="00105D89" w:rsidP="00482D2B">
            <w:pPr>
              <w:spacing w:after="160" w:line="240" w:lineRule="auto"/>
              <w:rPr>
                <w:rFonts w:ascii="Times New Roman" w:hAnsi="Times New Roman" w:cs="Times New Roman"/>
                <w:b/>
                <w:sz w:val="20"/>
                <w:szCs w:val="20"/>
              </w:rPr>
            </w:pPr>
            <w:r w:rsidRPr="001E6A2C">
              <w:rPr>
                <w:rFonts w:ascii="Times New Roman" w:hAnsi="Times New Roman" w:cs="Times New Roman"/>
                <w:b/>
                <w:sz w:val="20"/>
                <w:szCs w:val="20"/>
              </w:rPr>
              <w:t>Impostos</w:t>
            </w:r>
          </w:p>
        </w:tc>
        <w:tc>
          <w:tcPr>
            <w:tcW w:w="3421" w:type="pct"/>
            <w:gridSpan w:val="4"/>
            <w:shd w:val="clear" w:color="auto" w:fill="auto"/>
            <w:vAlign w:val="center"/>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I = taxa de incidência de impostos (PIS, COFINS e ISS</w:t>
            </w:r>
            <w:proofErr w:type="gramStart"/>
            <w:r w:rsidRPr="001E6A2C">
              <w:rPr>
                <w:rFonts w:ascii="Times New Roman" w:hAnsi="Times New Roman" w:cs="Times New Roman"/>
                <w:sz w:val="20"/>
                <w:szCs w:val="20"/>
              </w:rPr>
              <w:t>)</w:t>
            </w:r>
            <w:proofErr w:type="gramEnd"/>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shd w:val="clear" w:color="auto" w:fill="auto"/>
            <w:noWrap/>
            <w:vAlign w:val="center"/>
          </w:tcPr>
          <w:p w:rsidR="00105D89" w:rsidRPr="001E6A2C"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line="240" w:lineRule="auto"/>
              <w:ind w:left="112"/>
              <w:rPr>
                <w:rFonts w:ascii="Times New Roman" w:hAnsi="Times New Roman" w:cs="Times New Roman"/>
                <w:sz w:val="20"/>
                <w:szCs w:val="20"/>
              </w:rPr>
            </w:pPr>
            <w:r w:rsidRPr="001E6A2C">
              <w:rPr>
                <w:rFonts w:ascii="Times New Roman" w:hAnsi="Times New Roman" w:cs="Times New Roman"/>
                <w:sz w:val="20"/>
                <w:szCs w:val="20"/>
              </w:rPr>
              <w:t>PIS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shd w:val="clear" w:color="auto" w:fill="auto"/>
            <w:noWrap/>
            <w:vAlign w:val="center"/>
          </w:tcPr>
          <w:p w:rsidR="00105D89" w:rsidRPr="001E6A2C"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line="240" w:lineRule="auto"/>
              <w:ind w:left="112"/>
              <w:rPr>
                <w:rFonts w:ascii="Times New Roman" w:hAnsi="Times New Roman" w:cs="Times New Roman"/>
                <w:sz w:val="20"/>
                <w:szCs w:val="20"/>
              </w:rPr>
            </w:pPr>
            <w:r w:rsidRPr="001E6A2C">
              <w:rPr>
                <w:rFonts w:ascii="Times New Roman" w:hAnsi="Times New Roman" w:cs="Times New Roman"/>
                <w:sz w:val="20"/>
                <w:szCs w:val="20"/>
              </w:rPr>
              <w:t>COFINS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47"/>
        </w:trPr>
        <w:tc>
          <w:tcPr>
            <w:tcW w:w="950" w:type="pct"/>
            <w:vMerge/>
            <w:shd w:val="clear" w:color="auto" w:fill="auto"/>
            <w:noWrap/>
            <w:vAlign w:val="center"/>
          </w:tcPr>
          <w:p w:rsidR="00105D89" w:rsidRPr="001E6A2C" w:rsidRDefault="00105D89" w:rsidP="00482D2B">
            <w:pPr>
              <w:spacing w:after="160" w:line="240" w:lineRule="auto"/>
              <w:rPr>
                <w:rFonts w:ascii="Times New Roman" w:hAnsi="Times New Roman" w:cs="Times New Roman"/>
                <w:sz w:val="20"/>
                <w:szCs w:val="20"/>
              </w:rPr>
            </w:pPr>
          </w:p>
        </w:tc>
        <w:tc>
          <w:tcPr>
            <w:tcW w:w="3421" w:type="pct"/>
            <w:gridSpan w:val="4"/>
            <w:shd w:val="clear" w:color="auto" w:fill="auto"/>
            <w:vAlign w:val="center"/>
          </w:tcPr>
          <w:p w:rsidR="00105D89" w:rsidRPr="001E6A2C" w:rsidRDefault="00105D89" w:rsidP="00482D2B">
            <w:pPr>
              <w:spacing w:after="160" w:line="240" w:lineRule="auto"/>
              <w:ind w:left="112"/>
              <w:rPr>
                <w:rFonts w:ascii="Times New Roman" w:hAnsi="Times New Roman" w:cs="Times New Roman"/>
                <w:sz w:val="20"/>
                <w:szCs w:val="20"/>
              </w:rPr>
            </w:pPr>
            <w:r w:rsidRPr="001E6A2C">
              <w:rPr>
                <w:rFonts w:ascii="Times New Roman" w:hAnsi="Times New Roman" w:cs="Times New Roman"/>
                <w:sz w:val="20"/>
                <w:szCs w:val="20"/>
              </w:rPr>
              <w:t>ISS</w:t>
            </w:r>
          </w:p>
        </w:tc>
        <w:tc>
          <w:tcPr>
            <w:tcW w:w="630" w:type="pct"/>
            <w:gridSpan w:val="3"/>
            <w:shd w:val="clear" w:color="auto" w:fill="auto"/>
            <w:noWrap/>
            <w:vAlign w:val="center"/>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280"/>
        </w:trPr>
        <w:tc>
          <w:tcPr>
            <w:tcW w:w="950" w:type="pct"/>
            <w:vMerge/>
            <w:tcBorders>
              <w:bottom w:val="single" w:sz="4" w:space="0" w:color="auto"/>
            </w:tcBorders>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3421" w:type="pct"/>
            <w:gridSpan w:val="4"/>
            <w:tcBorders>
              <w:bottom w:val="single" w:sz="4" w:space="0" w:color="auto"/>
            </w:tcBorders>
            <w:shd w:val="clear" w:color="auto" w:fill="auto"/>
            <w:vAlign w:val="center"/>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 xml:space="preserve">* soma dos impostos (ISS, PIS, </w:t>
            </w:r>
            <w:proofErr w:type="spellStart"/>
            <w:proofErr w:type="gramStart"/>
            <w:r w:rsidRPr="001E6A2C">
              <w:rPr>
                <w:rFonts w:ascii="Times New Roman" w:hAnsi="Times New Roman" w:cs="Times New Roman"/>
                <w:sz w:val="20"/>
                <w:szCs w:val="20"/>
              </w:rPr>
              <w:t>Cofins</w:t>
            </w:r>
            <w:proofErr w:type="spellEnd"/>
            <w:proofErr w:type="gramEnd"/>
            <w:r w:rsidRPr="001E6A2C">
              <w:rPr>
                <w:rFonts w:ascii="Times New Roman" w:hAnsi="Times New Roman" w:cs="Times New Roman"/>
                <w:sz w:val="20"/>
                <w:szCs w:val="20"/>
              </w:rPr>
              <w:t>)</w:t>
            </w:r>
          </w:p>
        </w:tc>
        <w:tc>
          <w:tcPr>
            <w:tcW w:w="630" w:type="pct"/>
            <w:gridSpan w:val="3"/>
            <w:tcBorders>
              <w:bottom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r>
      <w:tr w:rsidR="00C32223" w:rsidRPr="001E6A2C" w:rsidTr="008A014C">
        <w:trPr>
          <w:trHeight w:val="280"/>
        </w:trPr>
        <w:tc>
          <w:tcPr>
            <w:tcW w:w="950" w:type="pct"/>
            <w:tcBorders>
              <w:bottom w:val="single" w:sz="4" w:space="0" w:color="auto"/>
            </w:tcBorders>
            <w:shd w:val="clear" w:color="auto" w:fill="auto"/>
            <w:noWrap/>
            <w:vAlign w:val="bottom"/>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3421" w:type="pct"/>
            <w:gridSpan w:val="4"/>
            <w:tcBorders>
              <w:bottom w:val="single" w:sz="4" w:space="0" w:color="auto"/>
            </w:tcBorders>
            <w:shd w:val="clear" w:color="auto" w:fill="auto"/>
            <w:vAlign w:val="bottom"/>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 aplicação de fórmula proposta</w:t>
            </w:r>
          </w:p>
        </w:tc>
        <w:tc>
          <w:tcPr>
            <w:tcW w:w="630" w:type="pct"/>
            <w:gridSpan w:val="3"/>
            <w:tcBorders>
              <w:bottom w:val="single" w:sz="4" w:space="0" w:color="auto"/>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r>
      <w:tr w:rsidR="00C32223" w:rsidRPr="001E6A2C" w:rsidTr="008A014C">
        <w:trPr>
          <w:trHeight w:val="350"/>
        </w:trPr>
        <w:tc>
          <w:tcPr>
            <w:tcW w:w="4370" w:type="pct"/>
            <w:gridSpan w:val="5"/>
            <w:shd w:val="clear" w:color="auto" w:fill="A6A5AD"/>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BDI**</w:t>
            </w:r>
          </w:p>
        </w:tc>
        <w:tc>
          <w:tcPr>
            <w:tcW w:w="630" w:type="pct"/>
            <w:gridSpan w:val="3"/>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w:t>
            </w:r>
          </w:p>
        </w:tc>
      </w:tr>
      <w:tr w:rsidR="00C32223" w:rsidRPr="001E6A2C" w:rsidTr="008A014C">
        <w:trPr>
          <w:gridAfter w:val="1"/>
          <w:wAfter w:w="543" w:type="pct"/>
          <w:trHeight w:val="280"/>
        </w:trPr>
        <w:tc>
          <w:tcPr>
            <w:tcW w:w="4370" w:type="pct"/>
            <w:gridSpan w:val="5"/>
            <w:tcBorders>
              <w:top w:val="single" w:sz="4" w:space="0" w:color="auto"/>
              <w:left w:val="nil"/>
              <w:bottom w:val="nil"/>
              <w:right w:val="nil"/>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c>
          <w:tcPr>
            <w:tcW w:w="86" w:type="pct"/>
            <w:gridSpan w:val="2"/>
            <w:tcBorders>
              <w:top w:val="single" w:sz="4" w:space="0" w:color="auto"/>
              <w:left w:val="nil"/>
              <w:bottom w:val="nil"/>
              <w:right w:val="nil"/>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r>
      <w:tr w:rsidR="00C32223" w:rsidRPr="001E6A2C"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roofErr w:type="spellStart"/>
            <w:r w:rsidRPr="001E6A2C">
              <w:rPr>
                <w:rFonts w:ascii="Times New Roman" w:hAnsi="Times New Roman" w:cs="Times New Roman"/>
                <w:sz w:val="20"/>
                <w:szCs w:val="20"/>
              </w:rPr>
              <w:t>Obs</w:t>
            </w:r>
            <w:proofErr w:type="spellEnd"/>
            <w:r w:rsidRPr="001E6A2C">
              <w:rPr>
                <w:rFonts w:ascii="Times New Roman" w:hAnsi="Times New Roman" w:cs="Times New Roman"/>
                <w:sz w:val="20"/>
                <w:szCs w:val="20"/>
              </w:rPr>
              <w:t>: considerando ISS = ____% sobre MO = ______% x ______% = _______</w:t>
            </w:r>
          </w:p>
        </w:tc>
      </w:tr>
      <w:tr w:rsidR="00C32223" w:rsidRPr="001E6A2C" w:rsidTr="008A014C">
        <w:trPr>
          <w:trHeight w:val="280"/>
        </w:trPr>
        <w:tc>
          <w:tcPr>
            <w:tcW w:w="3662" w:type="pct"/>
            <w:gridSpan w:val="3"/>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(percentual de ISS conforme legislação vigente)</w:t>
            </w:r>
          </w:p>
        </w:tc>
        <w:tc>
          <w:tcPr>
            <w:tcW w:w="737" w:type="pct"/>
            <w:gridSpan w:val="3"/>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c>
          <w:tcPr>
            <w:tcW w:w="601" w:type="pct"/>
            <w:gridSpan w:val="2"/>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rPr>
                <w:rFonts w:ascii="Times New Roman" w:hAnsi="Times New Roman" w:cs="Times New Roman"/>
                <w:sz w:val="20"/>
                <w:szCs w:val="20"/>
              </w:rPr>
            </w:pPr>
          </w:p>
        </w:tc>
      </w:tr>
      <w:tr w:rsidR="00C32223" w:rsidRPr="001E6A2C"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jc w:val="right"/>
              <w:rPr>
                <w:rFonts w:ascii="Times New Roman" w:hAnsi="Times New Roman" w:cs="Times New Roman"/>
                <w:sz w:val="20"/>
                <w:szCs w:val="20"/>
              </w:rPr>
            </w:pPr>
          </w:p>
          <w:p w:rsidR="00105D89" w:rsidRPr="001E6A2C" w:rsidRDefault="00105D89" w:rsidP="00482D2B">
            <w:pPr>
              <w:spacing w:after="160" w:line="240" w:lineRule="auto"/>
              <w:jc w:val="right"/>
              <w:rPr>
                <w:rFonts w:ascii="Times New Roman" w:hAnsi="Times New Roman" w:cs="Times New Roman"/>
                <w:sz w:val="20"/>
                <w:szCs w:val="20"/>
              </w:rPr>
            </w:pPr>
          </w:p>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 xml:space="preserve">Município - UF, _______ de ________________ </w:t>
            </w:r>
            <w:proofErr w:type="gramStart"/>
            <w:r w:rsidRPr="001E6A2C">
              <w:rPr>
                <w:rFonts w:ascii="Times New Roman" w:hAnsi="Times New Roman" w:cs="Times New Roman"/>
                <w:sz w:val="20"/>
                <w:szCs w:val="20"/>
              </w:rPr>
              <w:t>de________</w:t>
            </w:r>
            <w:proofErr w:type="gramEnd"/>
          </w:p>
        </w:tc>
      </w:tr>
      <w:tr w:rsidR="00C32223" w:rsidRPr="001E6A2C"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__________________________________________________________________________</w:t>
            </w:r>
          </w:p>
        </w:tc>
      </w:tr>
      <w:tr w:rsidR="00C32223" w:rsidRPr="001E6A2C" w:rsidTr="008A014C">
        <w:trPr>
          <w:trHeight w:val="280"/>
        </w:trPr>
        <w:tc>
          <w:tcPr>
            <w:tcW w:w="5000" w:type="pct"/>
            <w:gridSpan w:val="8"/>
            <w:tcBorders>
              <w:top w:val="nil"/>
              <w:left w:val="nil"/>
              <w:bottom w:val="nil"/>
              <w:right w:val="nil"/>
            </w:tcBorders>
            <w:shd w:val="clear" w:color="auto" w:fill="auto"/>
            <w:noWrap/>
            <w:vAlign w:val="bottom"/>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Nome e Assinatura do Representante Legal da Empresa</w:t>
            </w:r>
          </w:p>
        </w:tc>
      </w:tr>
    </w:tbl>
    <w:tbl>
      <w:tblPr>
        <w:tblW w:w="10031" w:type="dxa"/>
        <w:jc w:val="center"/>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18"/>
        <w:gridCol w:w="2280"/>
        <w:gridCol w:w="2362"/>
        <w:gridCol w:w="1803"/>
        <w:gridCol w:w="1568"/>
      </w:tblGrid>
      <w:tr w:rsidR="00C32223" w:rsidRPr="001E6A2C" w:rsidTr="008A014C">
        <w:trPr>
          <w:trHeight w:val="292"/>
          <w:jc w:val="center"/>
        </w:trPr>
        <w:tc>
          <w:tcPr>
            <w:tcW w:w="10031" w:type="dxa"/>
            <w:gridSpan w:val="5"/>
            <w:tcBorders>
              <w:top w:val="nil"/>
              <w:left w:val="nil"/>
              <w:bottom w:val="nil"/>
              <w:right w:val="nil"/>
            </w:tcBorders>
            <w:shd w:val="clear" w:color="auto" w:fill="auto"/>
            <w:noWrap/>
            <w:vAlign w:val="center"/>
            <w:hideMark/>
          </w:tcPr>
          <w:p w:rsidR="005E6D8A" w:rsidRPr="001E6A2C" w:rsidRDefault="005E6D8A" w:rsidP="00482D2B">
            <w:pPr>
              <w:spacing w:after="160" w:line="240" w:lineRule="auto"/>
              <w:jc w:val="center"/>
              <w:rPr>
                <w:rFonts w:ascii="Times New Roman" w:hAnsi="Times New Roman" w:cs="Times New Roman"/>
                <w:b/>
                <w:bCs/>
                <w:sz w:val="20"/>
                <w:szCs w:val="20"/>
                <w:u w:val="single"/>
              </w:rPr>
            </w:pPr>
          </w:p>
          <w:p w:rsidR="005E6D8A" w:rsidRPr="001E6A2C" w:rsidRDefault="005E6D8A" w:rsidP="00482D2B">
            <w:pPr>
              <w:spacing w:after="160" w:line="240" w:lineRule="auto"/>
              <w:jc w:val="center"/>
              <w:rPr>
                <w:rFonts w:ascii="Times New Roman" w:hAnsi="Times New Roman" w:cs="Times New Roman"/>
                <w:b/>
                <w:bCs/>
                <w:sz w:val="20"/>
                <w:szCs w:val="20"/>
                <w:u w:val="single"/>
              </w:rPr>
            </w:pPr>
          </w:p>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b/>
                <w:bCs/>
                <w:sz w:val="20"/>
                <w:szCs w:val="20"/>
                <w:u w:val="single"/>
              </w:rPr>
              <w:lastRenderedPageBreak/>
              <w:t xml:space="preserve">MODELO </w:t>
            </w:r>
            <w:proofErr w:type="gramStart"/>
            <w:r w:rsidRPr="001E6A2C">
              <w:rPr>
                <w:rFonts w:ascii="Times New Roman" w:hAnsi="Times New Roman" w:cs="Times New Roman"/>
                <w:b/>
                <w:bCs/>
                <w:sz w:val="20"/>
                <w:szCs w:val="20"/>
                <w:u w:val="single"/>
              </w:rPr>
              <w:t>4</w:t>
            </w:r>
            <w:proofErr w:type="gramEnd"/>
          </w:p>
        </w:tc>
      </w:tr>
      <w:tr w:rsidR="00C32223" w:rsidRPr="001E6A2C" w:rsidTr="008A014C">
        <w:trPr>
          <w:trHeight w:val="245"/>
          <w:jc w:val="center"/>
        </w:trPr>
        <w:tc>
          <w:tcPr>
            <w:tcW w:w="10031" w:type="dxa"/>
            <w:gridSpan w:val="5"/>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b/>
                <w:bCs/>
                <w:sz w:val="20"/>
                <w:szCs w:val="20"/>
              </w:rPr>
              <w:lastRenderedPageBreak/>
              <w:t xml:space="preserve">PLANILHA DE COMPROMISSO DE </w:t>
            </w:r>
            <w:r w:rsidRPr="001E6A2C">
              <w:rPr>
                <w:rFonts w:ascii="Times New Roman" w:hAnsi="Times New Roman" w:cs="Times New Roman"/>
                <w:b/>
                <w:bCs/>
                <w:sz w:val="20"/>
                <w:szCs w:val="20"/>
                <w:u w:val="single"/>
              </w:rPr>
              <w:t>CUSTOS UNITÁRIO</w:t>
            </w:r>
          </w:p>
        </w:tc>
      </w:tr>
      <w:tr w:rsidR="00C32223" w:rsidRPr="001E6A2C"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REF</w:t>
            </w:r>
            <w:proofErr w:type="gramStart"/>
            <w:r w:rsidRPr="001E6A2C">
              <w:rPr>
                <w:rFonts w:ascii="Times New Roman" w:hAnsi="Times New Roman" w:cs="Times New Roman"/>
                <w:sz w:val="20"/>
                <w:szCs w:val="20"/>
              </w:rPr>
              <w:t>..............................................................</w:t>
            </w:r>
            <w:proofErr w:type="gramEnd"/>
            <w:r w:rsidRPr="001E6A2C">
              <w:rPr>
                <w:rFonts w:ascii="Times New Roman" w:hAnsi="Times New Roman" w:cs="Times New Roman"/>
                <w:sz w:val="20"/>
                <w:szCs w:val="20"/>
              </w:rPr>
              <w:t>Nº................./................</w:t>
            </w:r>
          </w:p>
        </w:tc>
      </w:tr>
      <w:tr w:rsidR="00C32223" w:rsidRPr="001E6A2C"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Proponente: (razão social da empresa proponente)</w:t>
            </w:r>
          </w:p>
        </w:tc>
      </w:tr>
      <w:tr w:rsidR="00C32223" w:rsidRPr="001E6A2C" w:rsidTr="008A014C">
        <w:trPr>
          <w:trHeight w:val="373"/>
          <w:jc w:val="center"/>
        </w:trPr>
        <w:tc>
          <w:tcPr>
            <w:tcW w:w="10031" w:type="dxa"/>
            <w:gridSpan w:val="5"/>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Objeto Licitado: (descrição do objeto)</w:t>
            </w:r>
          </w:p>
        </w:tc>
      </w:tr>
      <w:tr w:rsidR="00C32223" w:rsidRPr="001E6A2C" w:rsidTr="008A014C">
        <w:trPr>
          <w:trHeight w:val="334"/>
          <w:jc w:val="center"/>
        </w:trPr>
        <w:tc>
          <w:tcPr>
            <w:tcW w:w="2018" w:type="dxa"/>
            <w:tcBorders>
              <w:top w:val="nil"/>
              <w:left w:val="nil"/>
              <w:bottom w:val="single" w:sz="4" w:space="0" w:color="auto"/>
              <w:right w:val="nil"/>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0.2.1</w:t>
            </w:r>
          </w:p>
        </w:tc>
        <w:tc>
          <w:tcPr>
            <w:tcW w:w="8013" w:type="dxa"/>
            <w:gridSpan w:val="4"/>
            <w:tcBorders>
              <w:top w:val="nil"/>
              <w:left w:val="nil"/>
              <w:bottom w:val="single" w:sz="4" w:space="0" w:color="auto"/>
              <w:right w:val="nil"/>
            </w:tcBorders>
            <w:shd w:val="clear" w:color="auto" w:fill="auto"/>
            <w:noWrap/>
            <w:vAlign w:val="center"/>
            <w:hideMark/>
          </w:tcPr>
          <w:p w:rsidR="00105D89" w:rsidRPr="001E6A2C" w:rsidRDefault="00105D89" w:rsidP="00482D2B">
            <w:pPr>
              <w:spacing w:after="160" w:line="240" w:lineRule="auto"/>
              <w:rPr>
                <w:rFonts w:ascii="Times New Roman" w:hAnsi="Times New Roman" w:cs="Times New Roman"/>
                <w:sz w:val="20"/>
                <w:szCs w:val="20"/>
              </w:rPr>
            </w:pPr>
            <w:proofErr w:type="spellStart"/>
            <w:proofErr w:type="gramStart"/>
            <w:r w:rsidRPr="001E6A2C">
              <w:rPr>
                <w:rFonts w:ascii="Times New Roman" w:hAnsi="Times New Roman" w:cs="Times New Roman"/>
                <w:sz w:val="20"/>
                <w:szCs w:val="20"/>
              </w:rPr>
              <w:t>xxxxxxxxxxxxxxxxxxxxx</w:t>
            </w:r>
            <w:proofErr w:type="spellEnd"/>
            <w:proofErr w:type="gramEnd"/>
          </w:p>
        </w:tc>
      </w:tr>
      <w:tr w:rsidR="00C32223" w:rsidRPr="001E6A2C" w:rsidTr="008A014C">
        <w:trPr>
          <w:trHeight w:val="57"/>
          <w:jc w:val="center"/>
        </w:trPr>
        <w:tc>
          <w:tcPr>
            <w:tcW w:w="2018" w:type="dxa"/>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CÓD.</w:t>
            </w:r>
          </w:p>
        </w:tc>
        <w:tc>
          <w:tcPr>
            <w:tcW w:w="2280" w:type="dxa"/>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DESCRIÇÃO</w:t>
            </w:r>
          </w:p>
        </w:tc>
        <w:tc>
          <w:tcPr>
            <w:tcW w:w="2362" w:type="dxa"/>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COEFICIENTE</w:t>
            </w:r>
          </w:p>
        </w:tc>
        <w:tc>
          <w:tcPr>
            <w:tcW w:w="1803" w:type="dxa"/>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PREÇO</w:t>
            </w:r>
          </w:p>
        </w:tc>
        <w:tc>
          <w:tcPr>
            <w:tcW w:w="1568" w:type="dxa"/>
            <w:tcBorders>
              <w:top w:val="single" w:sz="4" w:space="0" w:color="auto"/>
            </w:tcBorders>
            <w:shd w:val="clear" w:color="auto" w:fill="A6A5AD"/>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TOTAL</w:t>
            </w:r>
          </w:p>
        </w:tc>
      </w:tr>
      <w:tr w:rsidR="00C32223" w:rsidRPr="001E6A2C" w:rsidTr="008A014C">
        <w:trPr>
          <w:trHeight w:val="57"/>
          <w:jc w:val="center"/>
        </w:trPr>
        <w:tc>
          <w:tcPr>
            <w:tcW w:w="10031" w:type="dxa"/>
            <w:gridSpan w:val="5"/>
            <w:shd w:val="clear" w:color="auto" w:fill="D9D9D9"/>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MÃO - DE - OBRA</w:t>
            </w: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0000</w:t>
            </w:r>
          </w:p>
        </w:tc>
        <w:tc>
          <w:tcPr>
            <w:tcW w:w="2280" w:type="dxa"/>
            <w:shd w:val="clear" w:color="auto" w:fill="auto"/>
            <w:noWrap/>
            <w:vAlign w:val="center"/>
            <w:hideMark/>
          </w:tcPr>
          <w:p w:rsidR="00105D89" w:rsidRPr="001E6A2C" w:rsidRDefault="00A0306A"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0000</w:t>
            </w:r>
          </w:p>
        </w:tc>
        <w:tc>
          <w:tcPr>
            <w:tcW w:w="2280" w:type="dxa"/>
            <w:shd w:val="clear" w:color="auto" w:fill="auto"/>
            <w:noWrap/>
            <w:vAlign w:val="center"/>
            <w:hideMark/>
          </w:tcPr>
          <w:p w:rsidR="00105D89" w:rsidRPr="001E6A2C" w:rsidRDefault="00A0306A"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301"/>
          <w:jc w:val="center"/>
        </w:trPr>
        <w:tc>
          <w:tcPr>
            <w:tcW w:w="8463" w:type="dxa"/>
            <w:gridSpan w:val="4"/>
            <w:shd w:val="clear" w:color="auto" w:fill="D9D9D9"/>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TOTAL MÃO DE OBRA</w:t>
            </w:r>
          </w:p>
        </w:tc>
        <w:tc>
          <w:tcPr>
            <w:tcW w:w="1568" w:type="dxa"/>
            <w:shd w:val="clear" w:color="auto" w:fill="D9D9D9"/>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10031" w:type="dxa"/>
            <w:gridSpan w:val="5"/>
            <w:shd w:val="clear" w:color="auto" w:fill="D9D9D9"/>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SERVIÇOS / EQUIPAMENTO</w:t>
            </w:r>
          </w:p>
        </w:tc>
      </w:tr>
      <w:tr w:rsidR="00C32223" w:rsidRPr="001E6A2C" w:rsidTr="008A014C">
        <w:trPr>
          <w:trHeight w:val="29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w:t>
            </w:r>
          </w:p>
        </w:tc>
        <w:tc>
          <w:tcPr>
            <w:tcW w:w="2280"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w:t>
            </w:r>
          </w:p>
        </w:tc>
        <w:tc>
          <w:tcPr>
            <w:tcW w:w="2280"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0000</w:t>
            </w:r>
          </w:p>
        </w:tc>
        <w:tc>
          <w:tcPr>
            <w:tcW w:w="2280"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0000</w:t>
            </w:r>
          </w:p>
        </w:tc>
        <w:tc>
          <w:tcPr>
            <w:tcW w:w="2280"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201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0000</w:t>
            </w:r>
          </w:p>
        </w:tc>
        <w:tc>
          <w:tcPr>
            <w:tcW w:w="2280"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XXXXXXX</w:t>
            </w:r>
          </w:p>
        </w:tc>
        <w:tc>
          <w:tcPr>
            <w:tcW w:w="2362"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803"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c>
          <w:tcPr>
            <w:tcW w:w="1568" w:type="dxa"/>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8463" w:type="dxa"/>
            <w:gridSpan w:val="4"/>
            <w:shd w:val="clear" w:color="auto" w:fill="D9D9D9"/>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proofErr w:type="gramStart"/>
            <w:r w:rsidRPr="001E6A2C">
              <w:rPr>
                <w:rFonts w:ascii="Times New Roman" w:hAnsi="Times New Roman" w:cs="Times New Roman"/>
                <w:sz w:val="20"/>
                <w:szCs w:val="20"/>
              </w:rPr>
              <w:t>TOTAL SERVIÇOS</w:t>
            </w:r>
            <w:proofErr w:type="gramEnd"/>
            <w:r w:rsidRPr="001E6A2C">
              <w:rPr>
                <w:rFonts w:ascii="Times New Roman" w:hAnsi="Times New Roman" w:cs="Times New Roman"/>
                <w:sz w:val="20"/>
                <w:szCs w:val="20"/>
              </w:rPr>
              <w:t xml:space="preserve"> / EQUIPAMENTO</w:t>
            </w:r>
          </w:p>
        </w:tc>
        <w:tc>
          <w:tcPr>
            <w:tcW w:w="1568" w:type="dxa"/>
            <w:shd w:val="clear" w:color="auto" w:fill="D9D9D9"/>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tc>
      </w:tr>
      <w:tr w:rsidR="00C32223" w:rsidRPr="001E6A2C" w:rsidTr="008A014C">
        <w:trPr>
          <w:trHeight w:val="57"/>
          <w:jc w:val="center"/>
        </w:trPr>
        <w:tc>
          <w:tcPr>
            <w:tcW w:w="8463" w:type="dxa"/>
            <w:gridSpan w:val="4"/>
            <w:shd w:val="clear" w:color="auto" w:fill="A6A5AD"/>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SUBTOTAL:</w:t>
            </w:r>
          </w:p>
        </w:tc>
        <w:tc>
          <w:tcPr>
            <w:tcW w:w="1568" w:type="dxa"/>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R$</w:t>
            </w:r>
          </w:p>
        </w:tc>
      </w:tr>
      <w:tr w:rsidR="00C32223" w:rsidRPr="001E6A2C" w:rsidTr="008A014C">
        <w:trPr>
          <w:trHeight w:val="57"/>
          <w:jc w:val="center"/>
        </w:trPr>
        <w:tc>
          <w:tcPr>
            <w:tcW w:w="8463" w:type="dxa"/>
            <w:gridSpan w:val="4"/>
            <w:shd w:val="clear" w:color="auto" w:fill="A6A5AD"/>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ENCARGOS (XX %):</w:t>
            </w:r>
          </w:p>
        </w:tc>
        <w:tc>
          <w:tcPr>
            <w:tcW w:w="1568" w:type="dxa"/>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R$</w:t>
            </w:r>
          </w:p>
        </w:tc>
      </w:tr>
      <w:tr w:rsidR="00C32223" w:rsidRPr="001E6A2C" w:rsidTr="008A014C">
        <w:trPr>
          <w:trHeight w:val="57"/>
          <w:jc w:val="center"/>
        </w:trPr>
        <w:tc>
          <w:tcPr>
            <w:tcW w:w="8463" w:type="dxa"/>
            <w:gridSpan w:val="4"/>
            <w:tcBorders>
              <w:bottom w:val="single" w:sz="4" w:space="0" w:color="auto"/>
            </w:tcBorders>
            <w:shd w:val="clear" w:color="auto" w:fill="A6A5AD"/>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TOTAL:</w:t>
            </w:r>
          </w:p>
        </w:tc>
        <w:tc>
          <w:tcPr>
            <w:tcW w:w="1568" w:type="dxa"/>
            <w:tcBorders>
              <w:bottom w:val="single" w:sz="4" w:space="0" w:color="auto"/>
            </w:tcBorders>
            <w:shd w:val="clear" w:color="auto" w:fill="A6A5AD"/>
            <w:noWrap/>
            <w:vAlign w:val="center"/>
            <w:hideMark/>
          </w:tcPr>
          <w:p w:rsidR="00105D89" w:rsidRPr="001E6A2C" w:rsidRDefault="00105D89" w:rsidP="00482D2B">
            <w:pPr>
              <w:spacing w:after="160" w:line="240" w:lineRule="auto"/>
              <w:rPr>
                <w:rFonts w:ascii="Times New Roman" w:hAnsi="Times New Roman" w:cs="Times New Roman"/>
                <w:sz w:val="20"/>
                <w:szCs w:val="20"/>
              </w:rPr>
            </w:pPr>
            <w:r w:rsidRPr="001E6A2C">
              <w:rPr>
                <w:rFonts w:ascii="Times New Roman" w:hAnsi="Times New Roman" w:cs="Times New Roman"/>
                <w:sz w:val="20"/>
                <w:szCs w:val="20"/>
              </w:rPr>
              <w:t>R$</w:t>
            </w:r>
          </w:p>
        </w:tc>
      </w:tr>
      <w:tr w:rsidR="00C32223" w:rsidRPr="001E6A2C" w:rsidTr="008A014C">
        <w:trPr>
          <w:trHeight w:val="517"/>
          <w:jc w:val="center"/>
        </w:trPr>
        <w:tc>
          <w:tcPr>
            <w:tcW w:w="10031" w:type="dxa"/>
            <w:gridSpan w:val="5"/>
            <w:tcBorders>
              <w:top w:val="single" w:sz="4" w:space="0" w:color="auto"/>
              <w:left w:val="nil"/>
              <w:bottom w:val="nil"/>
              <w:right w:val="nil"/>
            </w:tcBorders>
            <w:shd w:val="clear" w:color="auto" w:fill="auto"/>
            <w:noWrap/>
            <w:vAlign w:val="center"/>
            <w:hideMark/>
          </w:tcPr>
          <w:p w:rsidR="00105D89" w:rsidRPr="001E6A2C" w:rsidRDefault="00105D89" w:rsidP="00482D2B">
            <w:pPr>
              <w:spacing w:after="160" w:line="240" w:lineRule="auto"/>
              <w:jc w:val="right"/>
              <w:rPr>
                <w:rFonts w:ascii="Times New Roman" w:hAnsi="Times New Roman" w:cs="Times New Roman"/>
                <w:sz w:val="20"/>
                <w:szCs w:val="20"/>
              </w:rPr>
            </w:pPr>
            <w:r w:rsidRPr="001E6A2C">
              <w:rPr>
                <w:rFonts w:ascii="Times New Roman" w:hAnsi="Times New Roman" w:cs="Times New Roman"/>
                <w:sz w:val="20"/>
                <w:szCs w:val="20"/>
              </w:rPr>
              <w:t xml:space="preserve">Município-UF, _____ de __________ </w:t>
            </w:r>
            <w:proofErr w:type="gramStart"/>
            <w:r w:rsidRPr="001E6A2C">
              <w:rPr>
                <w:rFonts w:ascii="Times New Roman" w:hAnsi="Times New Roman" w:cs="Times New Roman"/>
                <w:sz w:val="20"/>
                <w:szCs w:val="20"/>
              </w:rPr>
              <w:t>de______</w:t>
            </w:r>
            <w:proofErr w:type="gramEnd"/>
          </w:p>
        </w:tc>
      </w:tr>
      <w:tr w:rsidR="00C32223" w:rsidRPr="001E6A2C" w:rsidTr="008A014C">
        <w:trPr>
          <w:trHeight w:val="658"/>
          <w:jc w:val="center"/>
        </w:trPr>
        <w:tc>
          <w:tcPr>
            <w:tcW w:w="10031" w:type="dxa"/>
            <w:gridSpan w:val="5"/>
            <w:tcBorders>
              <w:top w:val="nil"/>
              <w:left w:val="nil"/>
              <w:bottom w:val="nil"/>
              <w:right w:val="nil"/>
            </w:tcBorders>
            <w:shd w:val="clear" w:color="auto" w:fill="auto"/>
            <w:noWrap/>
            <w:vAlign w:val="center"/>
            <w:hideMark/>
          </w:tcPr>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p>
          <w:p w:rsidR="00105D89" w:rsidRPr="001E6A2C" w:rsidRDefault="00105D89" w:rsidP="00482D2B">
            <w:pPr>
              <w:spacing w:after="160" w:line="240" w:lineRule="auto"/>
              <w:jc w:val="center"/>
              <w:rPr>
                <w:rFonts w:ascii="Times New Roman" w:hAnsi="Times New Roman" w:cs="Times New Roman"/>
                <w:sz w:val="20"/>
                <w:szCs w:val="20"/>
              </w:rPr>
            </w:pPr>
            <w:r w:rsidRPr="001E6A2C">
              <w:rPr>
                <w:rFonts w:ascii="Times New Roman" w:hAnsi="Times New Roman" w:cs="Times New Roman"/>
                <w:sz w:val="20"/>
                <w:szCs w:val="20"/>
              </w:rPr>
              <w:t>Nome e Assinatura do Representante Legal da Empresa</w:t>
            </w:r>
          </w:p>
          <w:p w:rsidR="00A42831" w:rsidRPr="001E6A2C" w:rsidRDefault="00A42831" w:rsidP="00482D2B">
            <w:pPr>
              <w:spacing w:after="160" w:line="240" w:lineRule="auto"/>
              <w:jc w:val="center"/>
              <w:rPr>
                <w:rFonts w:ascii="Times New Roman" w:hAnsi="Times New Roman" w:cs="Times New Roman"/>
                <w:sz w:val="20"/>
                <w:szCs w:val="20"/>
              </w:rPr>
            </w:pPr>
          </w:p>
        </w:tc>
      </w:tr>
      <w:tr w:rsidR="00C32223" w:rsidRPr="001E6A2C" w:rsidTr="008A014C">
        <w:trPr>
          <w:trHeight w:val="654"/>
          <w:jc w:val="center"/>
        </w:trPr>
        <w:tc>
          <w:tcPr>
            <w:tcW w:w="10031" w:type="dxa"/>
            <w:gridSpan w:val="5"/>
            <w:tcBorders>
              <w:top w:val="nil"/>
              <w:left w:val="nil"/>
              <w:bottom w:val="nil"/>
              <w:right w:val="nil"/>
            </w:tcBorders>
            <w:shd w:val="clear" w:color="auto" w:fill="auto"/>
            <w:vAlign w:val="center"/>
            <w:hideMark/>
          </w:tcPr>
          <w:p w:rsidR="00105D89" w:rsidRPr="001E6A2C" w:rsidRDefault="00105D89" w:rsidP="00482D2B">
            <w:pPr>
              <w:spacing w:after="160" w:line="240" w:lineRule="auto"/>
              <w:jc w:val="center"/>
              <w:rPr>
                <w:rFonts w:ascii="Times New Roman" w:hAnsi="Times New Roman" w:cs="Times New Roman"/>
                <w:b/>
                <w:bCs/>
                <w:sz w:val="20"/>
                <w:szCs w:val="20"/>
              </w:rPr>
            </w:pPr>
            <w:proofErr w:type="spellStart"/>
            <w:r w:rsidRPr="001C7D2D">
              <w:rPr>
                <w:rFonts w:ascii="Times New Roman" w:hAnsi="Times New Roman" w:cs="Times New Roman"/>
                <w:b/>
                <w:bCs/>
                <w:sz w:val="18"/>
                <w:szCs w:val="20"/>
              </w:rPr>
              <w:t>Obs</w:t>
            </w:r>
            <w:proofErr w:type="spellEnd"/>
            <w:r w:rsidRPr="001C7D2D">
              <w:rPr>
                <w:rFonts w:ascii="Times New Roman" w:hAnsi="Times New Roman" w:cs="Times New Roman"/>
                <w:sz w:val="18"/>
                <w:szCs w:val="20"/>
              </w:rPr>
              <w:t xml:space="preserve">: Mão de obra, materiais e equipamentos devem ser </w:t>
            </w:r>
            <w:r w:rsidRPr="001C7D2D">
              <w:rPr>
                <w:rFonts w:ascii="Times New Roman" w:hAnsi="Times New Roman" w:cs="Times New Roman"/>
                <w:b/>
                <w:sz w:val="18"/>
                <w:szCs w:val="20"/>
              </w:rPr>
              <w:t>descriminadas</w:t>
            </w:r>
            <w:r w:rsidRPr="001C7D2D">
              <w:rPr>
                <w:rFonts w:ascii="Times New Roman" w:hAnsi="Times New Roman" w:cs="Times New Roman"/>
                <w:sz w:val="18"/>
                <w:szCs w:val="20"/>
              </w:rPr>
              <w:t>, não sendo suficiente a simples referência a esses itens.</w:t>
            </w:r>
          </w:p>
        </w:tc>
      </w:tr>
    </w:tbl>
    <w:p w:rsidR="00105D89" w:rsidRPr="001E6A2C" w:rsidRDefault="00105D89" w:rsidP="00482D2B">
      <w:pPr>
        <w:spacing w:after="160"/>
        <w:rPr>
          <w:rFonts w:ascii="Times New Roman" w:hAnsi="Times New Roman" w:cs="Times New Roman"/>
          <w:sz w:val="20"/>
          <w:szCs w:val="20"/>
        </w:rPr>
      </w:pPr>
    </w:p>
    <w:p w:rsidR="00105D89" w:rsidRPr="001E6A2C" w:rsidRDefault="00105D89" w:rsidP="00482D2B">
      <w:pPr>
        <w:spacing w:after="160"/>
        <w:rPr>
          <w:rFonts w:ascii="Times New Roman" w:hAnsi="Times New Roman" w:cs="Times New Roman"/>
          <w:sz w:val="20"/>
          <w:szCs w:val="20"/>
        </w:rPr>
      </w:pPr>
    </w:p>
    <w:p w:rsidR="005E6D8A" w:rsidRPr="001E6A2C" w:rsidRDefault="005E6D8A" w:rsidP="00482D2B">
      <w:pPr>
        <w:spacing w:after="160"/>
        <w:rPr>
          <w:rFonts w:ascii="Times New Roman" w:hAnsi="Times New Roman" w:cs="Times New Roman"/>
          <w:sz w:val="20"/>
          <w:szCs w:val="20"/>
        </w:rPr>
      </w:pPr>
    </w:p>
    <w:p w:rsidR="005E6D8A" w:rsidRPr="001E6A2C" w:rsidRDefault="005E6D8A" w:rsidP="00482D2B">
      <w:pPr>
        <w:spacing w:after="160"/>
        <w:rPr>
          <w:rFonts w:ascii="Times New Roman" w:hAnsi="Times New Roman" w:cs="Times New Roman"/>
          <w:sz w:val="20"/>
          <w:szCs w:val="20"/>
        </w:rPr>
      </w:pPr>
    </w:p>
    <w:tbl>
      <w:tblPr>
        <w:tblW w:w="9712" w:type="dxa"/>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0"/>
        <w:gridCol w:w="1843"/>
        <w:gridCol w:w="1879"/>
      </w:tblGrid>
      <w:tr w:rsidR="0038520B" w:rsidRPr="0038520B" w:rsidTr="00AA1D61">
        <w:trPr>
          <w:trHeight w:val="273"/>
          <w:jc w:val="center"/>
        </w:trPr>
        <w:tc>
          <w:tcPr>
            <w:tcW w:w="9712" w:type="dxa"/>
            <w:gridSpan w:val="3"/>
            <w:tcBorders>
              <w:top w:val="nil"/>
              <w:left w:val="nil"/>
              <w:bottom w:val="nil"/>
              <w:right w:val="nil"/>
            </w:tcBorders>
            <w:shd w:val="clear" w:color="auto" w:fill="auto"/>
            <w:vAlign w:val="center"/>
            <w:hideMark/>
          </w:tcPr>
          <w:p w:rsidR="0038520B" w:rsidRPr="0038520B" w:rsidRDefault="0038520B" w:rsidP="00AA1D61">
            <w:pPr>
              <w:spacing w:after="0"/>
              <w:jc w:val="center"/>
              <w:rPr>
                <w:rFonts w:ascii="Times New Roman" w:hAnsi="Times New Roman" w:cs="Times New Roman"/>
                <w:b/>
                <w:bCs/>
                <w:sz w:val="20"/>
                <w:u w:val="single"/>
              </w:rPr>
            </w:pPr>
            <w:r w:rsidRPr="0038520B">
              <w:rPr>
                <w:rFonts w:ascii="Times New Roman" w:hAnsi="Times New Roman" w:cs="Times New Roman"/>
                <w:b/>
                <w:bCs/>
                <w:sz w:val="20"/>
                <w:u w:val="single"/>
              </w:rPr>
              <w:lastRenderedPageBreak/>
              <w:t xml:space="preserve">MODELO </w:t>
            </w:r>
            <w:proofErr w:type="gramStart"/>
            <w:r w:rsidRPr="0038520B">
              <w:rPr>
                <w:rFonts w:ascii="Times New Roman" w:hAnsi="Times New Roman" w:cs="Times New Roman"/>
                <w:b/>
                <w:bCs/>
                <w:sz w:val="20"/>
                <w:u w:val="single"/>
              </w:rPr>
              <w:t>5</w:t>
            </w:r>
            <w:proofErr w:type="gramEnd"/>
          </w:p>
        </w:tc>
      </w:tr>
      <w:tr w:rsidR="0038520B" w:rsidRPr="0038520B" w:rsidTr="00AA1D61">
        <w:trPr>
          <w:trHeight w:val="273"/>
          <w:jc w:val="center"/>
        </w:trPr>
        <w:tc>
          <w:tcPr>
            <w:tcW w:w="9712" w:type="dxa"/>
            <w:gridSpan w:val="3"/>
            <w:tcBorders>
              <w:top w:val="nil"/>
              <w:left w:val="nil"/>
              <w:bottom w:val="nil"/>
              <w:right w:val="nil"/>
            </w:tcBorders>
            <w:shd w:val="clear" w:color="auto" w:fill="auto"/>
            <w:vAlign w:val="center"/>
            <w:hideMark/>
          </w:tcPr>
          <w:p w:rsidR="0038520B" w:rsidRPr="0038520B" w:rsidRDefault="0038520B" w:rsidP="00AA1D61">
            <w:pPr>
              <w:spacing w:after="0"/>
              <w:jc w:val="center"/>
              <w:rPr>
                <w:rFonts w:ascii="Times New Roman" w:hAnsi="Times New Roman" w:cs="Times New Roman"/>
                <w:b/>
                <w:bCs/>
                <w:sz w:val="20"/>
              </w:rPr>
            </w:pPr>
            <w:r w:rsidRPr="0038520B">
              <w:rPr>
                <w:rFonts w:ascii="Times New Roman" w:hAnsi="Times New Roman" w:cs="Times New Roman"/>
                <w:b/>
                <w:bCs/>
                <w:sz w:val="20"/>
              </w:rPr>
              <w:t>PLANILHA DE COMPOSIÇÃO DOS ENCARGOS SOCIAIS DE HORISTA E DE MENSALISTA</w:t>
            </w:r>
          </w:p>
        </w:tc>
      </w:tr>
      <w:tr w:rsidR="0038520B" w:rsidRPr="0038520B" w:rsidTr="00AA1D61">
        <w:trPr>
          <w:trHeight w:val="348"/>
          <w:jc w:val="center"/>
        </w:trPr>
        <w:tc>
          <w:tcPr>
            <w:tcW w:w="9712" w:type="dxa"/>
            <w:gridSpan w:val="3"/>
            <w:tcBorders>
              <w:top w:val="nil"/>
              <w:left w:val="nil"/>
              <w:bottom w:val="nil"/>
              <w:right w:val="nil"/>
            </w:tcBorders>
            <w:shd w:val="clear" w:color="auto" w:fill="auto"/>
            <w:noWrap/>
            <w:vAlign w:val="center"/>
            <w:hideMark/>
          </w:tcPr>
          <w:p w:rsidR="0038520B" w:rsidRPr="0038520B" w:rsidRDefault="0038520B" w:rsidP="00AA1D61">
            <w:pPr>
              <w:spacing w:after="0" w:line="240" w:lineRule="auto"/>
              <w:jc w:val="both"/>
              <w:rPr>
                <w:rFonts w:ascii="Times New Roman" w:hAnsi="Times New Roman" w:cs="Times New Roman"/>
                <w:sz w:val="20"/>
                <w:szCs w:val="20"/>
              </w:rPr>
            </w:pPr>
            <w:r w:rsidRPr="0038520B">
              <w:rPr>
                <w:rFonts w:ascii="Times New Roman" w:hAnsi="Times New Roman" w:cs="Times New Roman"/>
                <w:sz w:val="20"/>
                <w:szCs w:val="20"/>
              </w:rPr>
              <w:t>REF</w:t>
            </w:r>
            <w:proofErr w:type="gramStart"/>
            <w:r w:rsidRPr="0038520B">
              <w:rPr>
                <w:rFonts w:ascii="Times New Roman" w:hAnsi="Times New Roman" w:cs="Times New Roman"/>
                <w:sz w:val="20"/>
                <w:szCs w:val="20"/>
              </w:rPr>
              <w:t>..............................................................</w:t>
            </w:r>
            <w:proofErr w:type="gramEnd"/>
            <w:r w:rsidRPr="0038520B">
              <w:rPr>
                <w:rFonts w:ascii="Times New Roman" w:hAnsi="Times New Roman" w:cs="Times New Roman"/>
                <w:sz w:val="20"/>
                <w:szCs w:val="20"/>
              </w:rPr>
              <w:t>Nº................./................</w:t>
            </w:r>
          </w:p>
        </w:tc>
      </w:tr>
      <w:tr w:rsidR="0038520B" w:rsidRPr="0038520B" w:rsidTr="00AA1D61">
        <w:trPr>
          <w:trHeight w:val="226"/>
          <w:jc w:val="center"/>
        </w:trPr>
        <w:tc>
          <w:tcPr>
            <w:tcW w:w="9712" w:type="dxa"/>
            <w:gridSpan w:val="3"/>
            <w:tcBorders>
              <w:top w:val="nil"/>
              <w:left w:val="nil"/>
              <w:bottom w:val="nil"/>
              <w:right w:val="nil"/>
            </w:tcBorders>
            <w:shd w:val="clear" w:color="auto" w:fill="auto"/>
            <w:noWrap/>
            <w:vAlign w:val="center"/>
            <w:hideMark/>
          </w:tcPr>
          <w:p w:rsidR="0038520B" w:rsidRPr="0038520B" w:rsidRDefault="0038520B" w:rsidP="00AA1D61">
            <w:pPr>
              <w:spacing w:after="0" w:line="240" w:lineRule="auto"/>
              <w:jc w:val="both"/>
              <w:rPr>
                <w:rFonts w:ascii="Times New Roman" w:hAnsi="Times New Roman" w:cs="Times New Roman"/>
                <w:sz w:val="20"/>
                <w:szCs w:val="20"/>
              </w:rPr>
            </w:pPr>
            <w:r w:rsidRPr="0038520B">
              <w:rPr>
                <w:rFonts w:ascii="Times New Roman" w:hAnsi="Times New Roman" w:cs="Times New Roman"/>
                <w:sz w:val="20"/>
                <w:szCs w:val="20"/>
              </w:rPr>
              <w:t>Proponente: (razão social da empresa proponente)</w:t>
            </w:r>
          </w:p>
        </w:tc>
      </w:tr>
      <w:tr w:rsidR="0038520B" w:rsidRPr="0038520B" w:rsidTr="00AA1D61">
        <w:trPr>
          <w:trHeight w:val="226"/>
          <w:jc w:val="center"/>
        </w:trPr>
        <w:tc>
          <w:tcPr>
            <w:tcW w:w="9712" w:type="dxa"/>
            <w:gridSpan w:val="3"/>
            <w:tcBorders>
              <w:top w:val="nil"/>
              <w:left w:val="nil"/>
              <w:bottom w:val="nil"/>
              <w:right w:val="nil"/>
            </w:tcBorders>
            <w:shd w:val="clear" w:color="auto" w:fill="auto"/>
            <w:noWrap/>
            <w:vAlign w:val="center"/>
            <w:hideMark/>
          </w:tcPr>
          <w:p w:rsidR="0038520B" w:rsidRPr="0038520B" w:rsidRDefault="0038520B" w:rsidP="00AA1D61">
            <w:pPr>
              <w:spacing w:after="0" w:line="240" w:lineRule="auto"/>
              <w:jc w:val="both"/>
              <w:rPr>
                <w:rFonts w:ascii="Times New Roman" w:hAnsi="Times New Roman" w:cs="Times New Roman"/>
                <w:sz w:val="20"/>
                <w:szCs w:val="20"/>
              </w:rPr>
            </w:pPr>
            <w:r w:rsidRPr="0038520B">
              <w:rPr>
                <w:rFonts w:ascii="Times New Roman" w:hAnsi="Times New Roman" w:cs="Times New Roman"/>
                <w:sz w:val="20"/>
                <w:szCs w:val="20"/>
              </w:rPr>
              <w:t>Objeto Licitado: (descrição do objeto)</w:t>
            </w:r>
          </w:p>
        </w:tc>
      </w:tr>
      <w:tr w:rsidR="0038520B" w:rsidRPr="0038520B" w:rsidTr="00AA1D61">
        <w:trPr>
          <w:trHeight w:val="226"/>
          <w:jc w:val="center"/>
        </w:trPr>
        <w:tc>
          <w:tcPr>
            <w:tcW w:w="9712" w:type="dxa"/>
            <w:gridSpan w:val="3"/>
            <w:tcBorders>
              <w:top w:val="nil"/>
              <w:left w:val="nil"/>
              <w:bottom w:val="single" w:sz="4" w:space="0" w:color="auto"/>
              <w:right w:val="nil"/>
            </w:tcBorders>
            <w:shd w:val="clear" w:color="auto" w:fill="auto"/>
            <w:noWrap/>
            <w:vAlign w:val="center"/>
            <w:hideMark/>
          </w:tcPr>
          <w:p w:rsidR="0038520B" w:rsidRPr="0038520B" w:rsidRDefault="0038520B" w:rsidP="00AA1D61">
            <w:pPr>
              <w:spacing w:after="0" w:line="240" w:lineRule="auto"/>
              <w:jc w:val="both"/>
              <w:rPr>
                <w:rFonts w:ascii="Times New Roman" w:hAnsi="Times New Roman" w:cs="Times New Roman"/>
                <w:sz w:val="20"/>
                <w:szCs w:val="20"/>
              </w:rPr>
            </w:pPr>
            <w:r w:rsidRPr="0038520B">
              <w:rPr>
                <w:rFonts w:ascii="Times New Roman" w:hAnsi="Times New Roman" w:cs="Times New Roman"/>
                <w:sz w:val="20"/>
              </w:rPr>
              <w:t>Fonte: SINAPI - Composição de Encargos Sociais</w:t>
            </w:r>
            <w:r w:rsidRPr="0038520B">
              <w:rPr>
                <w:rFonts w:ascii="Times New Roman" w:hAnsi="Times New Roman" w:cs="Times New Roman"/>
                <w:i/>
                <w:sz w:val="20"/>
              </w:rPr>
              <w:t xml:space="preserve"> - </w:t>
            </w:r>
            <w:r w:rsidRPr="0038520B">
              <w:rPr>
                <w:rFonts w:ascii="Times New Roman" w:hAnsi="Times New Roman" w:cs="Times New Roman"/>
                <w:sz w:val="20"/>
                <w:szCs w:val="20"/>
              </w:rPr>
              <w:t>(não superior aos praticados Tabela SINAPI)</w:t>
            </w:r>
          </w:p>
        </w:tc>
      </w:tr>
      <w:tr w:rsidR="0038520B" w:rsidRPr="0038520B" w:rsidTr="00AA1D61">
        <w:trPr>
          <w:trHeight w:val="247"/>
          <w:jc w:val="center"/>
        </w:trPr>
        <w:tc>
          <w:tcPr>
            <w:tcW w:w="9712" w:type="dxa"/>
            <w:gridSpan w:val="3"/>
            <w:tcBorders>
              <w:top w:val="single" w:sz="4" w:space="0" w:color="auto"/>
            </w:tcBorders>
            <w:shd w:val="clear" w:color="auto" w:fill="A6A5AD"/>
            <w:noWrap/>
            <w:vAlign w:val="center"/>
            <w:hideMark/>
          </w:tcPr>
          <w:p w:rsidR="0038520B" w:rsidRPr="0038520B" w:rsidRDefault="0038520B" w:rsidP="00AA1D61">
            <w:pPr>
              <w:spacing w:after="0" w:line="240" w:lineRule="auto"/>
              <w:jc w:val="center"/>
              <w:rPr>
                <w:rFonts w:ascii="Times New Roman" w:hAnsi="Times New Roman" w:cs="Times New Roman"/>
                <w:b/>
                <w:bCs/>
                <w:sz w:val="20"/>
                <w:szCs w:val="20"/>
              </w:rPr>
            </w:pPr>
            <w:r w:rsidRPr="0038520B">
              <w:rPr>
                <w:rFonts w:ascii="Times New Roman" w:hAnsi="Times New Roman" w:cs="Times New Roman"/>
                <w:b/>
                <w:bCs/>
                <w:sz w:val="20"/>
                <w:szCs w:val="20"/>
              </w:rPr>
              <w:t>ENCARGOS SOCIAIS SOBRE MÃO DE OBRA NA CONSTRUÇÃO CIVIL</w:t>
            </w:r>
          </w:p>
        </w:tc>
      </w:tr>
      <w:tr w:rsidR="0038520B" w:rsidRPr="0038520B" w:rsidTr="00AA1D61">
        <w:trPr>
          <w:trHeight w:val="279"/>
          <w:jc w:val="center"/>
        </w:trPr>
        <w:tc>
          <w:tcPr>
            <w:tcW w:w="5990" w:type="dxa"/>
            <w:shd w:val="clear" w:color="auto" w:fill="D9D9D9"/>
            <w:vAlign w:val="center"/>
            <w:hideMark/>
          </w:tcPr>
          <w:p w:rsidR="0038520B" w:rsidRPr="0038520B" w:rsidRDefault="0038520B" w:rsidP="00AA1D61">
            <w:pPr>
              <w:pStyle w:val="Ttulo5"/>
              <w:rPr>
                <w:rFonts w:ascii="Times New Roman" w:hAnsi="Times New Roman" w:cs="Times New Roman"/>
                <w:color w:val="auto"/>
                <w:sz w:val="20"/>
              </w:rPr>
            </w:pPr>
            <w:r w:rsidRPr="0038520B">
              <w:rPr>
                <w:rFonts w:ascii="Times New Roman" w:hAnsi="Times New Roman" w:cs="Times New Roman"/>
                <w:color w:val="auto"/>
              </w:rPr>
              <w:t>GRUPO A</w:t>
            </w:r>
          </w:p>
        </w:tc>
        <w:tc>
          <w:tcPr>
            <w:tcW w:w="1843" w:type="dxa"/>
            <w:shd w:val="clear" w:color="auto" w:fill="D9D9D9"/>
            <w:vAlign w:val="center"/>
            <w:hideMark/>
          </w:tcPr>
          <w:p w:rsidR="0038520B" w:rsidRDefault="0038520B" w:rsidP="0038520B">
            <w:pPr>
              <w:spacing w:after="0" w:line="240" w:lineRule="auto"/>
              <w:ind w:left="-110" w:firstLine="110"/>
              <w:jc w:val="center"/>
              <w:rPr>
                <w:rFonts w:ascii="Times New Roman" w:hAnsi="Times New Roman" w:cs="Times New Roman"/>
                <w:b/>
                <w:bCs/>
                <w:sz w:val="16"/>
                <w:szCs w:val="20"/>
              </w:rPr>
            </w:pPr>
            <w:r w:rsidRPr="0038520B">
              <w:rPr>
                <w:rFonts w:ascii="Times New Roman" w:hAnsi="Times New Roman" w:cs="Times New Roman"/>
                <w:b/>
                <w:bCs/>
                <w:sz w:val="16"/>
                <w:szCs w:val="20"/>
              </w:rPr>
              <w:t>HORISTA</w:t>
            </w:r>
          </w:p>
          <w:p w:rsidR="0038520B" w:rsidRPr="0038520B" w:rsidRDefault="0038520B" w:rsidP="0038520B">
            <w:pPr>
              <w:spacing w:after="0" w:line="240" w:lineRule="auto"/>
              <w:ind w:left="-110" w:firstLine="110"/>
              <w:jc w:val="center"/>
              <w:rPr>
                <w:rFonts w:ascii="Times New Roman" w:hAnsi="Times New Roman" w:cs="Times New Roman"/>
                <w:b/>
                <w:bCs/>
                <w:sz w:val="16"/>
                <w:szCs w:val="20"/>
              </w:rPr>
            </w:pPr>
            <w:r w:rsidRPr="0038520B">
              <w:rPr>
                <w:rFonts w:ascii="Times New Roman" w:hAnsi="Times New Roman" w:cs="Times New Roman"/>
                <w:b/>
                <w:bCs/>
                <w:sz w:val="16"/>
                <w:szCs w:val="20"/>
              </w:rPr>
              <w:t>% PROPOSTO</w:t>
            </w:r>
          </w:p>
        </w:tc>
        <w:tc>
          <w:tcPr>
            <w:tcW w:w="1879" w:type="dxa"/>
            <w:shd w:val="clear" w:color="auto" w:fill="D9D9D9"/>
          </w:tcPr>
          <w:p w:rsidR="0038520B" w:rsidRDefault="0038520B" w:rsidP="0038520B">
            <w:pPr>
              <w:spacing w:after="0" w:line="240" w:lineRule="auto"/>
              <w:ind w:left="-110" w:firstLine="110"/>
              <w:jc w:val="center"/>
              <w:rPr>
                <w:rFonts w:ascii="Times New Roman" w:hAnsi="Times New Roman" w:cs="Times New Roman"/>
                <w:b/>
                <w:bCs/>
                <w:sz w:val="16"/>
                <w:szCs w:val="20"/>
              </w:rPr>
            </w:pPr>
            <w:r w:rsidRPr="0038520B">
              <w:rPr>
                <w:rFonts w:ascii="Times New Roman" w:hAnsi="Times New Roman" w:cs="Times New Roman"/>
                <w:b/>
                <w:bCs/>
                <w:sz w:val="16"/>
                <w:szCs w:val="20"/>
              </w:rPr>
              <w:t>MENSALISTA</w:t>
            </w:r>
          </w:p>
          <w:p w:rsidR="0038520B" w:rsidRPr="0038520B" w:rsidRDefault="0038520B" w:rsidP="0038520B">
            <w:pPr>
              <w:spacing w:after="0" w:line="240" w:lineRule="auto"/>
              <w:ind w:left="-110" w:firstLine="110"/>
              <w:jc w:val="center"/>
              <w:rPr>
                <w:rFonts w:ascii="Times New Roman" w:hAnsi="Times New Roman" w:cs="Times New Roman"/>
                <w:b/>
                <w:bCs/>
                <w:sz w:val="16"/>
                <w:szCs w:val="20"/>
              </w:rPr>
            </w:pPr>
            <w:r w:rsidRPr="0038520B">
              <w:rPr>
                <w:rFonts w:ascii="Times New Roman" w:hAnsi="Times New Roman" w:cs="Times New Roman"/>
                <w:b/>
                <w:bCs/>
                <w:sz w:val="16"/>
                <w:szCs w:val="20"/>
              </w:rPr>
              <w:t>% PROPOSTO</w:t>
            </w: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A.01 INSS</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A.02 SESI</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A.03 SENAI</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A.04 INCRA</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A.05 SEBRAE</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A.06 Salário Educação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A.07 Seguro Contra Acidentes de Trabalho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A.08 FGTS</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A.09 SECONCI</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proofErr w:type="gramStart"/>
            <w:r w:rsidRPr="0038520B">
              <w:rPr>
                <w:rFonts w:ascii="Times New Roman" w:hAnsi="Times New Roman" w:cs="Times New Roman"/>
                <w:sz w:val="20"/>
                <w:szCs w:val="20"/>
              </w:rPr>
              <w:t>SUBTOTAL Grupo</w:t>
            </w:r>
            <w:proofErr w:type="gramEnd"/>
            <w:r w:rsidRPr="0038520B">
              <w:rPr>
                <w:rFonts w:ascii="Times New Roman" w:hAnsi="Times New Roman" w:cs="Times New Roman"/>
                <w:sz w:val="20"/>
                <w:szCs w:val="20"/>
              </w:rPr>
              <w:t xml:space="preserve"> A</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8"/>
          <w:jc w:val="center"/>
        </w:trPr>
        <w:tc>
          <w:tcPr>
            <w:tcW w:w="5990" w:type="dxa"/>
            <w:shd w:val="clear" w:color="auto" w:fill="D9D9D9"/>
            <w:vAlign w:val="center"/>
            <w:hideMark/>
          </w:tcPr>
          <w:p w:rsidR="0038520B" w:rsidRPr="0038520B" w:rsidRDefault="0038520B" w:rsidP="00AA1D61">
            <w:pPr>
              <w:spacing w:after="0" w:line="240" w:lineRule="auto"/>
              <w:jc w:val="center"/>
              <w:rPr>
                <w:rFonts w:ascii="Times New Roman" w:hAnsi="Times New Roman" w:cs="Times New Roman"/>
                <w:b/>
                <w:sz w:val="20"/>
                <w:szCs w:val="20"/>
              </w:rPr>
            </w:pPr>
            <w:r w:rsidRPr="0038520B">
              <w:rPr>
                <w:rFonts w:ascii="Times New Roman" w:hAnsi="Times New Roman" w:cs="Times New Roman"/>
                <w:b/>
                <w:sz w:val="20"/>
                <w:szCs w:val="20"/>
              </w:rPr>
              <w:t>GRUPO B</w:t>
            </w:r>
          </w:p>
        </w:tc>
        <w:tc>
          <w:tcPr>
            <w:tcW w:w="1843" w:type="dxa"/>
            <w:shd w:val="clear" w:color="auto" w:fill="D9D9D9"/>
            <w:vAlign w:val="center"/>
            <w:hideMark/>
          </w:tcPr>
          <w:p w:rsidR="0038520B" w:rsidRDefault="0038520B" w:rsidP="0038520B">
            <w:pPr>
              <w:spacing w:after="0" w:line="240" w:lineRule="auto"/>
              <w:jc w:val="center"/>
              <w:rPr>
                <w:rFonts w:ascii="Times New Roman" w:hAnsi="Times New Roman" w:cs="Times New Roman"/>
                <w:b/>
                <w:bCs/>
                <w:sz w:val="16"/>
                <w:szCs w:val="20"/>
              </w:rPr>
            </w:pPr>
            <w:r w:rsidRPr="0038520B">
              <w:rPr>
                <w:rFonts w:ascii="Times New Roman" w:hAnsi="Times New Roman" w:cs="Times New Roman"/>
                <w:b/>
                <w:bCs/>
                <w:sz w:val="16"/>
                <w:szCs w:val="20"/>
              </w:rPr>
              <w:t>HORISTA</w:t>
            </w:r>
          </w:p>
          <w:p w:rsidR="0038520B" w:rsidRPr="0038520B" w:rsidRDefault="0038520B" w:rsidP="0038520B">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c>
          <w:tcPr>
            <w:tcW w:w="1879" w:type="dxa"/>
            <w:shd w:val="clear" w:color="auto" w:fill="D9D9D9"/>
          </w:tcPr>
          <w:p w:rsidR="0038520B" w:rsidRDefault="0038520B" w:rsidP="00AA1D61">
            <w:pPr>
              <w:spacing w:after="0" w:line="240" w:lineRule="auto"/>
              <w:jc w:val="center"/>
              <w:rPr>
                <w:rFonts w:ascii="Times New Roman" w:hAnsi="Times New Roman" w:cs="Times New Roman"/>
                <w:b/>
                <w:bCs/>
                <w:sz w:val="16"/>
                <w:szCs w:val="20"/>
              </w:rPr>
            </w:pPr>
            <w:r>
              <w:rPr>
                <w:rFonts w:ascii="Times New Roman" w:hAnsi="Times New Roman" w:cs="Times New Roman"/>
                <w:b/>
                <w:bCs/>
                <w:sz w:val="16"/>
                <w:szCs w:val="20"/>
              </w:rPr>
              <w:t>MENSALISTA</w:t>
            </w:r>
          </w:p>
          <w:p w:rsidR="0038520B" w:rsidRPr="0038520B" w:rsidRDefault="0038520B" w:rsidP="00AA1D61">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B.01 Repouso Semanal Remunerado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B.02 Feriados</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B.03 Auxilio Enfermidade</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B.04 13º Salário</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B.05 Licença Paternidade</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B.06 Faltas Justificadas</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B.07 Dias de Chuvas</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B.08 Auxílio Acidente de Trabalho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B.09 Férias Gozadas</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B.10 Salário Maternidade</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SUBTOTAL Grupo B</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36"/>
          <w:jc w:val="center"/>
        </w:trPr>
        <w:tc>
          <w:tcPr>
            <w:tcW w:w="5990" w:type="dxa"/>
            <w:shd w:val="clear" w:color="auto" w:fill="D9D9D9"/>
            <w:vAlign w:val="center"/>
            <w:hideMark/>
          </w:tcPr>
          <w:p w:rsidR="0038520B" w:rsidRPr="0038520B" w:rsidRDefault="0038520B" w:rsidP="00AA1D61">
            <w:pPr>
              <w:spacing w:after="0" w:line="240" w:lineRule="auto"/>
              <w:jc w:val="center"/>
              <w:rPr>
                <w:rFonts w:ascii="Times New Roman" w:hAnsi="Times New Roman" w:cs="Times New Roman"/>
                <w:b/>
                <w:sz w:val="20"/>
                <w:szCs w:val="20"/>
              </w:rPr>
            </w:pPr>
            <w:r w:rsidRPr="0038520B">
              <w:rPr>
                <w:rFonts w:ascii="Times New Roman" w:hAnsi="Times New Roman" w:cs="Times New Roman"/>
                <w:b/>
                <w:sz w:val="20"/>
                <w:szCs w:val="20"/>
              </w:rPr>
              <w:t>GRUPO C</w:t>
            </w:r>
          </w:p>
        </w:tc>
        <w:tc>
          <w:tcPr>
            <w:tcW w:w="1843" w:type="dxa"/>
            <w:shd w:val="clear" w:color="auto" w:fill="D9D9D9"/>
            <w:vAlign w:val="center"/>
            <w:hideMark/>
          </w:tcPr>
          <w:p w:rsidR="0038520B" w:rsidRDefault="0038520B" w:rsidP="00AA1D61">
            <w:pPr>
              <w:spacing w:after="0" w:line="240" w:lineRule="auto"/>
              <w:jc w:val="center"/>
              <w:rPr>
                <w:rFonts w:ascii="Times New Roman" w:hAnsi="Times New Roman" w:cs="Times New Roman"/>
                <w:b/>
                <w:bCs/>
                <w:sz w:val="16"/>
                <w:szCs w:val="20"/>
              </w:rPr>
            </w:pPr>
            <w:r>
              <w:rPr>
                <w:rFonts w:ascii="Times New Roman" w:hAnsi="Times New Roman" w:cs="Times New Roman"/>
                <w:b/>
                <w:bCs/>
                <w:sz w:val="16"/>
                <w:szCs w:val="20"/>
              </w:rPr>
              <w:t>HORISTA</w:t>
            </w:r>
          </w:p>
          <w:p w:rsidR="0038520B" w:rsidRPr="0038520B" w:rsidRDefault="0038520B" w:rsidP="00AA1D61">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c>
          <w:tcPr>
            <w:tcW w:w="1879" w:type="dxa"/>
            <w:shd w:val="clear" w:color="auto" w:fill="D9D9D9"/>
          </w:tcPr>
          <w:p w:rsidR="0038520B" w:rsidRDefault="0038520B" w:rsidP="00AA1D61">
            <w:pPr>
              <w:spacing w:after="0" w:line="240" w:lineRule="auto"/>
              <w:jc w:val="center"/>
              <w:rPr>
                <w:rFonts w:ascii="Times New Roman" w:hAnsi="Times New Roman" w:cs="Times New Roman"/>
                <w:b/>
                <w:bCs/>
                <w:sz w:val="16"/>
                <w:szCs w:val="20"/>
              </w:rPr>
            </w:pPr>
            <w:r w:rsidRPr="0038520B">
              <w:rPr>
                <w:rFonts w:ascii="Times New Roman" w:hAnsi="Times New Roman" w:cs="Times New Roman"/>
                <w:b/>
                <w:bCs/>
                <w:sz w:val="16"/>
                <w:szCs w:val="20"/>
              </w:rPr>
              <w:t>MENSALIST</w:t>
            </w:r>
            <w:r>
              <w:rPr>
                <w:rFonts w:ascii="Times New Roman" w:hAnsi="Times New Roman" w:cs="Times New Roman"/>
                <w:b/>
                <w:bCs/>
                <w:sz w:val="16"/>
                <w:szCs w:val="20"/>
              </w:rPr>
              <w:t>A</w:t>
            </w:r>
          </w:p>
          <w:p w:rsidR="0038520B" w:rsidRPr="0038520B" w:rsidRDefault="0038520B" w:rsidP="00AA1D61">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C.01 Aviso Prévio Indenizado</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C.02 Aviso Prévio Trabalhado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C.03 Férias Indenizadas</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pStyle w:val="Cabealho"/>
              <w:tabs>
                <w:tab w:val="clear" w:pos="4419"/>
                <w:tab w:val="clear" w:pos="8838"/>
              </w:tabs>
              <w:rPr>
                <w:rFonts w:ascii="Times New Roman" w:hAnsi="Times New Roman" w:cs="Times New Roman"/>
              </w:rPr>
            </w:pPr>
            <w:r w:rsidRPr="0038520B">
              <w:rPr>
                <w:rFonts w:ascii="Times New Roman" w:hAnsi="Times New Roman" w:cs="Times New Roman"/>
              </w:rPr>
              <w:t>C.04 Depósito Rescisão Sem Justa Causa</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C.05 Indenização Adicional</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SUBTOTAL Grupo C</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170"/>
          <w:jc w:val="center"/>
        </w:trPr>
        <w:tc>
          <w:tcPr>
            <w:tcW w:w="5990" w:type="dxa"/>
            <w:shd w:val="clear" w:color="auto" w:fill="D9D9D9"/>
            <w:vAlign w:val="center"/>
            <w:hideMark/>
          </w:tcPr>
          <w:p w:rsidR="0038520B" w:rsidRPr="0038520B" w:rsidRDefault="0038520B" w:rsidP="00AA1D61">
            <w:pPr>
              <w:spacing w:after="0" w:line="240" w:lineRule="auto"/>
              <w:jc w:val="center"/>
              <w:rPr>
                <w:rFonts w:ascii="Times New Roman" w:hAnsi="Times New Roman" w:cs="Times New Roman"/>
                <w:b/>
                <w:sz w:val="20"/>
                <w:szCs w:val="20"/>
              </w:rPr>
            </w:pPr>
            <w:r w:rsidRPr="0038520B">
              <w:rPr>
                <w:rFonts w:ascii="Times New Roman" w:hAnsi="Times New Roman" w:cs="Times New Roman"/>
                <w:b/>
                <w:sz w:val="20"/>
                <w:szCs w:val="20"/>
              </w:rPr>
              <w:t>GRUPO D</w:t>
            </w:r>
          </w:p>
        </w:tc>
        <w:tc>
          <w:tcPr>
            <w:tcW w:w="1843" w:type="dxa"/>
            <w:shd w:val="clear" w:color="auto" w:fill="D9D9D9"/>
            <w:vAlign w:val="center"/>
            <w:hideMark/>
          </w:tcPr>
          <w:p w:rsidR="0038520B" w:rsidRDefault="0038520B" w:rsidP="0038520B">
            <w:pPr>
              <w:spacing w:after="0" w:line="240" w:lineRule="auto"/>
              <w:jc w:val="center"/>
              <w:rPr>
                <w:rFonts w:ascii="Times New Roman" w:hAnsi="Times New Roman" w:cs="Times New Roman"/>
                <w:b/>
                <w:bCs/>
                <w:sz w:val="16"/>
                <w:szCs w:val="20"/>
              </w:rPr>
            </w:pPr>
            <w:r w:rsidRPr="0038520B">
              <w:rPr>
                <w:rFonts w:ascii="Times New Roman" w:hAnsi="Times New Roman" w:cs="Times New Roman"/>
                <w:b/>
                <w:bCs/>
                <w:sz w:val="16"/>
                <w:szCs w:val="20"/>
              </w:rPr>
              <w:t>HORISTA</w:t>
            </w:r>
          </w:p>
          <w:p w:rsidR="0038520B" w:rsidRPr="0038520B" w:rsidRDefault="0038520B" w:rsidP="0038520B">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c>
          <w:tcPr>
            <w:tcW w:w="1879" w:type="dxa"/>
            <w:shd w:val="clear" w:color="auto" w:fill="D9D9D9"/>
          </w:tcPr>
          <w:p w:rsidR="0038520B" w:rsidRDefault="0038520B" w:rsidP="00AA1D61">
            <w:pPr>
              <w:spacing w:after="0" w:line="240" w:lineRule="auto"/>
              <w:jc w:val="center"/>
              <w:rPr>
                <w:rFonts w:ascii="Times New Roman" w:hAnsi="Times New Roman" w:cs="Times New Roman"/>
                <w:b/>
                <w:bCs/>
                <w:sz w:val="16"/>
                <w:szCs w:val="20"/>
              </w:rPr>
            </w:pPr>
            <w:r>
              <w:rPr>
                <w:rFonts w:ascii="Times New Roman" w:hAnsi="Times New Roman" w:cs="Times New Roman"/>
                <w:b/>
                <w:bCs/>
                <w:sz w:val="16"/>
                <w:szCs w:val="20"/>
              </w:rPr>
              <w:t>MENSALISTA</w:t>
            </w:r>
          </w:p>
          <w:p w:rsidR="0038520B" w:rsidRPr="0038520B" w:rsidRDefault="0038520B" w:rsidP="00AA1D61">
            <w:pPr>
              <w:spacing w:after="0" w:line="240" w:lineRule="auto"/>
              <w:jc w:val="center"/>
              <w:rPr>
                <w:rFonts w:ascii="Times New Roman" w:hAnsi="Times New Roman" w:cs="Times New Roman"/>
                <w:b/>
                <w:sz w:val="16"/>
                <w:szCs w:val="20"/>
              </w:rPr>
            </w:pPr>
            <w:r w:rsidRPr="0038520B">
              <w:rPr>
                <w:rFonts w:ascii="Times New Roman" w:hAnsi="Times New Roman" w:cs="Times New Roman"/>
                <w:b/>
                <w:bCs/>
                <w:sz w:val="16"/>
                <w:szCs w:val="20"/>
              </w:rPr>
              <w:t>% PROPOSTO</w:t>
            </w: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proofErr w:type="gramStart"/>
            <w:r w:rsidRPr="0038520B">
              <w:rPr>
                <w:rFonts w:ascii="Times New Roman" w:hAnsi="Times New Roman" w:cs="Times New Roman"/>
                <w:sz w:val="20"/>
                <w:szCs w:val="20"/>
              </w:rPr>
              <w:t>D.</w:t>
            </w:r>
            <w:proofErr w:type="gramEnd"/>
            <w:r w:rsidRPr="0038520B">
              <w:rPr>
                <w:rFonts w:ascii="Times New Roman" w:hAnsi="Times New Roman" w:cs="Times New Roman"/>
                <w:sz w:val="20"/>
                <w:szCs w:val="20"/>
              </w:rPr>
              <w:t>01 Reincidência do Grupo "A" sobre Grupo "B"</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tcPr>
          <w:p w:rsidR="0038520B" w:rsidRPr="0038520B" w:rsidRDefault="0038520B" w:rsidP="00AA1D61">
            <w:pPr>
              <w:spacing w:after="0" w:line="240" w:lineRule="auto"/>
              <w:rPr>
                <w:rFonts w:ascii="Times New Roman" w:hAnsi="Times New Roman" w:cs="Times New Roman"/>
                <w:sz w:val="20"/>
                <w:szCs w:val="20"/>
              </w:rPr>
            </w:pPr>
            <w:proofErr w:type="gramStart"/>
            <w:r w:rsidRPr="0038520B">
              <w:rPr>
                <w:rFonts w:ascii="Times New Roman" w:hAnsi="Times New Roman" w:cs="Times New Roman"/>
                <w:sz w:val="20"/>
                <w:szCs w:val="20"/>
              </w:rPr>
              <w:t>D.</w:t>
            </w:r>
            <w:proofErr w:type="gramEnd"/>
            <w:r w:rsidRPr="0038520B">
              <w:rPr>
                <w:rFonts w:ascii="Times New Roman" w:hAnsi="Times New Roman" w:cs="Times New Roman"/>
                <w:sz w:val="20"/>
                <w:szCs w:val="20"/>
              </w:rPr>
              <w:t>02 Reincidência do Grupo "A" sobre Aviso Prévio Trabalhado e Reincidência do FGTS sobre Aviso Prévio Indenizado</w:t>
            </w:r>
          </w:p>
        </w:tc>
        <w:tc>
          <w:tcPr>
            <w:tcW w:w="1843" w:type="dxa"/>
            <w:shd w:val="clear" w:color="auto" w:fill="auto"/>
            <w:noWrap/>
            <w:vAlign w:val="center"/>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260"/>
          <w:jc w:val="center"/>
        </w:trPr>
        <w:tc>
          <w:tcPr>
            <w:tcW w:w="5990" w:type="dxa"/>
            <w:shd w:val="clear" w:color="auto" w:fill="auto"/>
            <w:noWrap/>
            <w:vAlign w:val="center"/>
            <w:hideMark/>
          </w:tcPr>
          <w:p w:rsidR="0038520B" w:rsidRPr="0038520B" w:rsidRDefault="0038520B" w:rsidP="00AA1D61">
            <w:pPr>
              <w:spacing w:after="0" w:line="240" w:lineRule="auto"/>
              <w:rPr>
                <w:rFonts w:ascii="Times New Roman" w:hAnsi="Times New Roman" w:cs="Times New Roman"/>
                <w:sz w:val="20"/>
                <w:szCs w:val="20"/>
              </w:rPr>
            </w:pPr>
            <w:r w:rsidRPr="0038520B">
              <w:rPr>
                <w:rFonts w:ascii="Times New Roman" w:hAnsi="Times New Roman" w:cs="Times New Roman"/>
                <w:sz w:val="20"/>
                <w:szCs w:val="20"/>
              </w:rPr>
              <w:t>SUBTOTAL Grupo D</w:t>
            </w:r>
          </w:p>
        </w:tc>
        <w:tc>
          <w:tcPr>
            <w:tcW w:w="1843" w:type="dxa"/>
            <w:shd w:val="clear" w:color="auto" w:fill="auto"/>
            <w:noWrap/>
            <w:vAlign w:val="center"/>
            <w:hideMark/>
          </w:tcPr>
          <w:p w:rsidR="0038520B" w:rsidRPr="0038520B" w:rsidRDefault="0038520B" w:rsidP="00AA1D61">
            <w:pPr>
              <w:spacing w:after="0" w:line="240" w:lineRule="auto"/>
              <w:jc w:val="center"/>
              <w:rPr>
                <w:rFonts w:ascii="Times New Roman" w:hAnsi="Times New Roman" w:cs="Times New Roman"/>
                <w:sz w:val="16"/>
                <w:szCs w:val="20"/>
              </w:rPr>
            </w:pPr>
          </w:p>
        </w:tc>
        <w:tc>
          <w:tcPr>
            <w:tcW w:w="1879" w:type="dxa"/>
          </w:tcPr>
          <w:p w:rsidR="0038520B" w:rsidRPr="0038520B" w:rsidRDefault="0038520B" w:rsidP="00AA1D61">
            <w:pPr>
              <w:spacing w:after="0" w:line="240" w:lineRule="auto"/>
              <w:jc w:val="center"/>
              <w:rPr>
                <w:rFonts w:ascii="Times New Roman" w:hAnsi="Times New Roman" w:cs="Times New Roman"/>
                <w:sz w:val="16"/>
                <w:szCs w:val="20"/>
              </w:rPr>
            </w:pPr>
          </w:p>
        </w:tc>
      </w:tr>
      <w:tr w:rsidR="0038520B" w:rsidRPr="0038520B" w:rsidTr="00AA1D61">
        <w:trPr>
          <w:trHeight w:val="152"/>
          <w:jc w:val="center"/>
        </w:trPr>
        <w:tc>
          <w:tcPr>
            <w:tcW w:w="5990" w:type="dxa"/>
            <w:tcBorders>
              <w:bottom w:val="single" w:sz="4" w:space="0" w:color="auto"/>
            </w:tcBorders>
            <w:shd w:val="clear" w:color="auto" w:fill="A6A5AD"/>
            <w:noWrap/>
            <w:vAlign w:val="center"/>
            <w:hideMark/>
          </w:tcPr>
          <w:p w:rsidR="0038520B" w:rsidRPr="0038520B" w:rsidRDefault="0038520B" w:rsidP="00AA1D61">
            <w:pPr>
              <w:spacing w:after="0" w:line="240" w:lineRule="auto"/>
              <w:jc w:val="center"/>
              <w:rPr>
                <w:rFonts w:ascii="Times New Roman" w:hAnsi="Times New Roman" w:cs="Times New Roman"/>
                <w:b/>
                <w:sz w:val="20"/>
                <w:szCs w:val="20"/>
              </w:rPr>
            </w:pPr>
            <w:r w:rsidRPr="0038520B">
              <w:rPr>
                <w:rFonts w:ascii="Times New Roman" w:hAnsi="Times New Roman" w:cs="Times New Roman"/>
                <w:b/>
                <w:sz w:val="20"/>
                <w:szCs w:val="20"/>
              </w:rPr>
              <w:t>TOTAL DE ENCARGOS SOCIAIS (A+B+C+B)</w:t>
            </w:r>
          </w:p>
        </w:tc>
        <w:tc>
          <w:tcPr>
            <w:tcW w:w="1843" w:type="dxa"/>
            <w:tcBorders>
              <w:bottom w:val="single" w:sz="4" w:space="0" w:color="auto"/>
            </w:tcBorders>
            <w:shd w:val="clear" w:color="auto" w:fill="A6A5AD"/>
            <w:vAlign w:val="center"/>
            <w:hideMark/>
          </w:tcPr>
          <w:p w:rsidR="0038520B" w:rsidRPr="0038520B" w:rsidRDefault="0038520B" w:rsidP="00AA1D61">
            <w:pPr>
              <w:spacing w:after="0" w:line="240" w:lineRule="auto"/>
              <w:jc w:val="center"/>
              <w:rPr>
                <w:rFonts w:ascii="Times New Roman" w:hAnsi="Times New Roman" w:cs="Times New Roman"/>
                <w:b/>
                <w:sz w:val="20"/>
                <w:szCs w:val="20"/>
              </w:rPr>
            </w:pPr>
          </w:p>
        </w:tc>
        <w:tc>
          <w:tcPr>
            <w:tcW w:w="1879" w:type="dxa"/>
            <w:tcBorders>
              <w:bottom w:val="single" w:sz="4" w:space="0" w:color="auto"/>
            </w:tcBorders>
            <w:shd w:val="clear" w:color="auto" w:fill="A6A5AD"/>
          </w:tcPr>
          <w:p w:rsidR="0038520B" w:rsidRPr="0038520B" w:rsidRDefault="0038520B" w:rsidP="00AA1D61">
            <w:pPr>
              <w:spacing w:after="0" w:line="240" w:lineRule="auto"/>
              <w:jc w:val="center"/>
              <w:rPr>
                <w:rFonts w:ascii="Times New Roman" w:hAnsi="Times New Roman" w:cs="Times New Roman"/>
                <w:b/>
                <w:sz w:val="20"/>
                <w:szCs w:val="20"/>
              </w:rPr>
            </w:pPr>
          </w:p>
        </w:tc>
      </w:tr>
      <w:tr w:rsidR="0038520B" w:rsidRPr="0038520B" w:rsidTr="00AA1D61">
        <w:trPr>
          <w:trHeight w:val="192"/>
          <w:jc w:val="center"/>
        </w:trPr>
        <w:tc>
          <w:tcPr>
            <w:tcW w:w="9712" w:type="dxa"/>
            <w:gridSpan w:val="3"/>
            <w:tcBorders>
              <w:top w:val="nil"/>
              <w:left w:val="nil"/>
              <w:bottom w:val="nil"/>
              <w:right w:val="nil"/>
            </w:tcBorders>
            <w:shd w:val="clear" w:color="auto" w:fill="auto"/>
            <w:noWrap/>
            <w:vAlign w:val="center"/>
            <w:hideMark/>
          </w:tcPr>
          <w:p w:rsidR="0038520B" w:rsidRPr="0038520B" w:rsidRDefault="0038520B" w:rsidP="00AA1D61">
            <w:pPr>
              <w:spacing w:after="0"/>
              <w:jc w:val="right"/>
              <w:rPr>
                <w:rFonts w:ascii="Times New Roman" w:hAnsi="Times New Roman" w:cs="Times New Roman"/>
                <w:i/>
                <w:sz w:val="20"/>
              </w:rPr>
            </w:pPr>
            <w:r w:rsidRPr="0038520B">
              <w:rPr>
                <w:rFonts w:ascii="Times New Roman" w:hAnsi="Times New Roman" w:cs="Times New Roman"/>
              </w:rPr>
              <w:t>Município-UF, ___ de ___</w:t>
            </w:r>
            <w:proofErr w:type="gramStart"/>
            <w:r w:rsidRPr="0038520B">
              <w:rPr>
                <w:rFonts w:ascii="Times New Roman" w:hAnsi="Times New Roman" w:cs="Times New Roman"/>
              </w:rPr>
              <w:t>de___</w:t>
            </w:r>
            <w:proofErr w:type="gramEnd"/>
          </w:p>
        </w:tc>
      </w:tr>
      <w:tr w:rsidR="0038520B" w:rsidRPr="0038520B" w:rsidTr="00AA1D61">
        <w:trPr>
          <w:trHeight w:val="260"/>
          <w:jc w:val="center"/>
        </w:trPr>
        <w:tc>
          <w:tcPr>
            <w:tcW w:w="9712" w:type="dxa"/>
            <w:gridSpan w:val="3"/>
            <w:tcBorders>
              <w:top w:val="nil"/>
              <w:left w:val="nil"/>
              <w:bottom w:val="nil"/>
              <w:right w:val="nil"/>
            </w:tcBorders>
            <w:shd w:val="clear" w:color="auto" w:fill="auto"/>
            <w:noWrap/>
            <w:vAlign w:val="center"/>
            <w:hideMark/>
          </w:tcPr>
          <w:p w:rsidR="0038520B" w:rsidRPr="0038520B" w:rsidRDefault="0038520B" w:rsidP="00AA1D61">
            <w:pPr>
              <w:spacing w:after="0"/>
              <w:jc w:val="both"/>
              <w:rPr>
                <w:rFonts w:ascii="Times New Roman" w:hAnsi="Times New Roman" w:cs="Times New Roman"/>
              </w:rPr>
            </w:pPr>
            <w:r w:rsidRPr="001C7D2D">
              <w:rPr>
                <w:rFonts w:ascii="Times New Roman" w:hAnsi="Times New Roman" w:cs="Times New Roman"/>
                <w:sz w:val="20"/>
              </w:rPr>
              <w:t>Nome e Assinatura do Representante Legal da Empresa</w:t>
            </w:r>
          </w:p>
        </w:tc>
      </w:tr>
    </w:tbl>
    <w:p w:rsidR="00480A02" w:rsidRPr="001E6A2C" w:rsidRDefault="00480A02" w:rsidP="001E6C68">
      <w:pPr>
        <w:pStyle w:val="Assuntodocomentrio"/>
        <w:autoSpaceDE w:val="0"/>
        <w:autoSpaceDN w:val="0"/>
        <w:adjustRightInd w:val="0"/>
        <w:spacing w:after="160"/>
        <w:rPr>
          <w:rFonts w:ascii="Times New Roman" w:hAnsi="Times New Roman" w:cs="Times New Roman"/>
        </w:rPr>
      </w:pPr>
    </w:p>
    <w:sectPr w:rsidR="00480A02" w:rsidRPr="001E6A2C" w:rsidSect="00173490">
      <w:pgSz w:w="11907" w:h="16840" w:code="9"/>
      <w:pgMar w:top="2410" w:right="1134" w:bottom="1276" w:left="1701" w:header="425" w:footer="4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31C" w:rsidRDefault="0035531C" w:rsidP="00887304">
      <w:pPr>
        <w:spacing w:after="0" w:line="240" w:lineRule="auto"/>
      </w:pPr>
      <w:r>
        <w:separator/>
      </w:r>
    </w:p>
  </w:endnote>
  <w:endnote w:type="continuationSeparator" w:id="0">
    <w:p w:rsidR="0035531C" w:rsidRDefault="0035531C" w:rsidP="0088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9C" w:rsidRPr="00532FF3" w:rsidRDefault="001D039C" w:rsidP="003342F2">
    <w:pPr>
      <w:pStyle w:val="Rodap"/>
      <w:jc w:val="center"/>
      <w:rPr>
        <w:rFonts w:ascii="Times New Roman" w:hAnsi="Times New Roman" w:cs="Times New Roman"/>
      </w:rPr>
    </w:pPr>
    <w:r>
      <w:rPr>
        <w:noProof/>
      </w:rPr>
      <w:drawing>
        <wp:anchor distT="0" distB="0" distL="114300" distR="114300" simplePos="0" relativeHeight="251658752" behindDoc="0" locked="0" layoutInCell="1" allowOverlap="1" wp14:anchorId="0AEBE6F4" wp14:editId="1707E573">
          <wp:simplePos x="0" y="0"/>
          <wp:positionH relativeFrom="column">
            <wp:posOffset>494030</wp:posOffset>
          </wp:positionH>
          <wp:positionV relativeFrom="paragraph">
            <wp:posOffset>-189865</wp:posOffset>
          </wp:positionV>
          <wp:extent cx="4607560" cy="504825"/>
          <wp:effectExtent l="0" t="0" r="2540" b="9525"/>
          <wp:wrapSquare wrapText="bothSides"/>
          <wp:docPr id="7"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756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39C" w:rsidRPr="00557623" w:rsidRDefault="001D039C" w:rsidP="00BD6D5E">
    <w:pPr>
      <w:pStyle w:val="Rodap"/>
      <w:ind w:right="360"/>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31C" w:rsidRDefault="0035531C" w:rsidP="00887304">
      <w:pPr>
        <w:spacing w:after="0" w:line="240" w:lineRule="auto"/>
      </w:pPr>
      <w:r>
        <w:separator/>
      </w:r>
    </w:p>
  </w:footnote>
  <w:footnote w:type="continuationSeparator" w:id="0">
    <w:p w:rsidR="0035531C" w:rsidRDefault="0035531C" w:rsidP="0088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9C" w:rsidRDefault="001D039C" w:rsidP="00E21E9C">
    <w:pPr>
      <w:spacing w:after="0" w:line="240" w:lineRule="auto"/>
      <w:ind w:left="-709"/>
      <w:jc w:val="center"/>
      <w:rPr>
        <w:b/>
      </w:rPr>
    </w:pPr>
    <w:r>
      <w:rPr>
        <w:b/>
        <w:noProof/>
      </w:rPr>
      <mc:AlternateContent>
        <mc:Choice Requires="wpg">
          <w:drawing>
            <wp:anchor distT="0" distB="0" distL="114300" distR="114300" simplePos="0" relativeHeight="251663872" behindDoc="0" locked="0" layoutInCell="1" allowOverlap="1" wp14:anchorId="6DC3449A" wp14:editId="772BB3C4">
              <wp:simplePos x="0" y="0"/>
              <wp:positionH relativeFrom="column">
                <wp:posOffset>4577715</wp:posOffset>
              </wp:positionH>
              <wp:positionV relativeFrom="paragraph">
                <wp:posOffset>127000</wp:posOffset>
              </wp:positionV>
              <wp:extent cx="1240155" cy="1021715"/>
              <wp:effectExtent l="0" t="0" r="0" b="26035"/>
              <wp:wrapNone/>
              <wp:docPr id="14" name="Grupo 14"/>
              <wp:cNvGraphicFramePr/>
              <a:graphic xmlns:a="http://schemas.openxmlformats.org/drawingml/2006/main">
                <a:graphicData uri="http://schemas.microsoft.com/office/word/2010/wordprocessingGroup">
                  <wpg:wgp>
                    <wpg:cNvGrpSpPr/>
                    <wpg:grpSpPr>
                      <a:xfrm>
                        <a:off x="0" y="0"/>
                        <a:ext cx="1240155" cy="1021715"/>
                        <a:chOff x="0" y="0"/>
                        <a:chExt cx="1240155" cy="1021729"/>
                      </a:xfrm>
                    </wpg:grpSpPr>
                    <wps:wsp>
                      <wps:cNvPr id="9" name="WordArt 21"/>
                      <wps:cNvSpPr txBox="1">
                        <a:spLocks noChangeArrowheads="1" noChangeShapeType="1" noTextEdit="1"/>
                      </wps:cNvSpPr>
                      <wps:spPr bwMode="auto">
                        <a:xfrm>
                          <a:off x="0" y="0"/>
                          <a:ext cx="1240155" cy="993405"/>
                        </a:xfrm>
                        <a:prstGeom prst="rect">
                          <a:avLst/>
                        </a:prstGeom>
                        <a:extLst>
                          <a:ext uri="{AF507438-7753-43E0-B8FC-AC1667EBCBE1}">
                            <a14:hiddenEffects xmlns:a14="http://schemas.microsoft.com/office/drawing/2010/main">
                              <a:effectLst/>
                            </a14:hiddenEffects>
                          </a:ext>
                        </a:extLst>
                      </wps:spPr>
                      <wps:txbx>
                        <w:txbxContent>
                          <w:p w:rsidR="001D039C" w:rsidRPr="009774BE" w:rsidRDefault="001D039C" w:rsidP="00147C1B">
                            <w:pPr>
                              <w:jc w:val="center"/>
                              <w:rPr>
                                <w:rFonts w:ascii="Times New Roman" w:hAnsi="Times New Roman" w:cs="Times New Roman"/>
                                <w:b/>
                                <w:sz w:val="36"/>
                                <w:szCs w:val="24"/>
                              </w:rPr>
                            </w:pPr>
                            <w:r w:rsidRPr="009774BE">
                              <w:rPr>
                                <w:rFonts w:ascii="Times New Roman" w:eastAsia="Dotum" w:hAnsi="Times New Roman" w:cs="Times New Roman"/>
                                <w:b/>
                                <w:sz w:val="28"/>
                                <w14:textOutline w14:w="9525" w14:cap="flat" w14:cmpd="sng" w14:algn="ctr">
                                  <w14:noFill/>
                                  <w14:prstDash w14:val="solid"/>
                                  <w14:round/>
                                </w14:textOutline>
                              </w:rPr>
                              <w:t>SES-TO/SADM/DAEES</w:t>
                            </w:r>
                          </w:p>
                        </w:txbxContent>
                      </wps:txbx>
                      <wps:bodyPr spcFirstLastPara="1" wrap="square" numCol="1" fromWordArt="1">
                        <a:prstTxWarp prst="textArchUp">
                          <a:avLst>
                            <a:gd name="adj" fmla="val 11705065"/>
                          </a:avLst>
                        </a:prstTxWarp>
                        <a:noAutofit/>
                      </wps:bodyPr>
                    </wps:wsp>
                    <wps:wsp>
                      <wps:cNvPr id="10" name="Caixa de Texto 2"/>
                      <wps:cNvSpPr txBox="1">
                        <a:spLocks noChangeArrowheads="1"/>
                      </wps:cNvSpPr>
                      <wps:spPr bwMode="auto">
                        <a:xfrm>
                          <a:off x="87783" y="409651"/>
                          <a:ext cx="996950" cy="505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39C" w:rsidRPr="009774BE" w:rsidRDefault="001D039C" w:rsidP="00147C1B">
                            <w:pPr>
                              <w:jc w:val="center"/>
                              <w:rPr>
                                <w:rFonts w:ascii="Times New Roman" w:hAnsi="Times New Roman" w:cs="Times New Roman"/>
                                <w:b/>
                                <w:sz w:val="16"/>
                                <w:szCs w:val="18"/>
                                <w:lang w:val="en-US"/>
                              </w:rPr>
                            </w:pPr>
                            <w:proofErr w:type="spellStart"/>
                            <w:r w:rsidRPr="009774BE">
                              <w:rPr>
                                <w:rFonts w:ascii="Times New Roman" w:hAnsi="Times New Roman" w:cs="Times New Roman"/>
                                <w:b/>
                                <w:sz w:val="16"/>
                                <w:szCs w:val="18"/>
                                <w:lang w:val="en-US"/>
                              </w:rPr>
                              <w:t>Fls</w:t>
                            </w:r>
                            <w:proofErr w:type="spellEnd"/>
                            <w:r w:rsidRPr="009774BE">
                              <w:rPr>
                                <w:rFonts w:ascii="Times New Roman" w:hAnsi="Times New Roman" w:cs="Times New Roman"/>
                                <w:b/>
                                <w:sz w:val="16"/>
                                <w:szCs w:val="18"/>
                                <w:lang w:val="en-US"/>
                              </w:rPr>
                              <w:t>. nº_______</w:t>
                            </w:r>
                          </w:p>
                          <w:p w:rsidR="001D039C" w:rsidRPr="009774BE" w:rsidRDefault="001D039C" w:rsidP="00147C1B">
                            <w:pPr>
                              <w:jc w:val="center"/>
                              <w:rPr>
                                <w:rFonts w:ascii="Times New Roman" w:hAnsi="Times New Roman" w:cs="Times New Roman"/>
                                <w:b/>
                                <w:sz w:val="16"/>
                                <w:szCs w:val="18"/>
                                <w:lang w:val="en-US"/>
                              </w:rPr>
                            </w:pPr>
                            <w:r w:rsidRPr="009774BE">
                              <w:rPr>
                                <w:rFonts w:ascii="Times New Roman" w:hAnsi="Times New Roman" w:cs="Times New Roman"/>
                                <w:b/>
                                <w:sz w:val="16"/>
                                <w:szCs w:val="18"/>
                                <w:lang w:val="en-US"/>
                              </w:rPr>
                              <w:t>Ass._________</w:t>
                            </w:r>
                          </w:p>
                          <w:p w:rsidR="001D039C" w:rsidRPr="009774BE" w:rsidRDefault="001D039C" w:rsidP="00147C1B">
                            <w:pPr>
                              <w:jc w:val="center"/>
                              <w:rPr>
                                <w:rFonts w:ascii="Times New Roman" w:hAnsi="Times New Roman" w:cs="Times New Roman"/>
                                <w:b/>
                                <w:sz w:val="14"/>
                                <w:szCs w:val="16"/>
                                <w:lang w:val="en-US"/>
                              </w:rPr>
                            </w:pPr>
                          </w:p>
                          <w:p w:rsidR="001D039C" w:rsidRPr="009774BE" w:rsidRDefault="001D039C" w:rsidP="00147C1B">
                            <w:pPr>
                              <w:jc w:val="center"/>
                              <w:rPr>
                                <w:rFonts w:ascii="Times New Roman" w:hAnsi="Times New Roman" w:cs="Times New Roman"/>
                                <w:sz w:val="14"/>
                                <w:szCs w:val="16"/>
                                <w:lang w:val="en-US"/>
                              </w:rPr>
                            </w:pPr>
                          </w:p>
                          <w:p w:rsidR="001D039C" w:rsidRPr="009774BE" w:rsidRDefault="001D039C" w:rsidP="00147C1B">
                            <w:pPr>
                              <w:jc w:val="center"/>
                              <w:rPr>
                                <w:rFonts w:ascii="Times New Roman" w:hAnsi="Times New Roman" w:cs="Times New Roman"/>
                                <w:b/>
                                <w:sz w:val="14"/>
                                <w:szCs w:val="16"/>
                                <w:lang w:val="en-US"/>
                              </w:rPr>
                            </w:pPr>
                            <w:r w:rsidRPr="009774BE">
                              <w:rPr>
                                <w:rFonts w:ascii="Times New Roman" w:hAnsi="Times New Roman" w:cs="Times New Roman"/>
                                <w:b/>
                                <w:sz w:val="14"/>
                                <w:szCs w:val="16"/>
                                <w:lang w:val="en-US"/>
                              </w:rPr>
                              <w:t>Ass._________</w:t>
                            </w:r>
                          </w:p>
                        </w:txbxContent>
                      </wps:txbx>
                      <wps:bodyPr rot="0" vert="horz" wrap="square" lIns="91440" tIns="45720" rIns="91440" bIns="45720" anchor="t" anchorCtr="0" upright="1">
                        <a:noAutofit/>
                      </wps:bodyPr>
                    </wps:wsp>
                    <wps:wsp>
                      <wps:cNvPr id="12" name="Oval 20"/>
                      <wps:cNvSpPr>
                        <a:spLocks noChangeArrowheads="1"/>
                      </wps:cNvSpPr>
                      <wps:spPr bwMode="auto">
                        <a:xfrm>
                          <a:off x="87783" y="36576"/>
                          <a:ext cx="1043940" cy="985153"/>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upo 14" o:spid="_x0000_s1026" style="position:absolute;left:0;text-align:left;margin-left:360.45pt;margin-top:10pt;width:97.65pt;height:80.45pt;z-index:251663872" coordsize="12401,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">
              <v:shapetype id="_x0000_t202" coordsize="21600,21600" o:spt="202" path="m,l,21600r21600,l21600,xe">
                <v:stroke joinstyle="miter"/>
                <v:path gradientshapeok="t" o:connecttype="rect"/>
              </v:shapetype>
              <v:shape id="WordArt 21" o:spid="_x0000_s1027" type="#_x0000_t202" style="position:absolute;width:12401;height:9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o:lock v:ext="edit" shapetype="t"/>
                <v:textbox>
                  <w:txbxContent>
                    <w:p w:rsidR="001D039C" w:rsidRPr="009774BE" w:rsidRDefault="001D039C" w:rsidP="00147C1B">
                      <w:pPr>
                        <w:jc w:val="center"/>
                        <w:rPr>
                          <w:rFonts w:ascii="Times New Roman" w:hAnsi="Times New Roman" w:cs="Times New Roman"/>
                          <w:b/>
                          <w:sz w:val="36"/>
                          <w:szCs w:val="24"/>
                        </w:rPr>
                      </w:pPr>
                      <w:r w:rsidRPr="009774BE">
                        <w:rPr>
                          <w:rFonts w:ascii="Times New Roman" w:eastAsia="Dotum" w:hAnsi="Times New Roman" w:cs="Times New Roman"/>
                          <w:b/>
                          <w:sz w:val="28"/>
                          <w14:textOutline w14:w="9525" w14:cap="flat" w14:cmpd="sng" w14:algn="ctr">
                            <w14:noFill/>
                            <w14:prstDash w14:val="solid"/>
                            <w14:round/>
                          </w14:textOutline>
                        </w:rPr>
                        <w:t>SES-TO/SADM/DAEES</w:t>
                      </w:r>
                    </w:p>
                  </w:txbxContent>
                </v:textbox>
              </v:shape>
              <v:shape id="Caixa de Texto 2" o:spid="_x0000_s1028" type="#_x0000_t202" style="position:absolute;left:877;top:4096;width:9970;height:5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D039C" w:rsidRPr="009774BE" w:rsidRDefault="001D039C" w:rsidP="00147C1B">
                      <w:pPr>
                        <w:jc w:val="center"/>
                        <w:rPr>
                          <w:rFonts w:ascii="Times New Roman" w:hAnsi="Times New Roman" w:cs="Times New Roman"/>
                          <w:b/>
                          <w:sz w:val="16"/>
                          <w:szCs w:val="18"/>
                          <w:lang w:val="en-US"/>
                        </w:rPr>
                      </w:pPr>
                      <w:proofErr w:type="spellStart"/>
                      <w:r w:rsidRPr="009774BE">
                        <w:rPr>
                          <w:rFonts w:ascii="Times New Roman" w:hAnsi="Times New Roman" w:cs="Times New Roman"/>
                          <w:b/>
                          <w:sz w:val="16"/>
                          <w:szCs w:val="18"/>
                          <w:lang w:val="en-US"/>
                        </w:rPr>
                        <w:t>Fls</w:t>
                      </w:r>
                      <w:proofErr w:type="spellEnd"/>
                      <w:r w:rsidRPr="009774BE">
                        <w:rPr>
                          <w:rFonts w:ascii="Times New Roman" w:hAnsi="Times New Roman" w:cs="Times New Roman"/>
                          <w:b/>
                          <w:sz w:val="16"/>
                          <w:szCs w:val="18"/>
                          <w:lang w:val="en-US"/>
                        </w:rPr>
                        <w:t>. nº_______</w:t>
                      </w:r>
                    </w:p>
                    <w:p w:rsidR="001D039C" w:rsidRPr="009774BE" w:rsidRDefault="001D039C" w:rsidP="00147C1B">
                      <w:pPr>
                        <w:jc w:val="center"/>
                        <w:rPr>
                          <w:rFonts w:ascii="Times New Roman" w:hAnsi="Times New Roman" w:cs="Times New Roman"/>
                          <w:b/>
                          <w:sz w:val="16"/>
                          <w:szCs w:val="18"/>
                          <w:lang w:val="en-US"/>
                        </w:rPr>
                      </w:pPr>
                      <w:r w:rsidRPr="009774BE">
                        <w:rPr>
                          <w:rFonts w:ascii="Times New Roman" w:hAnsi="Times New Roman" w:cs="Times New Roman"/>
                          <w:b/>
                          <w:sz w:val="16"/>
                          <w:szCs w:val="18"/>
                          <w:lang w:val="en-US"/>
                        </w:rPr>
                        <w:t>Ass._________</w:t>
                      </w:r>
                    </w:p>
                    <w:p w:rsidR="001D039C" w:rsidRPr="009774BE" w:rsidRDefault="001D039C" w:rsidP="00147C1B">
                      <w:pPr>
                        <w:jc w:val="center"/>
                        <w:rPr>
                          <w:rFonts w:ascii="Times New Roman" w:hAnsi="Times New Roman" w:cs="Times New Roman"/>
                          <w:b/>
                          <w:sz w:val="14"/>
                          <w:szCs w:val="16"/>
                          <w:lang w:val="en-US"/>
                        </w:rPr>
                      </w:pPr>
                    </w:p>
                    <w:p w:rsidR="001D039C" w:rsidRPr="009774BE" w:rsidRDefault="001D039C" w:rsidP="00147C1B">
                      <w:pPr>
                        <w:jc w:val="center"/>
                        <w:rPr>
                          <w:rFonts w:ascii="Times New Roman" w:hAnsi="Times New Roman" w:cs="Times New Roman"/>
                          <w:sz w:val="14"/>
                          <w:szCs w:val="16"/>
                          <w:lang w:val="en-US"/>
                        </w:rPr>
                      </w:pPr>
                    </w:p>
                    <w:p w:rsidR="001D039C" w:rsidRPr="009774BE" w:rsidRDefault="001D039C" w:rsidP="00147C1B">
                      <w:pPr>
                        <w:jc w:val="center"/>
                        <w:rPr>
                          <w:rFonts w:ascii="Times New Roman" w:hAnsi="Times New Roman" w:cs="Times New Roman"/>
                          <w:b/>
                          <w:sz w:val="14"/>
                          <w:szCs w:val="16"/>
                          <w:lang w:val="en-US"/>
                        </w:rPr>
                      </w:pPr>
                      <w:r w:rsidRPr="009774BE">
                        <w:rPr>
                          <w:rFonts w:ascii="Times New Roman" w:hAnsi="Times New Roman" w:cs="Times New Roman"/>
                          <w:b/>
                          <w:sz w:val="14"/>
                          <w:szCs w:val="16"/>
                          <w:lang w:val="en-US"/>
                        </w:rPr>
                        <w:t>Ass._________</w:t>
                      </w:r>
                    </w:p>
                  </w:txbxContent>
                </v:textbox>
              </v:shape>
              <v:oval id="Oval 20" o:spid="_x0000_s1029" style="position:absolute;left:877;top:365;width:10440;height:9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5iYcQA&#10;AADbAAAADwAAAGRycy9kb3ducmV2LnhtbERPTWvCQBC9F/wPyxR6Kc2mCkFSVylisR4UNEXwNmbH&#10;JDU7m2a3Jv77bkHwNo/3OZNZb2pxodZVlhW8RjEI4tzqigsFX9nHyxiE88gaa8uk4EoOZtPBwwRT&#10;bTve0mXnCxFC2KWooPS+SaV0eUkGXWQb4sCdbGvQB9gWUrfYhXBTy2EcJ9JgxaGhxIbmJeXn3a9R&#10;cDDH7322TNaL0TE/0Q89F6vlRqmnx/79DYSn3t/FN/enDvOH8P9LOE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eYmHEAAAA2wAAAA8AAAAAAAAAAAAAAAAAmAIAAGRycy9k&#10;b3ducmV2LnhtbFBLBQYAAAAABAAEAPUAAACJAwAAAAA=&#10;" filled="f" strokeweight="1pt"/>
            </v:group>
          </w:pict>
        </mc:Fallback>
      </mc:AlternateContent>
    </w:r>
  </w:p>
  <w:p w:rsidR="001D039C" w:rsidRDefault="0015781B" w:rsidP="00E21E9C">
    <w:pPr>
      <w:spacing w:after="0" w:line="240" w:lineRule="auto"/>
      <w:ind w:left="-709"/>
      <w:jc w:val="center"/>
      <w:rPr>
        <w:b/>
      </w:rPr>
    </w:pPr>
    <w:r>
      <w:rPr>
        <w:noProof/>
      </w:rPr>
      <w:drawing>
        <wp:inline distT="0" distB="0" distL="0" distR="0" wp14:anchorId="73099BDA" wp14:editId="52ACEAD0">
          <wp:extent cx="2704780" cy="791455"/>
          <wp:effectExtent l="0" t="0" r="635" b="889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rotWithShape="1">
                  <a:blip r:embed="rId1">
                    <a:extLst>
                      <a:ext uri="{28A0092B-C50C-407E-A947-70E740481C1C}">
                        <a14:useLocalDpi xmlns:a14="http://schemas.microsoft.com/office/drawing/2010/main" val="0"/>
                      </a:ext>
                    </a:extLst>
                  </a:blip>
                  <a:srcRect l="21929" r="22537"/>
                  <a:stretch/>
                </pic:blipFill>
                <pic:spPr bwMode="auto">
                  <a:xfrm>
                    <a:off x="0" y="0"/>
                    <a:ext cx="2732291" cy="799505"/>
                  </a:xfrm>
                  <a:prstGeom prst="rect">
                    <a:avLst/>
                  </a:prstGeom>
                  <a:noFill/>
                  <a:ln>
                    <a:noFill/>
                  </a:ln>
                  <a:extLst>
                    <a:ext uri="{53640926-AAD7-44D8-BBD7-CCE9431645EC}">
                      <a14:shadowObscured xmlns:a14="http://schemas.microsoft.com/office/drawing/2010/main"/>
                    </a:ext>
                  </a:extLst>
                </pic:spPr>
              </pic:pic>
            </a:graphicData>
          </a:graphic>
        </wp:inline>
      </w:drawing>
    </w:r>
  </w:p>
  <w:p w:rsidR="001D039C" w:rsidRDefault="001D039C" w:rsidP="00AE7818">
    <w:pPr>
      <w:spacing w:after="0" w:line="240" w:lineRule="auto"/>
      <w:ind w:left="-709"/>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6B4"/>
    <w:multiLevelType w:val="hybridMultilevel"/>
    <w:tmpl w:val="E74E49EC"/>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4C65F06"/>
    <w:multiLevelType w:val="multilevel"/>
    <w:tmpl w:val="13BC596C"/>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a.%2.%3)"/>
      <w:lvlJc w:val="left"/>
      <w:pPr>
        <w:ind w:left="1224" w:hanging="504"/>
      </w:pPr>
      <w:rPr>
        <w:rFonts w:hint="default"/>
      </w:rPr>
    </w:lvl>
    <w:lvl w:ilvl="3">
      <w:start w:val="1"/>
      <w:numFmt w:val="decimal"/>
      <w:lvlText w:val="%1a.%2.%3.%4)"/>
      <w:lvlJc w:val="left"/>
      <w:pPr>
        <w:ind w:left="1728" w:hanging="648"/>
      </w:pPr>
      <w:rPr>
        <w:rFonts w:hint="default"/>
      </w:rPr>
    </w:lvl>
    <w:lvl w:ilvl="4">
      <w:start w:val="1"/>
      <w:numFmt w:val="decimal"/>
      <w:lvlText w:val="%1a.%2.%3.%4.%5)"/>
      <w:lvlJc w:val="left"/>
      <w:pPr>
        <w:ind w:left="2232" w:hanging="792"/>
      </w:pPr>
      <w:rPr>
        <w:rFonts w:hint="default"/>
      </w:rPr>
    </w:lvl>
    <w:lvl w:ilvl="5">
      <w:start w:val="1"/>
      <w:numFmt w:val="decimal"/>
      <w:lvlText w:val="%1a.%2.%3.%4.%5.%6)"/>
      <w:lvlJc w:val="left"/>
      <w:pPr>
        <w:ind w:left="2736" w:hanging="936"/>
      </w:pPr>
      <w:rPr>
        <w:rFonts w:hint="default"/>
      </w:rPr>
    </w:lvl>
    <w:lvl w:ilvl="6">
      <w:start w:val="1"/>
      <w:numFmt w:val="decimal"/>
      <w:lvlText w:val="%1a.%2.%3.%4.%5.%6.%7)"/>
      <w:lvlJc w:val="left"/>
      <w:pPr>
        <w:ind w:left="3240" w:hanging="1080"/>
      </w:pPr>
      <w:rPr>
        <w:rFonts w:hint="default"/>
      </w:rPr>
    </w:lvl>
    <w:lvl w:ilvl="7">
      <w:start w:val="1"/>
      <w:numFmt w:val="decimal"/>
      <w:lvlText w:val="%1a.%2.%3.%4.%5.%6.%7.%8."/>
      <w:lvlJc w:val="left"/>
      <w:pPr>
        <w:ind w:left="3744" w:hanging="1224"/>
      </w:pPr>
      <w:rPr>
        <w:rFonts w:hint="default"/>
      </w:rPr>
    </w:lvl>
    <w:lvl w:ilvl="8">
      <w:start w:val="1"/>
      <w:numFmt w:val="decimal"/>
      <w:lvlText w:val="%1a.%2.%3.%4.%5.%6.%7.%8.%9."/>
      <w:lvlJc w:val="left"/>
      <w:pPr>
        <w:ind w:left="4320" w:hanging="1440"/>
      </w:pPr>
      <w:rPr>
        <w:rFonts w:hint="default"/>
      </w:rPr>
    </w:lvl>
  </w:abstractNum>
  <w:abstractNum w:abstractNumId="2">
    <w:nsid w:val="06BE498B"/>
    <w:multiLevelType w:val="multilevel"/>
    <w:tmpl w:val="D7AC5CA2"/>
    <w:lvl w:ilvl="0">
      <w:start w:val="9"/>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7475AFB"/>
    <w:multiLevelType w:val="multilevel"/>
    <w:tmpl w:val="25BC10B4"/>
    <w:lvl w:ilvl="0">
      <w:start w:val="1"/>
      <w:numFmt w:val="decimal"/>
      <w:lvlText w:val="%1."/>
      <w:lvlJc w:val="left"/>
      <w:pPr>
        <w:ind w:left="360" w:hanging="360"/>
      </w:pPr>
      <w:rPr>
        <w:rFonts w:hint="default"/>
        <w:b/>
        <w:color w:val="FFFFFF"/>
      </w:rPr>
    </w:lvl>
    <w:lvl w:ilvl="1">
      <w:start w:val="1"/>
      <w:numFmt w:val="decimal"/>
      <w:lvlText w:val="%1.%2."/>
      <w:lvlJc w:val="left"/>
      <w:pPr>
        <w:ind w:left="360" w:hanging="360"/>
      </w:pPr>
      <w:rPr>
        <w:rFonts w:ascii="Times New Roman" w:hAnsi="Times New Roman" w:cs="Times New Roman" w:hint="default"/>
        <w:b w:val="0"/>
        <w:i w:val="0"/>
        <w14:shadow w14:blurRad="0" w14:dist="0" w14:dir="0" w14:sx="0" w14:sy="0" w14:kx="0" w14:ky="0" w14:algn="none">
          <w14:srgbClr w14:val="000000"/>
        </w14:shadow>
      </w:rPr>
    </w:lvl>
    <w:lvl w:ilvl="2">
      <w:start w:val="1"/>
      <w:numFmt w:val="decimal"/>
      <w:lvlText w:val="%1.%2.%3."/>
      <w:lvlJc w:val="left"/>
      <w:pPr>
        <w:ind w:left="720" w:hanging="720"/>
      </w:pPr>
      <w:rPr>
        <w:rFonts w:ascii="Times New Roman" w:hAnsi="Times New Roman" w:cs="Times New Roman" w:hint="default"/>
        <w:b w:val="0"/>
        <w14:shadow w14:blurRad="0" w14:dist="0" w14:dir="0" w14:sx="0" w14:sy="0" w14:kx="0" w14:ky="0" w14:algn="none">
          <w14:srgbClr w14:val="000000"/>
        </w14:shadow>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8972FD7"/>
    <w:multiLevelType w:val="multilevel"/>
    <w:tmpl w:val="068206B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65DE9"/>
    <w:multiLevelType w:val="multilevel"/>
    <w:tmpl w:val="F63AAF9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2F0312F"/>
    <w:multiLevelType w:val="multilevel"/>
    <w:tmpl w:val="40D2134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nsid w:val="13B83C9C"/>
    <w:multiLevelType w:val="multilevel"/>
    <w:tmpl w:val="A6F815C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b w:val="0"/>
        <w:color w:val="auto"/>
        <w:sz w:val="20"/>
        <w:szCs w:val="2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nsid w:val="178341C4"/>
    <w:multiLevelType w:val="multilevel"/>
    <w:tmpl w:val="93E8A08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nsid w:val="1B357DD9"/>
    <w:multiLevelType w:val="multilevel"/>
    <w:tmpl w:val="64B6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562E66"/>
    <w:multiLevelType w:val="multilevel"/>
    <w:tmpl w:val="9392B9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C828B6"/>
    <w:multiLevelType w:val="hybridMultilevel"/>
    <w:tmpl w:val="F2BCC9D6"/>
    <w:lvl w:ilvl="0" w:tplc="04160017">
      <w:start w:val="1"/>
      <w:numFmt w:val="lowerLetter"/>
      <w:lvlText w:val="%1)"/>
      <w:lvlJc w:val="left"/>
      <w:pPr>
        <w:ind w:left="1140" w:hanging="360"/>
      </w:pPr>
    </w:lvl>
    <w:lvl w:ilvl="1" w:tplc="04160019">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2">
    <w:nsid w:val="2657036F"/>
    <w:multiLevelType w:val="hybridMultilevel"/>
    <w:tmpl w:val="B934A69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nsid w:val="26C4688C"/>
    <w:multiLevelType w:val="multilevel"/>
    <w:tmpl w:val="050AAFF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034629"/>
    <w:multiLevelType w:val="multilevel"/>
    <w:tmpl w:val="64B6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1E6AF8"/>
    <w:multiLevelType w:val="multilevel"/>
    <w:tmpl w:val="13BC596C"/>
    <w:lvl w:ilvl="0">
      <w:start w:val="1"/>
      <w:numFmt w:val="lowerLetter"/>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a.%2.%3)"/>
      <w:lvlJc w:val="left"/>
      <w:pPr>
        <w:ind w:left="1224" w:hanging="504"/>
      </w:pPr>
      <w:rPr>
        <w:rFonts w:hint="default"/>
      </w:rPr>
    </w:lvl>
    <w:lvl w:ilvl="3">
      <w:start w:val="1"/>
      <w:numFmt w:val="decimal"/>
      <w:lvlText w:val="%1a.%2.%3.%4)"/>
      <w:lvlJc w:val="left"/>
      <w:pPr>
        <w:ind w:left="1728" w:hanging="648"/>
      </w:pPr>
      <w:rPr>
        <w:rFonts w:hint="default"/>
      </w:rPr>
    </w:lvl>
    <w:lvl w:ilvl="4">
      <w:start w:val="1"/>
      <w:numFmt w:val="decimal"/>
      <w:lvlText w:val="%1a.%2.%3.%4.%5)"/>
      <w:lvlJc w:val="left"/>
      <w:pPr>
        <w:ind w:left="2232" w:hanging="792"/>
      </w:pPr>
      <w:rPr>
        <w:rFonts w:hint="default"/>
      </w:rPr>
    </w:lvl>
    <w:lvl w:ilvl="5">
      <w:start w:val="1"/>
      <w:numFmt w:val="decimal"/>
      <w:lvlText w:val="%1a.%2.%3.%4.%5.%6)"/>
      <w:lvlJc w:val="left"/>
      <w:pPr>
        <w:ind w:left="2736" w:hanging="936"/>
      </w:pPr>
      <w:rPr>
        <w:rFonts w:hint="default"/>
      </w:rPr>
    </w:lvl>
    <w:lvl w:ilvl="6">
      <w:start w:val="1"/>
      <w:numFmt w:val="decimal"/>
      <w:lvlText w:val="%1a.%2.%3.%4.%5.%6.%7)"/>
      <w:lvlJc w:val="left"/>
      <w:pPr>
        <w:ind w:left="3240" w:hanging="1080"/>
      </w:pPr>
      <w:rPr>
        <w:rFonts w:hint="default"/>
      </w:rPr>
    </w:lvl>
    <w:lvl w:ilvl="7">
      <w:start w:val="1"/>
      <w:numFmt w:val="decimal"/>
      <w:lvlText w:val="%1a.%2.%3.%4.%5.%6.%7.%8."/>
      <w:lvlJc w:val="left"/>
      <w:pPr>
        <w:ind w:left="3744" w:hanging="1224"/>
      </w:pPr>
      <w:rPr>
        <w:rFonts w:hint="default"/>
      </w:rPr>
    </w:lvl>
    <w:lvl w:ilvl="8">
      <w:start w:val="1"/>
      <w:numFmt w:val="decimal"/>
      <w:lvlText w:val="%1a.%2.%3.%4.%5.%6.%7.%8.%9."/>
      <w:lvlJc w:val="left"/>
      <w:pPr>
        <w:ind w:left="4320" w:hanging="1440"/>
      </w:pPr>
      <w:rPr>
        <w:rFonts w:hint="default"/>
      </w:rPr>
    </w:lvl>
  </w:abstractNum>
  <w:abstractNum w:abstractNumId="16">
    <w:nsid w:val="28C84B08"/>
    <w:multiLevelType w:val="multilevel"/>
    <w:tmpl w:val="19F892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9EB5878"/>
    <w:multiLevelType w:val="hybridMultilevel"/>
    <w:tmpl w:val="91CE0A8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nsid w:val="2ABE6A49"/>
    <w:multiLevelType w:val="multilevel"/>
    <w:tmpl w:val="5BE84DF8"/>
    <w:lvl w:ilvl="0">
      <w:start w:val="1"/>
      <w:numFmt w:val="decimal"/>
      <w:lvlText w:val="%1"/>
      <w:lvlJc w:val="left"/>
      <w:pPr>
        <w:ind w:left="360" w:hanging="360"/>
      </w:pPr>
      <w:rPr>
        <w:rFonts w:hint="default"/>
        <w:b/>
        <w:sz w:val="20"/>
        <w:szCs w:val="22"/>
      </w:rPr>
    </w:lvl>
    <w:lvl w:ilvl="1">
      <w:start w:val="1"/>
      <w:numFmt w:val="decimal"/>
      <w:lvlText w:val="%1.%2"/>
      <w:lvlJc w:val="left"/>
      <w:pPr>
        <w:ind w:left="720" w:hanging="360"/>
      </w:pPr>
      <w:rPr>
        <w:rFonts w:hint="default"/>
        <w:b w:val="0"/>
        <w:color w:val="auto"/>
        <w:sz w:val="20"/>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C21229C"/>
    <w:multiLevelType w:val="multilevel"/>
    <w:tmpl w:val="ECAAF46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127678D"/>
    <w:multiLevelType w:val="multilevel"/>
    <w:tmpl w:val="D72EB1E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a.%2.%3.%4)"/>
      <w:lvlJc w:val="left"/>
      <w:pPr>
        <w:ind w:left="1728" w:hanging="648"/>
      </w:pPr>
      <w:rPr>
        <w:rFonts w:hint="default"/>
      </w:rPr>
    </w:lvl>
    <w:lvl w:ilvl="4">
      <w:start w:val="1"/>
      <w:numFmt w:val="decimal"/>
      <w:lvlText w:val="%1a.%2.%3.%4.%5)"/>
      <w:lvlJc w:val="left"/>
      <w:pPr>
        <w:ind w:left="2232" w:hanging="792"/>
      </w:pPr>
      <w:rPr>
        <w:rFonts w:hint="default"/>
      </w:rPr>
    </w:lvl>
    <w:lvl w:ilvl="5">
      <w:start w:val="1"/>
      <w:numFmt w:val="decimal"/>
      <w:lvlText w:val="%1a.%2.%3.%4.%5.%6)"/>
      <w:lvlJc w:val="left"/>
      <w:pPr>
        <w:ind w:left="2736" w:hanging="936"/>
      </w:pPr>
      <w:rPr>
        <w:rFonts w:hint="default"/>
      </w:rPr>
    </w:lvl>
    <w:lvl w:ilvl="6">
      <w:start w:val="1"/>
      <w:numFmt w:val="decimal"/>
      <w:lvlText w:val="%1a.%2.%3.%4.%5.%6.%7)"/>
      <w:lvlJc w:val="left"/>
      <w:pPr>
        <w:ind w:left="3240" w:hanging="1080"/>
      </w:pPr>
      <w:rPr>
        <w:rFonts w:hint="default"/>
      </w:rPr>
    </w:lvl>
    <w:lvl w:ilvl="7">
      <w:start w:val="1"/>
      <w:numFmt w:val="decimal"/>
      <w:lvlText w:val="%1a.%2.%3.%4.%5.%6.%7.%8."/>
      <w:lvlJc w:val="left"/>
      <w:pPr>
        <w:ind w:left="3744" w:hanging="1224"/>
      </w:pPr>
      <w:rPr>
        <w:rFonts w:hint="default"/>
      </w:rPr>
    </w:lvl>
    <w:lvl w:ilvl="8">
      <w:start w:val="1"/>
      <w:numFmt w:val="decimal"/>
      <w:lvlText w:val="%1a.%2.%3.%4.%5.%6.%7.%8.%9."/>
      <w:lvlJc w:val="left"/>
      <w:pPr>
        <w:ind w:left="4320" w:hanging="1440"/>
      </w:pPr>
      <w:rPr>
        <w:rFonts w:hint="default"/>
      </w:rPr>
    </w:lvl>
  </w:abstractNum>
  <w:abstractNum w:abstractNumId="21">
    <w:nsid w:val="313E60F8"/>
    <w:multiLevelType w:val="multilevel"/>
    <w:tmpl w:val="FC329FD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nsid w:val="35BC354E"/>
    <w:multiLevelType w:val="multilevel"/>
    <w:tmpl w:val="6ED20104"/>
    <w:lvl w:ilvl="0">
      <w:start w:val="16"/>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973266F"/>
    <w:multiLevelType w:val="multilevel"/>
    <w:tmpl w:val="736A37C4"/>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30E2276"/>
    <w:multiLevelType w:val="multilevel"/>
    <w:tmpl w:val="CE6EE5F6"/>
    <w:lvl w:ilvl="0">
      <w:start w:val="1"/>
      <w:numFmt w:val="none"/>
      <w:lvlText w:val="b)"/>
      <w:lvlJc w:val="left"/>
      <w:pPr>
        <w:ind w:left="360" w:hanging="360"/>
      </w:pPr>
      <w:rPr>
        <w:rFonts w:hint="default"/>
      </w:rPr>
    </w:lvl>
    <w:lvl w:ilvl="1">
      <w:start w:val="1"/>
      <w:numFmt w:val="decimal"/>
      <w:lvlText w:val="%1b.%2)"/>
      <w:lvlJc w:val="left"/>
      <w:pPr>
        <w:ind w:left="792" w:hanging="432"/>
      </w:pPr>
      <w:rPr>
        <w:rFonts w:hint="default"/>
      </w:rPr>
    </w:lvl>
    <w:lvl w:ilvl="2">
      <w:start w:val="1"/>
      <w:numFmt w:val="decimal"/>
      <w:lvlText w:val="%1b.%2.%3)"/>
      <w:lvlJc w:val="left"/>
      <w:pPr>
        <w:ind w:left="1224" w:hanging="504"/>
      </w:pPr>
      <w:rPr>
        <w:rFonts w:hint="default"/>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b.%2.%3.%4.%5.%6)"/>
      <w:lvlJc w:val="left"/>
      <w:pPr>
        <w:ind w:left="2736" w:hanging="936"/>
      </w:pPr>
      <w:rPr>
        <w:rFonts w:hint="default"/>
      </w:rPr>
    </w:lvl>
    <w:lvl w:ilvl="6">
      <w:start w:val="1"/>
      <w:numFmt w:val="decimal"/>
      <w:lvlText w:val="%1b.%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3320560"/>
    <w:multiLevelType w:val="multilevel"/>
    <w:tmpl w:val="7BF2972E"/>
    <w:lvl w:ilvl="0">
      <w:start w:val="1"/>
      <w:numFmt w:val="decimal"/>
      <w:lvlText w:val="%1"/>
      <w:lvlJc w:val="left"/>
      <w:pPr>
        <w:ind w:left="360" w:hanging="360"/>
      </w:pPr>
      <w:rPr>
        <w:rFonts w:hint="default"/>
        <w:b/>
        <w:sz w:val="22"/>
        <w:szCs w:val="2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4A646EC"/>
    <w:multiLevelType w:val="hybridMultilevel"/>
    <w:tmpl w:val="25EE73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7F54303"/>
    <w:multiLevelType w:val="multilevel"/>
    <w:tmpl w:val="F168C1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8">
    <w:nsid w:val="487A2490"/>
    <w:multiLevelType w:val="multilevel"/>
    <w:tmpl w:val="A86EEC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3C76FF"/>
    <w:multiLevelType w:val="hybridMultilevel"/>
    <w:tmpl w:val="E256B590"/>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nsid w:val="4FB05979"/>
    <w:multiLevelType w:val="multilevel"/>
    <w:tmpl w:val="0A46712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b w:val="0"/>
        <w:color w:val="auto"/>
        <w:sz w:val="20"/>
      </w:rPr>
    </w:lvl>
    <w:lvl w:ilvl="2">
      <w:start w:val="1"/>
      <w:numFmt w:val="decimal"/>
      <w:lvlText w:val="%1.%2.%3"/>
      <w:lvlJc w:val="left"/>
      <w:pPr>
        <w:ind w:left="720" w:hanging="720"/>
      </w:pPr>
      <w:rPr>
        <w:rFonts w:hint="default"/>
        <w:b w:val="0"/>
        <w:color w:val="auto"/>
        <w:sz w:val="2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1">
    <w:nsid w:val="4FB4602B"/>
    <w:multiLevelType w:val="multilevel"/>
    <w:tmpl w:val="50704FD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727568"/>
    <w:multiLevelType w:val="hybridMultilevel"/>
    <w:tmpl w:val="3AA8C4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061EF2"/>
    <w:multiLevelType w:val="multilevel"/>
    <w:tmpl w:val="64B60B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91C3E8B"/>
    <w:multiLevelType w:val="multilevel"/>
    <w:tmpl w:val="488EF5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9EA303D"/>
    <w:multiLevelType w:val="multilevel"/>
    <w:tmpl w:val="D158B25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1BF1E99"/>
    <w:multiLevelType w:val="multilevel"/>
    <w:tmpl w:val="EE68BBD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7">
    <w:nsid w:val="64B83133"/>
    <w:multiLevelType w:val="multilevel"/>
    <w:tmpl w:val="A9FA7A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659A0873"/>
    <w:multiLevelType w:val="multilevel"/>
    <w:tmpl w:val="BA10B1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5B33F07"/>
    <w:multiLevelType w:val="hybridMultilevel"/>
    <w:tmpl w:val="57F4B3D6"/>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0">
    <w:nsid w:val="66F4655B"/>
    <w:multiLevelType w:val="multilevel"/>
    <w:tmpl w:val="4602323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7FD147A"/>
    <w:multiLevelType w:val="multilevel"/>
    <w:tmpl w:val="C59693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9C85B0E"/>
    <w:multiLevelType w:val="multilevel"/>
    <w:tmpl w:val="5FF23B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C331C7E"/>
    <w:multiLevelType w:val="multilevel"/>
    <w:tmpl w:val="84CC2D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0A3708"/>
    <w:multiLevelType w:val="multilevel"/>
    <w:tmpl w:val="F52E9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21D176B"/>
    <w:multiLevelType w:val="hybridMultilevel"/>
    <w:tmpl w:val="0F92A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7AEC7603"/>
    <w:multiLevelType w:val="hybridMultilevel"/>
    <w:tmpl w:val="5EA4276A"/>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7">
    <w:nsid w:val="7C1B6D84"/>
    <w:multiLevelType w:val="hybridMultilevel"/>
    <w:tmpl w:val="7B8C48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DDA6251"/>
    <w:multiLevelType w:val="multilevel"/>
    <w:tmpl w:val="EC3E8C0E"/>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E94481F"/>
    <w:multiLevelType w:val="hybridMultilevel"/>
    <w:tmpl w:val="23ECA22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25"/>
  </w:num>
  <w:num w:numId="2">
    <w:abstractNumId w:val="5"/>
  </w:num>
  <w:num w:numId="3">
    <w:abstractNumId w:val="44"/>
  </w:num>
  <w:num w:numId="4">
    <w:abstractNumId w:val="42"/>
  </w:num>
  <w:num w:numId="5">
    <w:abstractNumId w:val="28"/>
  </w:num>
  <w:num w:numId="6">
    <w:abstractNumId w:val="43"/>
  </w:num>
  <w:num w:numId="7">
    <w:abstractNumId w:val="35"/>
  </w:num>
  <w:num w:numId="8">
    <w:abstractNumId w:val="10"/>
  </w:num>
  <w:num w:numId="9">
    <w:abstractNumId w:val="31"/>
  </w:num>
  <w:num w:numId="10">
    <w:abstractNumId w:val="40"/>
  </w:num>
  <w:num w:numId="11">
    <w:abstractNumId w:val="48"/>
  </w:num>
  <w:num w:numId="12">
    <w:abstractNumId w:val="23"/>
  </w:num>
  <w:num w:numId="13">
    <w:abstractNumId w:val="4"/>
  </w:num>
  <w:num w:numId="14">
    <w:abstractNumId w:val="37"/>
  </w:num>
  <w:num w:numId="15">
    <w:abstractNumId w:val="13"/>
  </w:num>
  <w:num w:numId="16">
    <w:abstractNumId w:val="41"/>
  </w:num>
  <w:num w:numId="17">
    <w:abstractNumId w:val="19"/>
  </w:num>
  <w:num w:numId="18">
    <w:abstractNumId w:val="45"/>
  </w:num>
  <w:num w:numId="19">
    <w:abstractNumId w:val="21"/>
  </w:num>
  <w:num w:numId="20">
    <w:abstractNumId w:val="8"/>
  </w:num>
  <w:num w:numId="21">
    <w:abstractNumId w:val="26"/>
  </w:num>
  <w:num w:numId="22">
    <w:abstractNumId w:val="11"/>
  </w:num>
  <w:num w:numId="23">
    <w:abstractNumId w:val="24"/>
  </w:num>
  <w:num w:numId="24">
    <w:abstractNumId w:val="15"/>
  </w:num>
  <w:num w:numId="25">
    <w:abstractNumId w:val="20"/>
  </w:num>
  <w:num w:numId="26">
    <w:abstractNumId w:val="47"/>
  </w:num>
  <w:num w:numId="27">
    <w:abstractNumId w:val="32"/>
  </w:num>
  <w:num w:numId="28">
    <w:abstractNumId w:val="16"/>
  </w:num>
  <w:num w:numId="29">
    <w:abstractNumId w:val="1"/>
  </w:num>
  <w:num w:numId="30">
    <w:abstractNumId w:val="38"/>
  </w:num>
  <w:num w:numId="31">
    <w:abstractNumId w:val="34"/>
  </w:num>
  <w:num w:numId="32">
    <w:abstractNumId w:val="9"/>
  </w:num>
  <w:num w:numId="33">
    <w:abstractNumId w:val="2"/>
  </w:num>
  <w:num w:numId="34">
    <w:abstractNumId w:val="14"/>
  </w:num>
  <w:num w:numId="35">
    <w:abstractNumId w:val="33"/>
  </w:num>
  <w:num w:numId="36">
    <w:abstractNumId w:val="49"/>
  </w:num>
  <w:num w:numId="37">
    <w:abstractNumId w:val="12"/>
  </w:num>
  <w:num w:numId="38">
    <w:abstractNumId w:val="0"/>
  </w:num>
  <w:num w:numId="39">
    <w:abstractNumId w:val="29"/>
  </w:num>
  <w:num w:numId="40">
    <w:abstractNumId w:val="46"/>
  </w:num>
  <w:num w:numId="41">
    <w:abstractNumId w:val="17"/>
  </w:num>
  <w:num w:numId="42">
    <w:abstractNumId w:val="3"/>
  </w:num>
  <w:num w:numId="43">
    <w:abstractNumId w:val="7"/>
  </w:num>
  <w:num w:numId="44">
    <w:abstractNumId w:val="27"/>
  </w:num>
  <w:num w:numId="45">
    <w:abstractNumId w:val="39"/>
  </w:num>
  <w:num w:numId="46">
    <w:abstractNumId w:val="30"/>
  </w:num>
  <w:num w:numId="47">
    <w:abstractNumId w:val="18"/>
  </w:num>
  <w:num w:numId="48">
    <w:abstractNumId w:val="6"/>
  </w:num>
  <w:num w:numId="49">
    <w:abstractNumId w:val="36"/>
  </w:num>
  <w:num w:numId="5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BB"/>
    <w:rsid w:val="000015D8"/>
    <w:rsid w:val="00001FDA"/>
    <w:rsid w:val="00002F35"/>
    <w:rsid w:val="0000485B"/>
    <w:rsid w:val="0000746E"/>
    <w:rsid w:val="00007B92"/>
    <w:rsid w:val="00010E7E"/>
    <w:rsid w:val="00011B0B"/>
    <w:rsid w:val="00012AF0"/>
    <w:rsid w:val="0001693D"/>
    <w:rsid w:val="0002068E"/>
    <w:rsid w:val="00021AD6"/>
    <w:rsid w:val="00023153"/>
    <w:rsid w:val="00024DAE"/>
    <w:rsid w:val="00025C80"/>
    <w:rsid w:val="00026BEF"/>
    <w:rsid w:val="00026C0F"/>
    <w:rsid w:val="00032D05"/>
    <w:rsid w:val="000335FA"/>
    <w:rsid w:val="00033779"/>
    <w:rsid w:val="00033C1C"/>
    <w:rsid w:val="00035339"/>
    <w:rsid w:val="000371F8"/>
    <w:rsid w:val="0003752B"/>
    <w:rsid w:val="00037F41"/>
    <w:rsid w:val="00040332"/>
    <w:rsid w:val="0004159B"/>
    <w:rsid w:val="00042D3A"/>
    <w:rsid w:val="00043AEF"/>
    <w:rsid w:val="00043B71"/>
    <w:rsid w:val="00043EF5"/>
    <w:rsid w:val="00044FAB"/>
    <w:rsid w:val="0005189E"/>
    <w:rsid w:val="000519DE"/>
    <w:rsid w:val="00052CE1"/>
    <w:rsid w:val="00052EBC"/>
    <w:rsid w:val="00053B51"/>
    <w:rsid w:val="00055729"/>
    <w:rsid w:val="000562F9"/>
    <w:rsid w:val="00056391"/>
    <w:rsid w:val="000608ED"/>
    <w:rsid w:val="00062E4F"/>
    <w:rsid w:val="00062EBA"/>
    <w:rsid w:val="000637C0"/>
    <w:rsid w:val="00063B87"/>
    <w:rsid w:val="0006734E"/>
    <w:rsid w:val="00067F20"/>
    <w:rsid w:val="00073BD3"/>
    <w:rsid w:val="00074C87"/>
    <w:rsid w:val="000760D9"/>
    <w:rsid w:val="00076102"/>
    <w:rsid w:val="000773D5"/>
    <w:rsid w:val="0008178F"/>
    <w:rsid w:val="000868AE"/>
    <w:rsid w:val="00087234"/>
    <w:rsid w:val="00087E13"/>
    <w:rsid w:val="000905CC"/>
    <w:rsid w:val="000910F4"/>
    <w:rsid w:val="00091946"/>
    <w:rsid w:val="0009367B"/>
    <w:rsid w:val="00095252"/>
    <w:rsid w:val="000958E8"/>
    <w:rsid w:val="0009627D"/>
    <w:rsid w:val="000975C8"/>
    <w:rsid w:val="000A1236"/>
    <w:rsid w:val="000A1CBA"/>
    <w:rsid w:val="000A1F91"/>
    <w:rsid w:val="000A2348"/>
    <w:rsid w:val="000A2880"/>
    <w:rsid w:val="000A3358"/>
    <w:rsid w:val="000A4755"/>
    <w:rsid w:val="000A5C5F"/>
    <w:rsid w:val="000A69D7"/>
    <w:rsid w:val="000A7768"/>
    <w:rsid w:val="000A7A25"/>
    <w:rsid w:val="000B4056"/>
    <w:rsid w:val="000B4F82"/>
    <w:rsid w:val="000B62B9"/>
    <w:rsid w:val="000B7506"/>
    <w:rsid w:val="000B7B02"/>
    <w:rsid w:val="000C1658"/>
    <w:rsid w:val="000C5B9C"/>
    <w:rsid w:val="000C67B2"/>
    <w:rsid w:val="000D0386"/>
    <w:rsid w:val="000D0EF0"/>
    <w:rsid w:val="000D11B6"/>
    <w:rsid w:val="000D3FAF"/>
    <w:rsid w:val="000D5D76"/>
    <w:rsid w:val="000D70F9"/>
    <w:rsid w:val="000D73BD"/>
    <w:rsid w:val="000E07F5"/>
    <w:rsid w:val="000E137E"/>
    <w:rsid w:val="000E62D4"/>
    <w:rsid w:val="000E6957"/>
    <w:rsid w:val="000E77B2"/>
    <w:rsid w:val="000F0990"/>
    <w:rsid w:val="000F1D6E"/>
    <w:rsid w:val="000F3FBD"/>
    <w:rsid w:val="000F45C0"/>
    <w:rsid w:val="000F61A6"/>
    <w:rsid w:val="000F6C41"/>
    <w:rsid w:val="000F7047"/>
    <w:rsid w:val="000F794B"/>
    <w:rsid w:val="001005FE"/>
    <w:rsid w:val="00100906"/>
    <w:rsid w:val="00100F53"/>
    <w:rsid w:val="001041E6"/>
    <w:rsid w:val="001055BE"/>
    <w:rsid w:val="00105D89"/>
    <w:rsid w:val="00106D3B"/>
    <w:rsid w:val="0010730E"/>
    <w:rsid w:val="001073E2"/>
    <w:rsid w:val="001100F5"/>
    <w:rsid w:val="001106E0"/>
    <w:rsid w:val="00110D02"/>
    <w:rsid w:val="0011109F"/>
    <w:rsid w:val="00112A56"/>
    <w:rsid w:val="001142F0"/>
    <w:rsid w:val="0011479A"/>
    <w:rsid w:val="00115458"/>
    <w:rsid w:val="00115C23"/>
    <w:rsid w:val="00116A15"/>
    <w:rsid w:val="001208FB"/>
    <w:rsid w:val="001209F2"/>
    <w:rsid w:val="00120FD2"/>
    <w:rsid w:val="00121860"/>
    <w:rsid w:val="00122412"/>
    <w:rsid w:val="00122A54"/>
    <w:rsid w:val="001252D1"/>
    <w:rsid w:val="00125DA0"/>
    <w:rsid w:val="001272F5"/>
    <w:rsid w:val="00130761"/>
    <w:rsid w:val="00130A7A"/>
    <w:rsid w:val="00131FBE"/>
    <w:rsid w:val="001324B3"/>
    <w:rsid w:val="001327E0"/>
    <w:rsid w:val="001351F7"/>
    <w:rsid w:val="00136B33"/>
    <w:rsid w:val="00137027"/>
    <w:rsid w:val="00137C21"/>
    <w:rsid w:val="001417BF"/>
    <w:rsid w:val="001455D1"/>
    <w:rsid w:val="00145FFC"/>
    <w:rsid w:val="00146BE4"/>
    <w:rsid w:val="00147961"/>
    <w:rsid w:val="00147C1B"/>
    <w:rsid w:val="001508C4"/>
    <w:rsid w:val="001515FD"/>
    <w:rsid w:val="0015317F"/>
    <w:rsid w:val="00154445"/>
    <w:rsid w:val="0015470F"/>
    <w:rsid w:val="00155478"/>
    <w:rsid w:val="001566B6"/>
    <w:rsid w:val="0015781B"/>
    <w:rsid w:val="00160D9E"/>
    <w:rsid w:val="00161800"/>
    <w:rsid w:val="00161DCA"/>
    <w:rsid w:val="00161EC6"/>
    <w:rsid w:val="00162A72"/>
    <w:rsid w:val="00164191"/>
    <w:rsid w:val="00164350"/>
    <w:rsid w:val="001662C3"/>
    <w:rsid w:val="0017011B"/>
    <w:rsid w:val="00171024"/>
    <w:rsid w:val="00171E6A"/>
    <w:rsid w:val="00172C30"/>
    <w:rsid w:val="00173490"/>
    <w:rsid w:val="00176462"/>
    <w:rsid w:val="00176A65"/>
    <w:rsid w:val="0017705C"/>
    <w:rsid w:val="001807EF"/>
    <w:rsid w:val="00180E65"/>
    <w:rsid w:val="00181441"/>
    <w:rsid w:val="001833DF"/>
    <w:rsid w:val="00184921"/>
    <w:rsid w:val="00190000"/>
    <w:rsid w:val="00191022"/>
    <w:rsid w:val="00197829"/>
    <w:rsid w:val="00197AB2"/>
    <w:rsid w:val="001A13E3"/>
    <w:rsid w:val="001A1DBC"/>
    <w:rsid w:val="001A3C7B"/>
    <w:rsid w:val="001A3E6D"/>
    <w:rsid w:val="001A4161"/>
    <w:rsid w:val="001A5B39"/>
    <w:rsid w:val="001A625C"/>
    <w:rsid w:val="001A65E5"/>
    <w:rsid w:val="001A692A"/>
    <w:rsid w:val="001A6B7D"/>
    <w:rsid w:val="001A7964"/>
    <w:rsid w:val="001A7CB2"/>
    <w:rsid w:val="001B035C"/>
    <w:rsid w:val="001B163C"/>
    <w:rsid w:val="001B1F8A"/>
    <w:rsid w:val="001B3916"/>
    <w:rsid w:val="001C0C55"/>
    <w:rsid w:val="001C2187"/>
    <w:rsid w:val="001C2270"/>
    <w:rsid w:val="001C3483"/>
    <w:rsid w:val="001C3580"/>
    <w:rsid w:val="001C4A98"/>
    <w:rsid w:val="001C51F5"/>
    <w:rsid w:val="001C5D5E"/>
    <w:rsid w:val="001C664C"/>
    <w:rsid w:val="001C66EB"/>
    <w:rsid w:val="001C7D2D"/>
    <w:rsid w:val="001D039C"/>
    <w:rsid w:val="001D03C1"/>
    <w:rsid w:val="001D0842"/>
    <w:rsid w:val="001D2DF0"/>
    <w:rsid w:val="001D3230"/>
    <w:rsid w:val="001D4240"/>
    <w:rsid w:val="001D4D12"/>
    <w:rsid w:val="001D5B80"/>
    <w:rsid w:val="001D6EB1"/>
    <w:rsid w:val="001E284F"/>
    <w:rsid w:val="001E2912"/>
    <w:rsid w:val="001E35D2"/>
    <w:rsid w:val="001E3732"/>
    <w:rsid w:val="001E54F9"/>
    <w:rsid w:val="001E5B95"/>
    <w:rsid w:val="001E6493"/>
    <w:rsid w:val="001E6A2C"/>
    <w:rsid w:val="001E6A37"/>
    <w:rsid w:val="001E6C68"/>
    <w:rsid w:val="001F0DB0"/>
    <w:rsid w:val="001F14BB"/>
    <w:rsid w:val="001F2221"/>
    <w:rsid w:val="001F2B65"/>
    <w:rsid w:val="001F2DDD"/>
    <w:rsid w:val="001F4061"/>
    <w:rsid w:val="001F46CD"/>
    <w:rsid w:val="001F4C2E"/>
    <w:rsid w:val="001F55DA"/>
    <w:rsid w:val="001F561C"/>
    <w:rsid w:val="001F738C"/>
    <w:rsid w:val="0020007B"/>
    <w:rsid w:val="002008C6"/>
    <w:rsid w:val="002010A4"/>
    <w:rsid w:val="002023FA"/>
    <w:rsid w:val="002029FC"/>
    <w:rsid w:val="00202F7D"/>
    <w:rsid w:val="00203122"/>
    <w:rsid w:val="002048C3"/>
    <w:rsid w:val="00207535"/>
    <w:rsid w:val="002102C4"/>
    <w:rsid w:val="00210D43"/>
    <w:rsid w:val="0021177C"/>
    <w:rsid w:val="00212490"/>
    <w:rsid w:val="002149D0"/>
    <w:rsid w:val="0021627E"/>
    <w:rsid w:val="00216E95"/>
    <w:rsid w:val="00217440"/>
    <w:rsid w:val="00220262"/>
    <w:rsid w:val="00220D46"/>
    <w:rsid w:val="00220EE7"/>
    <w:rsid w:val="00222FC9"/>
    <w:rsid w:val="00226226"/>
    <w:rsid w:val="00226454"/>
    <w:rsid w:val="00230063"/>
    <w:rsid w:val="002304CE"/>
    <w:rsid w:val="0023224C"/>
    <w:rsid w:val="00234C62"/>
    <w:rsid w:val="00236E21"/>
    <w:rsid w:val="00240CEF"/>
    <w:rsid w:val="0024108D"/>
    <w:rsid w:val="00241392"/>
    <w:rsid w:val="00241DA9"/>
    <w:rsid w:val="002430F8"/>
    <w:rsid w:val="00243BC2"/>
    <w:rsid w:val="00250FB3"/>
    <w:rsid w:val="00252140"/>
    <w:rsid w:val="00252715"/>
    <w:rsid w:val="002539D9"/>
    <w:rsid w:val="0025470F"/>
    <w:rsid w:val="0025557D"/>
    <w:rsid w:val="002555AC"/>
    <w:rsid w:val="00256342"/>
    <w:rsid w:val="002577DD"/>
    <w:rsid w:val="00260BAF"/>
    <w:rsid w:val="00262E58"/>
    <w:rsid w:val="0026305C"/>
    <w:rsid w:val="00263A31"/>
    <w:rsid w:val="002654CB"/>
    <w:rsid w:val="002664FF"/>
    <w:rsid w:val="0026671F"/>
    <w:rsid w:val="0027029A"/>
    <w:rsid w:val="00272399"/>
    <w:rsid w:val="00272555"/>
    <w:rsid w:val="00274124"/>
    <w:rsid w:val="00274D2D"/>
    <w:rsid w:val="00274DF9"/>
    <w:rsid w:val="00277569"/>
    <w:rsid w:val="0028146F"/>
    <w:rsid w:val="00283346"/>
    <w:rsid w:val="00283528"/>
    <w:rsid w:val="002846EB"/>
    <w:rsid w:val="00285D88"/>
    <w:rsid w:val="00286616"/>
    <w:rsid w:val="00290AB8"/>
    <w:rsid w:val="00290B78"/>
    <w:rsid w:val="002911DF"/>
    <w:rsid w:val="00291396"/>
    <w:rsid w:val="00291798"/>
    <w:rsid w:val="00291EAC"/>
    <w:rsid w:val="002926F2"/>
    <w:rsid w:val="00292C7B"/>
    <w:rsid w:val="002937FB"/>
    <w:rsid w:val="00294334"/>
    <w:rsid w:val="002974FB"/>
    <w:rsid w:val="002A0C64"/>
    <w:rsid w:val="002A1ED6"/>
    <w:rsid w:val="002A3F3B"/>
    <w:rsid w:val="002A494A"/>
    <w:rsid w:val="002A70CE"/>
    <w:rsid w:val="002A75EB"/>
    <w:rsid w:val="002A7E84"/>
    <w:rsid w:val="002B0AD8"/>
    <w:rsid w:val="002B2B71"/>
    <w:rsid w:val="002B43FD"/>
    <w:rsid w:val="002B4C17"/>
    <w:rsid w:val="002B5502"/>
    <w:rsid w:val="002B6FF1"/>
    <w:rsid w:val="002C1083"/>
    <w:rsid w:val="002C367D"/>
    <w:rsid w:val="002C480F"/>
    <w:rsid w:val="002C5102"/>
    <w:rsid w:val="002C57D9"/>
    <w:rsid w:val="002C75CB"/>
    <w:rsid w:val="002D221E"/>
    <w:rsid w:val="002D526E"/>
    <w:rsid w:val="002D627A"/>
    <w:rsid w:val="002D71FD"/>
    <w:rsid w:val="002D765D"/>
    <w:rsid w:val="002E0539"/>
    <w:rsid w:val="002E3506"/>
    <w:rsid w:val="002E35B9"/>
    <w:rsid w:val="002E3C74"/>
    <w:rsid w:val="002E4156"/>
    <w:rsid w:val="002E444A"/>
    <w:rsid w:val="002E4CD0"/>
    <w:rsid w:val="002E4DA5"/>
    <w:rsid w:val="002E5DF5"/>
    <w:rsid w:val="002E6D18"/>
    <w:rsid w:val="002E7057"/>
    <w:rsid w:val="002E77D0"/>
    <w:rsid w:val="002F2314"/>
    <w:rsid w:val="002F2564"/>
    <w:rsid w:val="002F3546"/>
    <w:rsid w:val="002F3E65"/>
    <w:rsid w:val="002F4759"/>
    <w:rsid w:val="002F4CD4"/>
    <w:rsid w:val="002F5A07"/>
    <w:rsid w:val="002F651A"/>
    <w:rsid w:val="003011A4"/>
    <w:rsid w:val="0030205D"/>
    <w:rsid w:val="00304763"/>
    <w:rsid w:val="0030545D"/>
    <w:rsid w:val="0030672E"/>
    <w:rsid w:val="00307E8C"/>
    <w:rsid w:val="00311D0B"/>
    <w:rsid w:val="00312B27"/>
    <w:rsid w:val="00313BA6"/>
    <w:rsid w:val="003155F5"/>
    <w:rsid w:val="00315AEC"/>
    <w:rsid w:val="00315EC4"/>
    <w:rsid w:val="00317056"/>
    <w:rsid w:val="00323789"/>
    <w:rsid w:val="00324903"/>
    <w:rsid w:val="003256F0"/>
    <w:rsid w:val="003268F9"/>
    <w:rsid w:val="00327226"/>
    <w:rsid w:val="003273F2"/>
    <w:rsid w:val="00327835"/>
    <w:rsid w:val="003307CC"/>
    <w:rsid w:val="00330A12"/>
    <w:rsid w:val="00333988"/>
    <w:rsid w:val="003342F2"/>
    <w:rsid w:val="0033788E"/>
    <w:rsid w:val="0034229F"/>
    <w:rsid w:val="00342752"/>
    <w:rsid w:val="00344C87"/>
    <w:rsid w:val="003459AF"/>
    <w:rsid w:val="00345D07"/>
    <w:rsid w:val="00346C4D"/>
    <w:rsid w:val="003471E7"/>
    <w:rsid w:val="00347429"/>
    <w:rsid w:val="0035072D"/>
    <w:rsid w:val="003507A8"/>
    <w:rsid w:val="00353B5D"/>
    <w:rsid w:val="0035435B"/>
    <w:rsid w:val="00354C1D"/>
    <w:rsid w:val="0035531C"/>
    <w:rsid w:val="00357CB8"/>
    <w:rsid w:val="00357F29"/>
    <w:rsid w:val="00360D5F"/>
    <w:rsid w:val="00361D11"/>
    <w:rsid w:val="0036255A"/>
    <w:rsid w:val="00365035"/>
    <w:rsid w:val="00367E95"/>
    <w:rsid w:val="003711C6"/>
    <w:rsid w:val="0037264A"/>
    <w:rsid w:val="0037286F"/>
    <w:rsid w:val="00372971"/>
    <w:rsid w:val="00373218"/>
    <w:rsid w:val="003738BB"/>
    <w:rsid w:val="00374A61"/>
    <w:rsid w:val="003759A3"/>
    <w:rsid w:val="00377FC7"/>
    <w:rsid w:val="00380002"/>
    <w:rsid w:val="00381380"/>
    <w:rsid w:val="00381C10"/>
    <w:rsid w:val="00381E07"/>
    <w:rsid w:val="00381EFE"/>
    <w:rsid w:val="00382228"/>
    <w:rsid w:val="0038228B"/>
    <w:rsid w:val="003828BE"/>
    <w:rsid w:val="00383442"/>
    <w:rsid w:val="00384596"/>
    <w:rsid w:val="00385029"/>
    <w:rsid w:val="0038520B"/>
    <w:rsid w:val="00386A6B"/>
    <w:rsid w:val="0039344F"/>
    <w:rsid w:val="00393A4B"/>
    <w:rsid w:val="00393F5B"/>
    <w:rsid w:val="00395165"/>
    <w:rsid w:val="00395BD8"/>
    <w:rsid w:val="003964BB"/>
    <w:rsid w:val="003A0873"/>
    <w:rsid w:val="003A2487"/>
    <w:rsid w:val="003A2EA5"/>
    <w:rsid w:val="003A450B"/>
    <w:rsid w:val="003A595E"/>
    <w:rsid w:val="003A6332"/>
    <w:rsid w:val="003A7264"/>
    <w:rsid w:val="003B032B"/>
    <w:rsid w:val="003B0C01"/>
    <w:rsid w:val="003B1DDB"/>
    <w:rsid w:val="003B4B50"/>
    <w:rsid w:val="003B4BF3"/>
    <w:rsid w:val="003B50B9"/>
    <w:rsid w:val="003B5C1A"/>
    <w:rsid w:val="003B5DE1"/>
    <w:rsid w:val="003B5E91"/>
    <w:rsid w:val="003B7F5D"/>
    <w:rsid w:val="003C2B23"/>
    <w:rsid w:val="003C2E94"/>
    <w:rsid w:val="003C2EB2"/>
    <w:rsid w:val="003C39AF"/>
    <w:rsid w:val="003C5769"/>
    <w:rsid w:val="003C6715"/>
    <w:rsid w:val="003C6C06"/>
    <w:rsid w:val="003D169C"/>
    <w:rsid w:val="003D2AB4"/>
    <w:rsid w:val="003D2B6A"/>
    <w:rsid w:val="003D572F"/>
    <w:rsid w:val="003D59D5"/>
    <w:rsid w:val="003E1E00"/>
    <w:rsid w:val="003E2129"/>
    <w:rsid w:val="003E2BD3"/>
    <w:rsid w:val="003E61F8"/>
    <w:rsid w:val="003F0249"/>
    <w:rsid w:val="003F0D9C"/>
    <w:rsid w:val="003F2970"/>
    <w:rsid w:val="003F3ED3"/>
    <w:rsid w:val="003F4D71"/>
    <w:rsid w:val="003F613C"/>
    <w:rsid w:val="003F61ED"/>
    <w:rsid w:val="003F6CB9"/>
    <w:rsid w:val="003F7300"/>
    <w:rsid w:val="003F7A1B"/>
    <w:rsid w:val="0040065A"/>
    <w:rsid w:val="00400CFD"/>
    <w:rsid w:val="004044FE"/>
    <w:rsid w:val="00412CCF"/>
    <w:rsid w:val="00413137"/>
    <w:rsid w:val="00413187"/>
    <w:rsid w:val="004134D8"/>
    <w:rsid w:val="00414F1A"/>
    <w:rsid w:val="00415190"/>
    <w:rsid w:val="00416CE0"/>
    <w:rsid w:val="00417B28"/>
    <w:rsid w:val="00421D4B"/>
    <w:rsid w:val="00424652"/>
    <w:rsid w:val="00425E59"/>
    <w:rsid w:val="00425ECB"/>
    <w:rsid w:val="004274A2"/>
    <w:rsid w:val="0043015A"/>
    <w:rsid w:val="00431A41"/>
    <w:rsid w:val="00434042"/>
    <w:rsid w:val="004347E0"/>
    <w:rsid w:val="00435407"/>
    <w:rsid w:val="00436877"/>
    <w:rsid w:val="00436DA1"/>
    <w:rsid w:val="0043738D"/>
    <w:rsid w:val="00441786"/>
    <w:rsid w:val="00441C36"/>
    <w:rsid w:val="00443DD8"/>
    <w:rsid w:val="00444F07"/>
    <w:rsid w:val="004468F4"/>
    <w:rsid w:val="00453735"/>
    <w:rsid w:val="004542C3"/>
    <w:rsid w:val="004551C3"/>
    <w:rsid w:val="00456064"/>
    <w:rsid w:val="0045737C"/>
    <w:rsid w:val="00457BBA"/>
    <w:rsid w:val="004608D6"/>
    <w:rsid w:val="00460E14"/>
    <w:rsid w:val="00462771"/>
    <w:rsid w:val="004636B8"/>
    <w:rsid w:val="00464B0D"/>
    <w:rsid w:val="004663A5"/>
    <w:rsid w:val="00466F08"/>
    <w:rsid w:val="00467550"/>
    <w:rsid w:val="0046792C"/>
    <w:rsid w:val="00467A75"/>
    <w:rsid w:val="004700E6"/>
    <w:rsid w:val="00470452"/>
    <w:rsid w:val="0047065A"/>
    <w:rsid w:val="0047072A"/>
    <w:rsid w:val="00472424"/>
    <w:rsid w:val="00472AF5"/>
    <w:rsid w:val="004738C1"/>
    <w:rsid w:val="00474087"/>
    <w:rsid w:val="004746D6"/>
    <w:rsid w:val="004756D0"/>
    <w:rsid w:val="00475B81"/>
    <w:rsid w:val="00475DF6"/>
    <w:rsid w:val="00476ACD"/>
    <w:rsid w:val="00480773"/>
    <w:rsid w:val="00480A02"/>
    <w:rsid w:val="004820D2"/>
    <w:rsid w:val="004825C0"/>
    <w:rsid w:val="00482D2B"/>
    <w:rsid w:val="00484787"/>
    <w:rsid w:val="00484C94"/>
    <w:rsid w:val="00487EE3"/>
    <w:rsid w:val="00491974"/>
    <w:rsid w:val="00492730"/>
    <w:rsid w:val="004931E7"/>
    <w:rsid w:val="004935C5"/>
    <w:rsid w:val="00494514"/>
    <w:rsid w:val="00494B3D"/>
    <w:rsid w:val="00495FAD"/>
    <w:rsid w:val="00496CBA"/>
    <w:rsid w:val="004A0C41"/>
    <w:rsid w:val="004A0EDA"/>
    <w:rsid w:val="004A1916"/>
    <w:rsid w:val="004A23C3"/>
    <w:rsid w:val="004A6B89"/>
    <w:rsid w:val="004A7725"/>
    <w:rsid w:val="004A77D2"/>
    <w:rsid w:val="004B25F3"/>
    <w:rsid w:val="004B36FE"/>
    <w:rsid w:val="004B3BAF"/>
    <w:rsid w:val="004B6C97"/>
    <w:rsid w:val="004C04B4"/>
    <w:rsid w:val="004C1920"/>
    <w:rsid w:val="004C2684"/>
    <w:rsid w:val="004C5D9C"/>
    <w:rsid w:val="004C6801"/>
    <w:rsid w:val="004C7332"/>
    <w:rsid w:val="004C7595"/>
    <w:rsid w:val="004D0D54"/>
    <w:rsid w:val="004D1398"/>
    <w:rsid w:val="004D1E98"/>
    <w:rsid w:val="004D3A8D"/>
    <w:rsid w:val="004D4063"/>
    <w:rsid w:val="004D57D2"/>
    <w:rsid w:val="004D6BF7"/>
    <w:rsid w:val="004D724E"/>
    <w:rsid w:val="004E0E40"/>
    <w:rsid w:val="004E1F70"/>
    <w:rsid w:val="004E344C"/>
    <w:rsid w:val="004E6701"/>
    <w:rsid w:val="004F0649"/>
    <w:rsid w:val="004F1F9E"/>
    <w:rsid w:val="004F239E"/>
    <w:rsid w:val="004F2A4B"/>
    <w:rsid w:val="004F39B3"/>
    <w:rsid w:val="004F4360"/>
    <w:rsid w:val="004F782A"/>
    <w:rsid w:val="00501149"/>
    <w:rsid w:val="005013B6"/>
    <w:rsid w:val="0050180F"/>
    <w:rsid w:val="00502182"/>
    <w:rsid w:val="005026E1"/>
    <w:rsid w:val="00502964"/>
    <w:rsid w:val="00506F8D"/>
    <w:rsid w:val="00510903"/>
    <w:rsid w:val="00510FA4"/>
    <w:rsid w:val="0051560C"/>
    <w:rsid w:val="0051582A"/>
    <w:rsid w:val="00515C13"/>
    <w:rsid w:val="00517FE8"/>
    <w:rsid w:val="0052234A"/>
    <w:rsid w:val="00523016"/>
    <w:rsid w:val="005230E3"/>
    <w:rsid w:val="00524C3D"/>
    <w:rsid w:val="00526777"/>
    <w:rsid w:val="00526A92"/>
    <w:rsid w:val="00527803"/>
    <w:rsid w:val="0052796B"/>
    <w:rsid w:val="00527ACA"/>
    <w:rsid w:val="0053256E"/>
    <w:rsid w:val="00533433"/>
    <w:rsid w:val="005355D5"/>
    <w:rsid w:val="00537135"/>
    <w:rsid w:val="0054113E"/>
    <w:rsid w:val="00541C93"/>
    <w:rsid w:val="00541F32"/>
    <w:rsid w:val="00543039"/>
    <w:rsid w:val="00543650"/>
    <w:rsid w:val="00544152"/>
    <w:rsid w:val="00544E20"/>
    <w:rsid w:val="005474B1"/>
    <w:rsid w:val="00550128"/>
    <w:rsid w:val="005503E1"/>
    <w:rsid w:val="005511FF"/>
    <w:rsid w:val="00551382"/>
    <w:rsid w:val="00552004"/>
    <w:rsid w:val="005537A2"/>
    <w:rsid w:val="005539F2"/>
    <w:rsid w:val="005565E0"/>
    <w:rsid w:val="00557623"/>
    <w:rsid w:val="00560186"/>
    <w:rsid w:val="00561B9C"/>
    <w:rsid w:val="00561E9B"/>
    <w:rsid w:val="0056352F"/>
    <w:rsid w:val="00565C93"/>
    <w:rsid w:val="0056750D"/>
    <w:rsid w:val="00570B33"/>
    <w:rsid w:val="00572A95"/>
    <w:rsid w:val="005748BF"/>
    <w:rsid w:val="00574942"/>
    <w:rsid w:val="005753B3"/>
    <w:rsid w:val="0057656E"/>
    <w:rsid w:val="00577C5D"/>
    <w:rsid w:val="00577FE3"/>
    <w:rsid w:val="005808AA"/>
    <w:rsid w:val="00580C13"/>
    <w:rsid w:val="00580F55"/>
    <w:rsid w:val="00582517"/>
    <w:rsid w:val="005825EB"/>
    <w:rsid w:val="005826C6"/>
    <w:rsid w:val="00584768"/>
    <w:rsid w:val="005858DD"/>
    <w:rsid w:val="005860F2"/>
    <w:rsid w:val="0059006D"/>
    <w:rsid w:val="00591CDF"/>
    <w:rsid w:val="0059286B"/>
    <w:rsid w:val="00596D93"/>
    <w:rsid w:val="00596F80"/>
    <w:rsid w:val="005A0009"/>
    <w:rsid w:val="005A02F9"/>
    <w:rsid w:val="005A037D"/>
    <w:rsid w:val="005A24C3"/>
    <w:rsid w:val="005A3A68"/>
    <w:rsid w:val="005A3CF6"/>
    <w:rsid w:val="005A3EED"/>
    <w:rsid w:val="005A413F"/>
    <w:rsid w:val="005A4616"/>
    <w:rsid w:val="005A625A"/>
    <w:rsid w:val="005B00D2"/>
    <w:rsid w:val="005B160C"/>
    <w:rsid w:val="005B2472"/>
    <w:rsid w:val="005B24D9"/>
    <w:rsid w:val="005B4A6B"/>
    <w:rsid w:val="005B6724"/>
    <w:rsid w:val="005B690D"/>
    <w:rsid w:val="005B70F3"/>
    <w:rsid w:val="005B7586"/>
    <w:rsid w:val="005B77FA"/>
    <w:rsid w:val="005C0B93"/>
    <w:rsid w:val="005C1667"/>
    <w:rsid w:val="005C19BE"/>
    <w:rsid w:val="005C1AD2"/>
    <w:rsid w:val="005C3BEC"/>
    <w:rsid w:val="005C4801"/>
    <w:rsid w:val="005C51AD"/>
    <w:rsid w:val="005C5F72"/>
    <w:rsid w:val="005C675A"/>
    <w:rsid w:val="005C6FCC"/>
    <w:rsid w:val="005C723C"/>
    <w:rsid w:val="005D0CCD"/>
    <w:rsid w:val="005D1C2E"/>
    <w:rsid w:val="005D2D81"/>
    <w:rsid w:val="005D3825"/>
    <w:rsid w:val="005D5809"/>
    <w:rsid w:val="005D5D08"/>
    <w:rsid w:val="005D7754"/>
    <w:rsid w:val="005E397E"/>
    <w:rsid w:val="005E4238"/>
    <w:rsid w:val="005E49E4"/>
    <w:rsid w:val="005E5489"/>
    <w:rsid w:val="005E6D8A"/>
    <w:rsid w:val="005F086D"/>
    <w:rsid w:val="005F0DFF"/>
    <w:rsid w:val="005F1643"/>
    <w:rsid w:val="005F1797"/>
    <w:rsid w:val="005F17B6"/>
    <w:rsid w:val="005F1AA1"/>
    <w:rsid w:val="005F1CF4"/>
    <w:rsid w:val="005F2404"/>
    <w:rsid w:val="005F41DF"/>
    <w:rsid w:val="005F5D6B"/>
    <w:rsid w:val="005F72C3"/>
    <w:rsid w:val="006009BA"/>
    <w:rsid w:val="006011BD"/>
    <w:rsid w:val="00601836"/>
    <w:rsid w:val="00602BE5"/>
    <w:rsid w:val="00602E83"/>
    <w:rsid w:val="00603761"/>
    <w:rsid w:val="00603B15"/>
    <w:rsid w:val="00604752"/>
    <w:rsid w:val="006050F5"/>
    <w:rsid w:val="00607808"/>
    <w:rsid w:val="006104D8"/>
    <w:rsid w:val="00611444"/>
    <w:rsid w:val="0061373C"/>
    <w:rsid w:val="00613E02"/>
    <w:rsid w:val="006150B9"/>
    <w:rsid w:val="00616E53"/>
    <w:rsid w:val="006179ED"/>
    <w:rsid w:val="00617B1F"/>
    <w:rsid w:val="00620534"/>
    <w:rsid w:val="00621860"/>
    <w:rsid w:val="00622431"/>
    <w:rsid w:val="00625699"/>
    <w:rsid w:val="00627124"/>
    <w:rsid w:val="00633914"/>
    <w:rsid w:val="00634A50"/>
    <w:rsid w:val="00634BF7"/>
    <w:rsid w:val="006358B6"/>
    <w:rsid w:val="006359A0"/>
    <w:rsid w:val="00635F71"/>
    <w:rsid w:val="00637F3E"/>
    <w:rsid w:val="0064136F"/>
    <w:rsid w:val="00643C66"/>
    <w:rsid w:val="00647DFC"/>
    <w:rsid w:val="00652BF4"/>
    <w:rsid w:val="00654BF9"/>
    <w:rsid w:val="00657A98"/>
    <w:rsid w:val="0066047B"/>
    <w:rsid w:val="00661616"/>
    <w:rsid w:val="0066307B"/>
    <w:rsid w:val="00670996"/>
    <w:rsid w:val="00672AFB"/>
    <w:rsid w:val="00673166"/>
    <w:rsid w:val="006734CC"/>
    <w:rsid w:val="00673C47"/>
    <w:rsid w:val="00673DE5"/>
    <w:rsid w:val="0067757E"/>
    <w:rsid w:val="00681283"/>
    <w:rsid w:val="00682739"/>
    <w:rsid w:val="006835A3"/>
    <w:rsid w:val="00684364"/>
    <w:rsid w:val="00685706"/>
    <w:rsid w:val="00686940"/>
    <w:rsid w:val="00692E08"/>
    <w:rsid w:val="00693B4C"/>
    <w:rsid w:val="0069446F"/>
    <w:rsid w:val="00695073"/>
    <w:rsid w:val="00696037"/>
    <w:rsid w:val="00696528"/>
    <w:rsid w:val="006975E4"/>
    <w:rsid w:val="006A0FF6"/>
    <w:rsid w:val="006A30F7"/>
    <w:rsid w:val="006A4741"/>
    <w:rsid w:val="006A50A0"/>
    <w:rsid w:val="006A6062"/>
    <w:rsid w:val="006A638A"/>
    <w:rsid w:val="006A7585"/>
    <w:rsid w:val="006B1B4C"/>
    <w:rsid w:val="006B3879"/>
    <w:rsid w:val="006B4722"/>
    <w:rsid w:val="006B5E31"/>
    <w:rsid w:val="006B6244"/>
    <w:rsid w:val="006B788D"/>
    <w:rsid w:val="006C0A81"/>
    <w:rsid w:val="006C44BA"/>
    <w:rsid w:val="006C50E3"/>
    <w:rsid w:val="006C56D3"/>
    <w:rsid w:val="006D002F"/>
    <w:rsid w:val="006D05D6"/>
    <w:rsid w:val="006D19E6"/>
    <w:rsid w:val="006D1D12"/>
    <w:rsid w:val="006D2F5F"/>
    <w:rsid w:val="006D3EE5"/>
    <w:rsid w:val="006D4C97"/>
    <w:rsid w:val="006D5EC3"/>
    <w:rsid w:val="006D6DFB"/>
    <w:rsid w:val="006D790C"/>
    <w:rsid w:val="006E2286"/>
    <w:rsid w:val="006E28E5"/>
    <w:rsid w:val="006E2C4B"/>
    <w:rsid w:val="006E30F1"/>
    <w:rsid w:val="006E444F"/>
    <w:rsid w:val="006E518D"/>
    <w:rsid w:val="006E5FD5"/>
    <w:rsid w:val="006E62E2"/>
    <w:rsid w:val="006E6D96"/>
    <w:rsid w:val="006E70E3"/>
    <w:rsid w:val="006F231F"/>
    <w:rsid w:val="006F45F7"/>
    <w:rsid w:val="006F519B"/>
    <w:rsid w:val="006F52E4"/>
    <w:rsid w:val="006F53E5"/>
    <w:rsid w:val="006F69A5"/>
    <w:rsid w:val="006F6C30"/>
    <w:rsid w:val="006F72E6"/>
    <w:rsid w:val="007005BA"/>
    <w:rsid w:val="00700F32"/>
    <w:rsid w:val="007012E8"/>
    <w:rsid w:val="00702E90"/>
    <w:rsid w:val="0070426C"/>
    <w:rsid w:val="00704A6F"/>
    <w:rsid w:val="00705F73"/>
    <w:rsid w:val="007060E7"/>
    <w:rsid w:val="00706463"/>
    <w:rsid w:val="00713DC0"/>
    <w:rsid w:val="00714D1A"/>
    <w:rsid w:val="00716381"/>
    <w:rsid w:val="00716F47"/>
    <w:rsid w:val="0072112C"/>
    <w:rsid w:val="00721D4A"/>
    <w:rsid w:val="00721EDB"/>
    <w:rsid w:val="007220DA"/>
    <w:rsid w:val="00722850"/>
    <w:rsid w:val="00722A22"/>
    <w:rsid w:val="0072430B"/>
    <w:rsid w:val="00725683"/>
    <w:rsid w:val="00725CEE"/>
    <w:rsid w:val="007263D6"/>
    <w:rsid w:val="007266B0"/>
    <w:rsid w:val="00727ACE"/>
    <w:rsid w:val="00730569"/>
    <w:rsid w:val="00730B18"/>
    <w:rsid w:val="0073160C"/>
    <w:rsid w:val="007318E4"/>
    <w:rsid w:val="007321C8"/>
    <w:rsid w:val="00732814"/>
    <w:rsid w:val="00733DB3"/>
    <w:rsid w:val="00733E27"/>
    <w:rsid w:val="00734446"/>
    <w:rsid w:val="007351F4"/>
    <w:rsid w:val="0073534D"/>
    <w:rsid w:val="0074184C"/>
    <w:rsid w:val="007422E4"/>
    <w:rsid w:val="007437E2"/>
    <w:rsid w:val="00744372"/>
    <w:rsid w:val="007456BE"/>
    <w:rsid w:val="007468BE"/>
    <w:rsid w:val="00746B7D"/>
    <w:rsid w:val="007547C9"/>
    <w:rsid w:val="00755129"/>
    <w:rsid w:val="00755547"/>
    <w:rsid w:val="00757254"/>
    <w:rsid w:val="00757C87"/>
    <w:rsid w:val="00761D98"/>
    <w:rsid w:val="00767728"/>
    <w:rsid w:val="007730DE"/>
    <w:rsid w:val="0077369D"/>
    <w:rsid w:val="00776D93"/>
    <w:rsid w:val="0077792C"/>
    <w:rsid w:val="00777A1D"/>
    <w:rsid w:val="00777C07"/>
    <w:rsid w:val="00777DC6"/>
    <w:rsid w:val="00777F21"/>
    <w:rsid w:val="00782D8E"/>
    <w:rsid w:val="00783239"/>
    <w:rsid w:val="0079138E"/>
    <w:rsid w:val="00791472"/>
    <w:rsid w:val="007919F1"/>
    <w:rsid w:val="00791A76"/>
    <w:rsid w:val="00792FB2"/>
    <w:rsid w:val="00795276"/>
    <w:rsid w:val="00796A24"/>
    <w:rsid w:val="007973A4"/>
    <w:rsid w:val="007A70A4"/>
    <w:rsid w:val="007A7E78"/>
    <w:rsid w:val="007B36E9"/>
    <w:rsid w:val="007B40C9"/>
    <w:rsid w:val="007B484A"/>
    <w:rsid w:val="007B5226"/>
    <w:rsid w:val="007B5B32"/>
    <w:rsid w:val="007C1336"/>
    <w:rsid w:val="007C4351"/>
    <w:rsid w:val="007C489D"/>
    <w:rsid w:val="007C4F95"/>
    <w:rsid w:val="007C6553"/>
    <w:rsid w:val="007D11F0"/>
    <w:rsid w:val="007D41C8"/>
    <w:rsid w:val="007D5299"/>
    <w:rsid w:val="007D612A"/>
    <w:rsid w:val="007D6727"/>
    <w:rsid w:val="007E1808"/>
    <w:rsid w:val="007E277D"/>
    <w:rsid w:val="007E301A"/>
    <w:rsid w:val="007E4A68"/>
    <w:rsid w:val="007E4B31"/>
    <w:rsid w:val="007E4D83"/>
    <w:rsid w:val="007E53E4"/>
    <w:rsid w:val="007E7161"/>
    <w:rsid w:val="007F0CEE"/>
    <w:rsid w:val="007F1055"/>
    <w:rsid w:val="007F15FF"/>
    <w:rsid w:val="007F2001"/>
    <w:rsid w:val="007F3EE5"/>
    <w:rsid w:val="007F55D9"/>
    <w:rsid w:val="007F5769"/>
    <w:rsid w:val="007F7150"/>
    <w:rsid w:val="00802AD7"/>
    <w:rsid w:val="00803510"/>
    <w:rsid w:val="00805F00"/>
    <w:rsid w:val="00807E6B"/>
    <w:rsid w:val="00807ED3"/>
    <w:rsid w:val="0081058D"/>
    <w:rsid w:val="00810ADB"/>
    <w:rsid w:val="00812251"/>
    <w:rsid w:val="00815590"/>
    <w:rsid w:val="00815919"/>
    <w:rsid w:val="00816C3E"/>
    <w:rsid w:val="00817C54"/>
    <w:rsid w:val="00822F99"/>
    <w:rsid w:val="008245C5"/>
    <w:rsid w:val="00825734"/>
    <w:rsid w:val="00827C6B"/>
    <w:rsid w:val="00827C70"/>
    <w:rsid w:val="00832EDE"/>
    <w:rsid w:val="00833031"/>
    <w:rsid w:val="00833C99"/>
    <w:rsid w:val="008374DC"/>
    <w:rsid w:val="00842D29"/>
    <w:rsid w:val="0084469A"/>
    <w:rsid w:val="00844BC1"/>
    <w:rsid w:val="00846CF2"/>
    <w:rsid w:val="00847E91"/>
    <w:rsid w:val="00850CF0"/>
    <w:rsid w:val="00850E96"/>
    <w:rsid w:val="00852193"/>
    <w:rsid w:val="00855373"/>
    <w:rsid w:val="0085702C"/>
    <w:rsid w:val="008574C4"/>
    <w:rsid w:val="008575C1"/>
    <w:rsid w:val="00860A27"/>
    <w:rsid w:val="008622C5"/>
    <w:rsid w:val="00862B62"/>
    <w:rsid w:val="008655C4"/>
    <w:rsid w:val="00866934"/>
    <w:rsid w:val="008700B4"/>
    <w:rsid w:val="00870FD6"/>
    <w:rsid w:val="008724AF"/>
    <w:rsid w:val="00872877"/>
    <w:rsid w:val="00873008"/>
    <w:rsid w:val="00874F32"/>
    <w:rsid w:val="0087567A"/>
    <w:rsid w:val="0088419F"/>
    <w:rsid w:val="008841B9"/>
    <w:rsid w:val="00884AA5"/>
    <w:rsid w:val="00885C59"/>
    <w:rsid w:val="00887304"/>
    <w:rsid w:val="0088749A"/>
    <w:rsid w:val="00887826"/>
    <w:rsid w:val="00890FC7"/>
    <w:rsid w:val="0089337A"/>
    <w:rsid w:val="008937CD"/>
    <w:rsid w:val="00893B5E"/>
    <w:rsid w:val="0089452C"/>
    <w:rsid w:val="00895735"/>
    <w:rsid w:val="008A014C"/>
    <w:rsid w:val="008A0785"/>
    <w:rsid w:val="008A1155"/>
    <w:rsid w:val="008A21C1"/>
    <w:rsid w:val="008A220A"/>
    <w:rsid w:val="008A2FEF"/>
    <w:rsid w:val="008A4DFD"/>
    <w:rsid w:val="008A4F30"/>
    <w:rsid w:val="008A5064"/>
    <w:rsid w:val="008A7699"/>
    <w:rsid w:val="008B38BD"/>
    <w:rsid w:val="008B4EA9"/>
    <w:rsid w:val="008B552F"/>
    <w:rsid w:val="008B63FD"/>
    <w:rsid w:val="008B7259"/>
    <w:rsid w:val="008B73AB"/>
    <w:rsid w:val="008C001D"/>
    <w:rsid w:val="008C1BCF"/>
    <w:rsid w:val="008C4B2D"/>
    <w:rsid w:val="008C6014"/>
    <w:rsid w:val="008C6410"/>
    <w:rsid w:val="008C7AE0"/>
    <w:rsid w:val="008D16F1"/>
    <w:rsid w:val="008D3A05"/>
    <w:rsid w:val="008D3CF3"/>
    <w:rsid w:val="008D47F8"/>
    <w:rsid w:val="008D6302"/>
    <w:rsid w:val="008D7AC4"/>
    <w:rsid w:val="008E0C23"/>
    <w:rsid w:val="008E29C2"/>
    <w:rsid w:val="008E3896"/>
    <w:rsid w:val="008E4C85"/>
    <w:rsid w:val="008F0DA4"/>
    <w:rsid w:val="008F0F06"/>
    <w:rsid w:val="008F4E23"/>
    <w:rsid w:val="008F64FE"/>
    <w:rsid w:val="008F6B51"/>
    <w:rsid w:val="00900748"/>
    <w:rsid w:val="00901FA1"/>
    <w:rsid w:val="00903F9C"/>
    <w:rsid w:val="00905187"/>
    <w:rsid w:val="00906BDA"/>
    <w:rsid w:val="00906D0E"/>
    <w:rsid w:val="00911E97"/>
    <w:rsid w:val="00912674"/>
    <w:rsid w:val="00914298"/>
    <w:rsid w:val="009150AD"/>
    <w:rsid w:val="009154FF"/>
    <w:rsid w:val="009165DF"/>
    <w:rsid w:val="00916F42"/>
    <w:rsid w:val="00917925"/>
    <w:rsid w:val="009222A0"/>
    <w:rsid w:val="00923AAE"/>
    <w:rsid w:val="00923AFE"/>
    <w:rsid w:val="00923F22"/>
    <w:rsid w:val="0092576B"/>
    <w:rsid w:val="0092576C"/>
    <w:rsid w:val="009257BF"/>
    <w:rsid w:val="0093207D"/>
    <w:rsid w:val="009335C5"/>
    <w:rsid w:val="0093426B"/>
    <w:rsid w:val="00934375"/>
    <w:rsid w:val="00935824"/>
    <w:rsid w:val="00937455"/>
    <w:rsid w:val="009418F9"/>
    <w:rsid w:val="00942607"/>
    <w:rsid w:val="00943CC7"/>
    <w:rsid w:val="00944126"/>
    <w:rsid w:val="00944C02"/>
    <w:rsid w:val="009459F6"/>
    <w:rsid w:val="0094729A"/>
    <w:rsid w:val="00947465"/>
    <w:rsid w:val="00947788"/>
    <w:rsid w:val="00947EFD"/>
    <w:rsid w:val="009501F1"/>
    <w:rsid w:val="009515EE"/>
    <w:rsid w:val="0095186C"/>
    <w:rsid w:val="00952A5E"/>
    <w:rsid w:val="0095386E"/>
    <w:rsid w:val="00953E04"/>
    <w:rsid w:val="00954DDB"/>
    <w:rsid w:val="00956F71"/>
    <w:rsid w:val="00957EAE"/>
    <w:rsid w:val="00961D4C"/>
    <w:rsid w:val="00962ABB"/>
    <w:rsid w:val="009630DC"/>
    <w:rsid w:val="00963FA9"/>
    <w:rsid w:val="00964021"/>
    <w:rsid w:val="009655C5"/>
    <w:rsid w:val="00965CCE"/>
    <w:rsid w:val="00965D6B"/>
    <w:rsid w:val="009664F3"/>
    <w:rsid w:val="009665BD"/>
    <w:rsid w:val="009672AB"/>
    <w:rsid w:val="00971400"/>
    <w:rsid w:val="0097214A"/>
    <w:rsid w:val="009739FB"/>
    <w:rsid w:val="00976CD7"/>
    <w:rsid w:val="00980345"/>
    <w:rsid w:val="00980F95"/>
    <w:rsid w:val="0098135F"/>
    <w:rsid w:val="00981716"/>
    <w:rsid w:val="00982C2E"/>
    <w:rsid w:val="009873CE"/>
    <w:rsid w:val="009878E0"/>
    <w:rsid w:val="00990247"/>
    <w:rsid w:val="0099111D"/>
    <w:rsid w:val="00992530"/>
    <w:rsid w:val="00992794"/>
    <w:rsid w:val="00992B0F"/>
    <w:rsid w:val="00993C05"/>
    <w:rsid w:val="00995870"/>
    <w:rsid w:val="00995FC2"/>
    <w:rsid w:val="00996EB6"/>
    <w:rsid w:val="00997455"/>
    <w:rsid w:val="009A1C77"/>
    <w:rsid w:val="009A22D2"/>
    <w:rsid w:val="009A44B4"/>
    <w:rsid w:val="009A4AE2"/>
    <w:rsid w:val="009A63DC"/>
    <w:rsid w:val="009B0788"/>
    <w:rsid w:val="009B16E4"/>
    <w:rsid w:val="009B1BA9"/>
    <w:rsid w:val="009B4BAD"/>
    <w:rsid w:val="009B77E6"/>
    <w:rsid w:val="009C087B"/>
    <w:rsid w:val="009C1795"/>
    <w:rsid w:val="009C1C86"/>
    <w:rsid w:val="009C2895"/>
    <w:rsid w:val="009C2A10"/>
    <w:rsid w:val="009C668F"/>
    <w:rsid w:val="009C7E55"/>
    <w:rsid w:val="009D06CD"/>
    <w:rsid w:val="009D0DC8"/>
    <w:rsid w:val="009D1967"/>
    <w:rsid w:val="009D1C05"/>
    <w:rsid w:val="009D1C51"/>
    <w:rsid w:val="009D2113"/>
    <w:rsid w:val="009D5024"/>
    <w:rsid w:val="009D5DD7"/>
    <w:rsid w:val="009D6A47"/>
    <w:rsid w:val="009E0582"/>
    <w:rsid w:val="009E42A7"/>
    <w:rsid w:val="009E72F1"/>
    <w:rsid w:val="009F0011"/>
    <w:rsid w:val="009F03C6"/>
    <w:rsid w:val="009F0925"/>
    <w:rsid w:val="009F0D5A"/>
    <w:rsid w:val="009F13CD"/>
    <w:rsid w:val="009F24D7"/>
    <w:rsid w:val="009F2E70"/>
    <w:rsid w:val="009F4076"/>
    <w:rsid w:val="009F501F"/>
    <w:rsid w:val="009F54F0"/>
    <w:rsid w:val="009F6EF5"/>
    <w:rsid w:val="00A0306A"/>
    <w:rsid w:val="00A04165"/>
    <w:rsid w:val="00A06FEF"/>
    <w:rsid w:val="00A07376"/>
    <w:rsid w:val="00A07D89"/>
    <w:rsid w:val="00A11B89"/>
    <w:rsid w:val="00A14FD3"/>
    <w:rsid w:val="00A15FFA"/>
    <w:rsid w:val="00A16F1C"/>
    <w:rsid w:val="00A20394"/>
    <w:rsid w:val="00A2408D"/>
    <w:rsid w:val="00A244F6"/>
    <w:rsid w:val="00A2710C"/>
    <w:rsid w:val="00A2798A"/>
    <w:rsid w:val="00A31030"/>
    <w:rsid w:val="00A31457"/>
    <w:rsid w:val="00A3187B"/>
    <w:rsid w:val="00A31FCC"/>
    <w:rsid w:val="00A3565A"/>
    <w:rsid w:val="00A365E2"/>
    <w:rsid w:val="00A368E8"/>
    <w:rsid w:val="00A369FA"/>
    <w:rsid w:val="00A36C57"/>
    <w:rsid w:val="00A40EAE"/>
    <w:rsid w:val="00A415FF"/>
    <w:rsid w:val="00A42307"/>
    <w:rsid w:val="00A42831"/>
    <w:rsid w:val="00A42ED8"/>
    <w:rsid w:val="00A449BC"/>
    <w:rsid w:val="00A46156"/>
    <w:rsid w:val="00A468A4"/>
    <w:rsid w:val="00A46ABC"/>
    <w:rsid w:val="00A511B5"/>
    <w:rsid w:val="00A54EBC"/>
    <w:rsid w:val="00A54FC5"/>
    <w:rsid w:val="00A55034"/>
    <w:rsid w:val="00A577C7"/>
    <w:rsid w:val="00A618E4"/>
    <w:rsid w:val="00A6412A"/>
    <w:rsid w:val="00A65E31"/>
    <w:rsid w:val="00A6798B"/>
    <w:rsid w:val="00A7192A"/>
    <w:rsid w:val="00A740DC"/>
    <w:rsid w:val="00A74200"/>
    <w:rsid w:val="00A7473C"/>
    <w:rsid w:val="00A75D95"/>
    <w:rsid w:val="00A765CD"/>
    <w:rsid w:val="00A769EE"/>
    <w:rsid w:val="00A7773E"/>
    <w:rsid w:val="00A80C4F"/>
    <w:rsid w:val="00A817B8"/>
    <w:rsid w:val="00A817C5"/>
    <w:rsid w:val="00A81DDD"/>
    <w:rsid w:val="00A81E4B"/>
    <w:rsid w:val="00A845BA"/>
    <w:rsid w:val="00A9042F"/>
    <w:rsid w:val="00A92BDC"/>
    <w:rsid w:val="00A9335C"/>
    <w:rsid w:val="00A944A0"/>
    <w:rsid w:val="00A9458D"/>
    <w:rsid w:val="00A95D7F"/>
    <w:rsid w:val="00A97EF9"/>
    <w:rsid w:val="00AA0211"/>
    <w:rsid w:val="00AA1D61"/>
    <w:rsid w:val="00AA25FA"/>
    <w:rsid w:val="00AA2903"/>
    <w:rsid w:val="00AA320E"/>
    <w:rsid w:val="00AA34AA"/>
    <w:rsid w:val="00AA4F4C"/>
    <w:rsid w:val="00AA6E2D"/>
    <w:rsid w:val="00AB21EB"/>
    <w:rsid w:val="00AB22B9"/>
    <w:rsid w:val="00AB3F32"/>
    <w:rsid w:val="00AB55D6"/>
    <w:rsid w:val="00AB5795"/>
    <w:rsid w:val="00AB5D74"/>
    <w:rsid w:val="00AC11D5"/>
    <w:rsid w:val="00AC1CBC"/>
    <w:rsid w:val="00AC6074"/>
    <w:rsid w:val="00AC60F2"/>
    <w:rsid w:val="00AC7B47"/>
    <w:rsid w:val="00AD33E3"/>
    <w:rsid w:val="00AD398A"/>
    <w:rsid w:val="00AD3B6A"/>
    <w:rsid w:val="00AD4585"/>
    <w:rsid w:val="00AD59E6"/>
    <w:rsid w:val="00AD7DB0"/>
    <w:rsid w:val="00AE0654"/>
    <w:rsid w:val="00AE09B5"/>
    <w:rsid w:val="00AE117C"/>
    <w:rsid w:val="00AE2717"/>
    <w:rsid w:val="00AE608E"/>
    <w:rsid w:val="00AE638A"/>
    <w:rsid w:val="00AE659A"/>
    <w:rsid w:val="00AE6DC8"/>
    <w:rsid w:val="00AE7818"/>
    <w:rsid w:val="00AE7A33"/>
    <w:rsid w:val="00AF03BD"/>
    <w:rsid w:val="00AF05B5"/>
    <w:rsid w:val="00AF2819"/>
    <w:rsid w:val="00AF2D5F"/>
    <w:rsid w:val="00AF2E05"/>
    <w:rsid w:val="00AF46C2"/>
    <w:rsid w:val="00AF4F84"/>
    <w:rsid w:val="00AF5A9D"/>
    <w:rsid w:val="00B00874"/>
    <w:rsid w:val="00B02A81"/>
    <w:rsid w:val="00B03027"/>
    <w:rsid w:val="00B04A6F"/>
    <w:rsid w:val="00B05A5F"/>
    <w:rsid w:val="00B06366"/>
    <w:rsid w:val="00B07BC0"/>
    <w:rsid w:val="00B10545"/>
    <w:rsid w:val="00B110CB"/>
    <w:rsid w:val="00B1154B"/>
    <w:rsid w:val="00B1188A"/>
    <w:rsid w:val="00B13506"/>
    <w:rsid w:val="00B13A17"/>
    <w:rsid w:val="00B150B7"/>
    <w:rsid w:val="00B16AC1"/>
    <w:rsid w:val="00B17EF2"/>
    <w:rsid w:val="00B21225"/>
    <w:rsid w:val="00B21D18"/>
    <w:rsid w:val="00B240FA"/>
    <w:rsid w:val="00B25138"/>
    <w:rsid w:val="00B25169"/>
    <w:rsid w:val="00B2679B"/>
    <w:rsid w:val="00B27F7E"/>
    <w:rsid w:val="00B30022"/>
    <w:rsid w:val="00B30557"/>
    <w:rsid w:val="00B30870"/>
    <w:rsid w:val="00B33DAC"/>
    <w:rsid w:val="00B364B4"/>
    <w:rsid w:val="00B40AB5"/>
    <w:rsid w:val="00B40CB9"/>
    <w:rsid w:val="00B41258"/>
    <w:rsid w:val="00B417DE"/>
    <w:rsid w:val="00B41D0F"/>
    <w:rsid w:val="00B424AB"/>
    <w:rsid w:val="00B42768"/>
    <w:rsid w:val="00B433F9"/>
    <w:rsid w:val="00B455C2"/>
    <w:rsid w:val="00B469E8"/>
    <w:rsid w:val="00B46A67"/>
    <w:rsid w:val="00B46D5D"/>
    <w:rsid w:val="00B4751C"/>
    <w:rsid w:val="00B51F62"/>
    <w:rsid w:val="00B53045"/>
    <w:rsid w:val="00B53782"/>
    <w:rsid w:val="00B53899"/>
    <w:rsid w:val="00B538AA"/>
    <w:rsid w:val="00B550AE"/>
    <w:rsid w:val="00B5532E"/>
    <w:rsid w:val="00B60AFF"/>
    <w:rsid w:val="00B62106"/>
    <w:rsid w:val="00B63C7C"/>
    <w:rsid w:val="00B63F46"/>
    <w:rsid w:val="00B65488"/>
    <w:rsid w:val="00B65D01"/>
    <w:rsid w:val="00B66594"/>
    <w:rsid w:val="00B66C04"/>
    <w:rsid w:val="00B70544"/>
    <w:rsid w:val="00B73D17"/>
    <w:rsid w:val="00B750C0"/>
    <w:rsid w:val="00B75521"/>
    <w:rsid w:val="00B756D9"/>
    <w:rsid w:val="00B759BE"/>
    <w:rsid w:val="00B80548"/>
    <w:rsid w:val="00B80602"/>
    <w:rsid w:val="00B809C8"/>
    <w:rsid w:val="00B8167E"/>
    <w:rsid w:val="00B81BC7"/>
    <w:rsid w:val="00B81C5F"/>
    <w:rsid w:val="00B83023"/>
    <w:rsid w:val="00B83331"/>
    <w:rsid w:val="00B8489C"/>
    <w:rsid w:val="00B84A48"/>
    <w:rsid w:val="00B8678A"/>
    <w:rsid w:val="00B90DDD"/>
    <w:rsid w:val="00B9309D"/>
    <w:rsid w:val="00B9325D"/>
    <w:rsid w:val="00B93C45"/>
    <w:rsid w:val="00B946ED"/>
    <w:rsid w:val="00B948D5"/>
    <w:rsid w:val="00B95F95"/>
    <w:rsid w:val="00B967A3"/>
    <w:rsid w:val="00B96EB3"/>
    <w:rsid w:val="00B97BB3"/>
    <w:rsid w:val="00BA10DC"/>
    <w:rsid w:val="00BA1EE5"/>
    <w:rsid w:val="00BA29DC"/>
    <w:rsid w:val="00BA4EC5"/>
    <w:rsid w:val="00BA6A31"/>
    <w:rsid w:val="00BA7188"/>
    <w:rsid w:val="00BA77B9"/>
    <w:rsid w:val="00BB0185"/>
    <w:rsid w:val="00BB07C3"/>
    <w:rsid w:val="00BB1A87"/>
    <w:rsid w:val="00BB1CE3"/>
    <w:rsid w:val="00BB3620"/>
    <w:rsid w:val="00BB3EE2"/>
    <w:rsid w:val="00BB5170"/>
    <w:rsid w:val="00BB54B0"/>
    <w:rsid w:val="00BB676F"/>
    <w:rsid w:val="00BB7878"/>
    <w:rsid w:val="00BB7D8C"/>
    <w:rsid w:val="00BC071B"/>
    <w:rsid w:val="00BC41AF"/>
    <w:rsid w:val="00BC6DC5"/>
    <w:rsid w:val="00BD01C6"/>
    <w:rsid w:val="00BD0675"/>
    <w:rsid w:val="00BD1EA0"/>
    <w:rsid w:val="00BD26BE"/>
    <w:rsid w:val="00BD2C07"/>
    <w:rsid w:val="00BD409C"/>
    <w:rsid w:val="00BD4EFD"/>
    <w:rsid w:val="00BD57EE"/>
    <w:rsid w:val="00BD6D5E"/>
    <w:rsid w:val="00BD6DFF"/>
    <w:rsid w:val="00BD70DC"/>
    <w:rsid w:val="00BD7B0B"/>
    <w:rsid w:val="00BD7C1C"/>
    <w:rsid w:val="00BE4AFA"/>
    <w:rsid w:val="00BE5BC5"/>
    <w:rsid w:val="00BE6B95"/>
    <w:rsid w:val="00BE6C01"/>
    <w:rsid w:val="00BF08D9"/>
    <w:rsid w:val="00BF1456"/>
    <w:rsid w:val="00BF1816"/>
    <w:rsid w:val="00BF3133"/>
    <w:rsid w:val="00BF4548"/>
    <w:rsid w:val="00BF4845"/>
    <w:rsid w:val="00BF49BA"/>
    <w:rsid w:val="00BF4CE1"/>
    <w:rsid w:val="00BF506A"/>
    <w:rsid w:val="00BF66BD"/>
    <w:rsid w:val="00C008CB"/>
    <w:rsid w:val="00C00A82"/>
    <w:rsid w:val="00C021BE"/>
    <w:rsid w:val="00C03189"/>
    <w:rsid w:val="00C032CE"/>
    <w:rsid w:val="00C035DD"/>
    <w:rsid w:val="00C03AFA"/>
    <w:rsid w:val="00C04665"/>
    <w:rsid w:val="00C1276B"/>
    <w:rsid w:val="00C16DAF"/>
    <w:rsid w:val="00C16E67"/>
    <w:rsid w:val="00C178BC"/>
    <w:rsid w:val="00C20B92"/>
    <w:rsid w:val="00C2317A"/>
    <w:rsid w:val="00C242E8"/>
    <w:rsid w:val="00C276F9"/>
    <w:rsid w:val="00C30EA5"/>
    <w:rsid w:val="00C32223"/>
    <w:rsid w:val="00C33F7D"/>
    <w:rsid w:val="00C36886"/>
    <w:rsid w:val="00C44277"/>
    <w:rsid w:val="00C44F4A"/>
    <w:rsid w:val="00C46FD2"/>
    <w:rsid w:val="00C476C7"/>
    <w:rsid w:val="00C47966"/>
    <w:rsid w:val="00C47C03"/>
    <w:rsid w:val="00C502C0"/>
    <w:rsid w:val="00C5033B"/>
    <w:rsid w:val="00C555C9"/>
    <w:rsid w:val="00C562E9"/>
    <w:rsid w:val="00C56CAA"/>
    <w:rsid w:val="00C601C6"/>
    <w:rsid w:val="00C61475"/>
    <w:rsid w:val="00C63F0D"/>
    <w:rsid w:val="00C649A5"/>
    <w:rsid w:val="00C673C4"/>
    <w:rsid w:val="00C67933"/>
    <w:rsid w:val="00C67DC6"/>
    <w:rsid w:val="00C70630"/>
    <w:rsid w:val="00C713CB"/>
    <w:rsid w:val="00C71C65"/>
    <w:rsid w:val="00C7239E"/>
    <w:rsid w:val="00C73A87"/>
    <w:rsid w:val="00C74242"/>
    <w:rsid w:val="00C75A37"/>
    <w:rsid w:val="00C7716D"/>
    <w:rsid w:val="00C77535"/>
    <w:rsid w:val="00C77A86"/>
    <w:rsid w:val="00C81C81"/>
    <w:rsid w:val="00C825B7"/>
    <w:rsid w:val="00C83120"/>
    <w:rsid w:val="00C84D8B"/>
    <w:rsid w:val="00C8512E"/>
    <w:rsid w:val="00C854A9"/>
    <w:rsid w:val="00C868CD"/>
    <w:rsid w:val="00C90F74"/>
    <w:rsid w:val="00C920FC"/>
    <w:rsid w:val="00C93294"/>
    <w:rsid w:val="00C93E12"/>
    <w:rsid w:val="00C93FAB"/>
    <w:rsid w:val="00C94C85"/>
    <w:rsid w:val="00C94D98"/>
    <w:rsid w:val="00C95ED1"/>
    <w:rsid w:val="00C9616F"/>
    <w:rsid w:val="00C97A48"/>
    <w:rsid w:val="00CA06E5"/>
    <w:rsid w:val="00CA222F"/>
    <w:rsid w:val="00CA3795"/>
    <w:rsid w:val="00CA4639"/>
    <w:rsid w:val="00CA7C63"/>
    <w:rsid w:val="00CA7F98"/>
    <w:rsid w:val="00CB1DD0"/>
    <w:rsid w:val="00CB283B"/>
    <w:rsid w:val="00CB2914"/>
    <w:rsid w:val="00CB2D6F"/>
    <w:rsid w:val="00CB35C3"/>
    <w:rsid w:val="00CB43E0"/>
    <w:rsid w:val="00CB5120"/>
    <w:rsid w:val="00CB595D"/>
    <w:rsid w:val="00CB5C5B"/>
    <w:rsid w:val="00CB789F"/>
    <w:rsid w:val="00CB7B71"/>
    <w:rsid w:val="00CB7F10"/>
    <w:rsid w:val="00CC0314"/>
    <w:rsid w:val="00CC067C"/>
    <w:rsid w:val="00CC1037"/>
    <w:rsid w:val="00CC1CC9"/>
    <w:rsid w:val="00CC2CAA"/>
    <w:rsid w:val="00CC5038"/>
    <w:rsid w:val="00CC6196"/>
    <w:rsid w:val="00CC65C5"/>
    <w:rsid w:val="00CC6993"/>
    <w:rsid w:val="00CD4A5B"/>
    <w:rsid w:val="00CD4BEA"/>
    <w:rsid w:val="00CD4D79"/>
    <w:rsid w:val="00CE0480"/>
    <w:rsid w:val="00CE18EA"/>
    <w:rsid w:val="00CE2421"/>
    <w:rsid w:val="00CE2E7D"/>
    <w:rsid w:val="00CE3B0D"/>
    <w:rsid w:val="00CE6881"/>
    <w:rsid w:val="00CE6B2B"/>
    <w:rsid w:val="00CE6D8F"/>
    <w:rsid w:val="00CF0BFE"/>
    <w:rsid w:val="00CF3C98"/>
    <w:rsid w:val="00CF40DF"/>
    <w:rsid w:val="00CF4314"/>
    <w:rsid w:val="00CF4C5A"/>
    <w:rsid w:val="00CF59BD"/>
    <w:rsid w:val="00CF6182"/>
    <w:rsid w:val="00CF65C6"/>
    <w:rsid w:val="00CF6CBC"/>
    <w:rsid w:val="00D01F05"/>
    <w:rsid w:val="00D02105"/>
    <w:rsid w:val="00D024CF"/>
    <w:rsid w:val="00D0288E"/>
    <w:rsid w:val="00D0295C"/>
    <w:rsid w:val="00D0326B"/>
    <w:rsid w:val="00D03956"/>
    <w:rsid w:val="00D04A3E"/>
    <w:rsid w:val="00D05572"/>
    <w:rsid w:val="00D062F4"/>
    <w:rsid w:val="00D06AE7"/>
    <w:rsid w:val="00D06B41"/>
    <w:rsid w:val="00D06C8A"/>
    <w:rsid w:val="00D0765E"/>
    <w:rsid w:val="00D12B77"/>
    <w:rsid w:val="00D12CF0"/>
    <w:rsid w:val="00D14331"/>
    <w:rsid w:val="00D14644"/>
    <w:rsid w:val="00D1692E"/>
    <w:rsid w:val="00D2094B"/>
    <w:rsid w:val="00D219C1"/>
    <w:rsid w:val="00D22C71"/>
    <w:rsid w:val="00D24722"/>
    <w:rsid w:val="00D251ED"/>
    <w:rsid w:val="00D26FED"/>
    <w:rsid w:val="00D273AA"/>
    <w:rsid w:val="00D278BF"/>
    <w:rsid w:val="00D307FA"/>
    <w:rsid w:val="00D308FD"/>
    <w:rsid w:val="00D32A0E"/>
    <w:rsid w:val="00D330AD"/>
    <w:rsid w:val="00D34154"/>
    <w:rsid w:val="00D3497C"/>
    <w:rsid w:val="00D35E55"/>
    <w:rsid w:val="00D41948"/>
    <w:rsid w:val="00D42C03"/>
    <w:rsid w:val="00D44537"/>
    <w:rsid w:val="00D45049"/>
    <w:rsid w:val="00D4527C"/>
    <w:rsid w:val="00D50806"/>
    <w:rsid w:val="00D52E49"/>
    <w:rsid w:val="00D541D8"/>
    <w:rsid w:val="00D55C92"/>
    <w:rsid w:val="00D603D9"/>
    <w:rsid w:val="00D616EE"/>
    <w:rsid w:val="00D624D5"/>
    <w:rsid w:val="00D62FA5"/>
    <w:rsid w:val="00D63141"/>
    <w:rsid w:val="00D6322C"/>
    <w:rsid w:val="00D63E0C"/>
    <w:rsid w:val="00D64DD9"/>
    <w:rsid w:val="00D65304"/>
    <w:rsid w:val="00D65A01"/>
    <w:rsid w:val="00D65B00"/>
    <w:rsid w:val="00D668E6"/>
    <w:rsid w:val="00D66C3C"/>
    <w:rsid w:val="00D67047"/>
    <w:rsid w:val="00D67538"/>
    <w:rsid w:val="00D701EB"/>
    <w:rsid w:val="00D705A8"/>
    <w:rsid w:val="00D722E2"/>
    <w:rsid w:val="00D73FEE"/>
    <w:rsid w:val="00D7411E"/>
    <w:rsid w:val="00D74670"/>
    <w:rsid w:val="00D75FBA"/>
    <w:rsid w:val="00D761F2"/>
    <w:rsid w:val="00D76D39"/>
    <w:rsid w:val="00D7778E"/>
    <w:rsid w:val="00D81763"/>
    <w:rsid w:val="00D82146"/>
    <w:rsid w:val="00D8296D"/>
    <w:rsid w:val="00D83EC1"/>
    <w:rsid w:val="00D85237"/>
    <w:rsid w:val="00D8544A"/>
    <w:rsid w:val="00D85962"/>
    <w:rsid w:val="00D868EF"/>
    <w:rsid w:val="00D87E89"/>
    <w:rsid w:val="00D9323B"/>
    <w:rsid w:val="00D9329D"/>
    <w:rsid w:val="00D93514"/>
    <w:rsid w:val="00D93DE5"/>
    <w:rsid w:val="00D951BC"/>
    <w:rsid w:val="00D96BCB"/>
    <w:rsid w:val="00D9729E"/>
    <w:rsid w:val="00D97E5F"/>
    <w:rsid w:val="00DA07F9"/>
    <w:rsid w:val="00DA17BA"/>
    <w:rsid w:val="00DA1B38"/>
    <w:rsid w:val="00DA1D74"/>
    <w:rsid w:val="00DA1E26"/>
    <w:rsid w:val="00DA1E8C"/>
    <w:rsid w:val="00DA2A34"/>
    <w:rsid w:val="00DA36C7"/>
    <w:rsid w:val="00DA36F3"/>
    <w:rsid w:val="00DA6133"/>
    <w:rsid w:val="00DA67F1"/>
    <w:rsid w:val="00DB12C3"/>
    <w:rsid w:val="00DB3F97"/>
    <w:rsid w:val="00DB4D89"/>
    <w:rsid w:val="00DB6022"/>
    <w:rsid w:val="00DB66BE"/>
    <w:rsid w:val="00DB6EAC"/>
    <w:rsid w:val="00DB6EED"/>
    <w:rsid w:val="00DB7A53"/>
    <w:rsid w:val="00DC1A4C"/>
    <w:rsid w:val="00DC24AB"/>
    <w:rsid w:val="00DC2DC8"/>
    <w:rsid w:val="00DC2FF7"/>
    <w:rsid w:val="00DC4610"/>
    <w:rsid w:val="00DC5BD7"/>
    <w:rsid w:val="00DC7F5E"/>
    <w:rsid w:val="00DD1001"/>
    <w:rsid w:val="00DD3531"/>
    <w:rsid w:val="00DD62DF"/>
    <w:rsid w:val="00DD647C"/>
    <w:rsid w:val="00DD6847"/>
    <w:rsid w:val="00DE0062"/>
    <w:rsid w:val="00DE221D"/>
    <w:rsid w:val="00DE3699"/>
    <w:rsid w:val="00DE3E93"/>
    <w:rsid w:val="00DE6C1B"/>
    <w:rsid w:val="00DF0401"/>
    <w:rsid w:val="00DF1260"/>
    <w:rsid w:val="00DF13DD"/>
    <w:rsid w:val="00DF3A94"/>
    <w:rsid w:val="00DF4E7D"/>
    <w:rsid w:val="00DF6B1F"/>
    <w:rsid w:val="00DF6C68"/>
    <w:rsid w:val="00DF6D8D"/>
    <w:rsid w:val="00DF77E0"/>
    <w:rsid w:val="00DF7A81"/>
    <w:rsid w:val="00E00805"/>
    <w:rsid w:val="00E0262B"/>
    <w:rsid w:val="00E03DC5"/>
    <w:rsid w:val="00E048C7"/>
    <w:rsid w:val="00E0599F"/>
    <w:rsid w:val="00E062E0"/>
    <w:rsid w:val="00E07119"/>
    <w:rsid w:val="00E07FA5"/>
    <w:rsid w:val="00E1036C"/>
    <w:rsid w:val="00E12A08"/>
    <w:rsid w:val="00E13FE9"/>
    <w:rsid w:val="00E13FEA"/>
    <w:rsid w:val="00E1466F"/>
    <w:rsid w:val="00E1589C"/>
    <w:rsid w:val="00E158DB"/>
    <w:rsid w:val="00E15A17"/>
    <w:rsid w:val="00E162EC"/>
    <w:rsid w:val="00E16352"/>
    <w:rsid w:val="00E167A6"/>
    <w:rsid w:val="00E17A21"/>
    <w:rsid w:val="00E200E9"/>
    <w:rsid w:val="00E21AB8"/>
    <w:rsid w:val="00E21DEA"/>
    <w:rsid w:val="00E21E9C"/>
    <w:rsid w:val="00E22516"/>
    <w:rsid w:val="00E22A09"/>
    <w:rsid w:val="00E23A07"/>
    <w:rsid w:val="00E23AF1"/>
    <w:rsid w:val="00E24FD6"/>
    <w:rsid w:val="00E26131"/>
    <w:rsid w:val="00E26BE2"/>
    <w:rsid w:val="00E27DC6"/>
    <w:rsid w:val="00E305C1"/>
    <w:rsid w:val="00E30B50"/>
    <w:rsid w:val="00E3187E"/>
    <w:rsid w:val="00E3212A"/>
    <w:rsid w:val="00E32918"/>
    <w:rsid w:val="00E330EC"/>
    <w:rsid w:val="00E33599"/>
    <w:rsid w:val="00E34BF8"/>
    <w:rsid w:val="00E351F5"/>
    <w:rsid w:val="00E35FB0"/>
    <w:rsid w:val="00E36EDD"/>
    <w:rsid w:val="00E4145F"/>
    <w:rsid w:val="00E435BA"/>
    <w:rsid w:val="00E444EF"/>
    <w:rsid w:val="00E457B4"/>
    <w:rsid w:val="00E45CC3"/>
    <w:rsid w:val="00E46DDA"/>
    <w:rsid w:val="00E5095C"/>
    <w:rsid w:val="00E51576"/>
    <w:rsid w:val="00E52EFC"/>
    <w:rsid w:val="00E53935"/>
    <w:rsid w:val="00E53AF5"/>
    <w:rsid w:val="00E61539"/>
    <w:rsid w:val="00E616E2"/>
    <w:rsid w:val="00E631F2"/>
    <w:rsid w:val="00E640D7"/>
    <w:rsid w:val="00E643C7"/>
    <w:rsid w:val="00E64F77"/>
    <w:rsid w:val="00E67678"/>
    <w:rsid w:val="00E677AA"/>
    <w:rsid w:val="00E741DD"/>
    <w:rsid w:val="00E74CB8"/>
    <w:rsid w:val="00E76756"/>
    <w:rsid w:val="00E76A95"/>
    <w:rsid w:val="00E7797B"/>
    <w:rsid w:val="00E81803"/>
    <w:rsid w:val="00E818BE"/>
    <w:rsid w:val="00E818D8"/>
    <w:rsid w:val="00E8211F"/>
    <w:rsid w:val="00E83C9F"/>
    <w:rsid w:val="00E84D2B"/>
    <w:rsid w:val="00E851AA"/>
    <w:rsid w:val="00E858E2"/>
    <w:rsid w:val="00E86B85"/>
    <w:rsid w:val="00E86EF1"/>
    <w:rsid w:val="00E9017A"/>
    <w:rsid w:val="00E90396"/>
    <w:rsid w:val="00E91BCB"/>
    <w:rsid w:val="00E91C10"/>
    <w:rsid w:val="00E9245B"/>
    <w:rsid w:val="00E925B5"/>
    <w:rsid w:val="00E92630"/>
    <w:rsid w:val="00E94A06"/>
    <w:rsid w:val="00E97DC0"/>
    <w:rsid w:val="00EA0F60"/>
    <w:rsid w:val="00EA2470"/>
    <w:rsid w:val="00EA370A"/>
    <w:rsid w:val="00EA417C"/>
    <w:rsid w:val="00EA4648"/>
    <w:rsid w:val="00EA4E1D"/>
    <w:rsid w:val="00EA5306"/>
    <w:rsid w:val="00EA645A"/>
    <w:rsid w:val="00EA6D03"/>
    <w:rsid w:val="00EA7AEB"/>
    <w:rsid w:val="00EB0AD0"/>
    <w:rsid w:val="00EB0BFD"/>
    <w:rsid w:val="00EB2B31"/>
    <w:rsid w:val="00EB406B"/>
    <w:rsid w:val="00EB5DD9"/>
    <w:rsid w:val="00EB66A0"/>
    <w:rsid w:val="00EC240A"/>
    <w:rsid w:val="00EC324D"/>
    <w:rsid w:val="00EC478E"/>
    <w:rsid w:val="00EC48B4"/>
    <w:rsid w:val="00EC4C70"/>
    <w:rsid w:val="00EC55C7"/>
    <w:rsid w:val="00ED1AD5"/>
    <w:rsid w:val="00ED2406"/>
    <w:rsid w:val="00ED2408"/>
    <w:rsid w:val="00ED2AAC"/>
    <w:rsid w:val="00ED535D"/>
    <w:rsid w:val="00ED60B0"/>
    <w:rsid w:val="00EE22F5"/>
    <w:rsid w:val="00EE4DA2"/>
    <w:rsid w:val="00EE71B2"/>
    <w:rsid w:val="00EE721F"/>
    <w:rsid w:val="00EF44B5"/>
    <w:rsid w:val="00EF63BC"/>
    <w:rsid w:val="00EF6A74"/>
    <w:rsid w:val="00EF6D2F"/>
    <w:rsid w:val="00EF7CA5"/>
    <w:rsid w:val="00F00E4A"/>
    <w:rsid w:val="00F0146A"/>
    <w:rsid w:val="00F029FA"/>
    <w:rsid w:val="00F03636"/>
    <w:rsid w:val="00F0499E"/>
    <w:rsid w:val="00F0517A"/>
    <w:rsid w:val="00F05CDE"/>
    <w:rsid w:val="00F0632A"/>
    <w:rsid w:val="00F07159"/>
    <w:rsid w:val="00F071CC"/>
    <w:rsid w:val="00F1053C"/>
    <w:rsid w:val="00F11739"/>
    <w:rsid w:val="00F12B20"/>
    <w:rsid w:val="00F12C20"/>
    <w:rsid w:val="00F1339C"/>
    <w:rsid w:val="00F137FB"/>
    <w:rsid w:val="00F14786"/>
    <w:rsid w:val="00F148B1"/>
    <w:rsid w:val="00F16AF0"/>
    <w:rsid w:val="00F2412A"/>
    <w:rsid w:val="00F25C01"/>
    <w:rsid w:val="00F27AC6"/>
    <w:rsid w:val="00F315B4"/>
    <w:rsid w:val="00F32187"/>
    <w:rsid w:val="00F32966"/>
    <w:rsid w:val="00F347B6"/>
    <w:rsid w:val="00F36AB4"/>
    <w:rsid w:val="00F400FF"/>
    <w:rsid w:val="00F41C32"/>
    <w:rsid w:val="00F422EC"/>
    <w:rsid w:val="00F42706"/>
    <w:rsid w:val="00F42A64"/>
    <w:rsid w:val="00F43C2F"/>
    <w:rsid w:val="00F43C57"/>
    <w:rsid w:val="00F45E07"/>
    <w:rsid w:val="00F46587"/>
    <w:rsid w:val="00F470FA"/>
    <w:rsid w:val="00F501CA"/>
    <w:rsid w:val="00F52358"/>
    <w:rsid w:val="00F52EE6"/>
    <w:rsid w:val="00F548E9"/>
    <w:rsid w:val="00F56397"/>
    <w:rsid w:val="00F57DE1"/>
    <w:rsid w:val="00F605BB"/>
    <w:rsid w:val="00F60DC1"/>
    <w:rsid w:val="00F61C00"/>
    <w:rsid w:val="00F62029"/>
    <w:rsid w:val="00F6208C"/>
    <w:rsid w:val="00F629C9"/>
    <w:rsid w:val="00F63F82"/>
    <w:rsid w:val="00F64549"/>
    <w:rsid w:val="00F65F83"/>
    <w:rsid w:val="00F676CC"/>
    <w:rsid w:val="00F677E9"/>
    <w:rsid w:val="00F67AFD"/>
    <w:rsid w:val="00F70FBF"/>
    <w:rsid w:val="00F71176"/>
    <w:rsid w:val="00F74E4D"/>
    <w:rsid w:val="00F74FA1"/>
    <w:rsid w:val="00F75658"/>
    <w:rsid w:val="00F76D09"/>
    <w:rsid w:val="00F7781C"/>
    <w:rsid w:val="00F80214"/>
    <w:rsid w:val="00F819A0"/>
    <w:rsid w:val="00F82777"/>
    <w:rsid w:val="00F84E3B"/>
    <w:rsid w:val="00F864B3"/>
    <w:rsid w:val="00F9047D"/>
    <w:rsid w:val="00F91780"/>
    <w:rsid w:val="00F947E8"/>
    <w:rsid w:val="00F95AFD"/>
    <w:rsid w:val="00F95E79"/>
    <w:rsid w:val="00F95F19"/>
    <w:rsid w:val="00F9723E"/>
    <w:rsid w:val="00F9745A"/>
    <w:rsid w:val="00FA0D66"/>
    <w:rsid w:val="00FA1BBA"/>
    <w:rsid w:val="00FA353E"/>
    <w:rsid w:val="00FA3786"/>
    <w:rsid w:val="00FA4936"/>
    <w:rsid w:val="00FA63F9"/>
    <w:rsid w:val="00FA64E2"/>
    <w:rsid w:val="00FA6BD4"/>
    <w:rsid w:val="00FA77E5"/>
    <w:rsid w:val="00FA79BD"/>
    <w:rsid w:val="00FB084B"/>
    <w:rsid w:val="00FB0900"/>
    <w:rsid w:val="00FB2BAD"/>
    <w:rsid w:val="00FB2D71"/>
    <w:rsid w:val="00FB3670"/>
    <w:rsid w:val="00FB4B3A"/>
    <w:rsid w:val="00FB5DEA"/>
    <w:rsid w:val="00FB6CF4"/>
    <w:rsid w:val="00FC0423"/>
    <w:rsid w:val="00FC09A5"/>
    <w:rsid w:val="00FC1E55"/>
    <w:rsid w:val="00FC2008"/>
    <w:rsid w:val="00FC224A"/>
    <w:rsid w:val="00FC2CF3"/>
    <w:rsid w:val="00FC38D8"/>
    <w:rsid w:val="00FC4586"/>
    <w:rsid w:val="00FC4B64"/>
    <w:rsid w:val="00FC5163"/>
    <w:rsid w:val="00FC79DD"/>
    <w:rsid w:val="00FD02FF"/>
    <w:rsid w:val="00FD1482"/>
    <w:rsid w:val="00FD1586"/>
    <w:rsid w:val="00FD2A1D"/>
    <w:rsid w:val="00FD5CDA"/>
    <w:rsid w:val="00FD5EA9"/>
    <w:rsid w:val="00FD7772"/>
    <w:rsid w:val="00FE0522"/>
    <w:rsid w:val="00FE064B"/>
    <w:rsid w:val="00FE0780"/>
    <w:rsid w:val="00FE11FE"/>
    <w:rsid w:val="00FE3437"/>
    <w:rsid w:val="00FE49B7"/>
    <w:rsid w:val="00FE5200"/>
    <w:rsid w:val="00FE5A86"/>
    <w:rsid w:val="00FE60D5"/>
    <w:rsid w:val="00FE6D26"/>
    <w:rsid w:val="00FF094D"/>
    <w:rsid w:val="00FF1A05"/>
    <w:rsid w:val="00FF241E"/>
    <w:rsid w:val="00FF2567"/>
    <w:rsid w:val="00FF3262"/>
    <w:rsid w:val="00FF43F2"/>
    <w:rsid w:val="00FF5835"/>
    <w:rsid w:val="00FF5AA0"/>
    <w:rsid w:val="00FF6973"/>
    <w:rsid w:val="00FF6CC2"/>
    <w:rsid w:val="00FF6F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04"/>
    <w:pPr>
      <w:spacing w:after="200" w:line="276" w:lineRule="auto"/>
    </w:pPr>
    <w:rPr>
      <w:rFonts w:cs="Calibri"/>
      <w:sz w:val="22"/>
      <w:szCs w:val="22"/>
    </w:rPr>
  </w:style>
  <w:style w:type="paragraph" w:styleId="Ttulo1">
    <w:name w:val="heading 1"/>
    <w:basedOn w:val="Normal"/>
    <w:link w:val="Ttulo1Char"/>
    <w:uiPriority w:val="99"/>
    <w:qFormat/>
    <w:locked/>
    <w:rsid w:val="00BB07C3"/>
    <w:pPr>
      <w:spacing w:before="100" w:beforeAutospacing="1" w:after="100" w:afterAutospacing="1" w:line="240" w:lineRule="auto"/>
      <w:jc w:val="center"/>
      <w:outlineLvl w:val="0"/>
    </w:pPr>
    <w:rPr>
      <w:rFonts w:ascii="Arial" w:hAnsi="Arial" w:cs="Arial"/>
      <w:b/>
      <w:bCs/>
      <w:caps/>
      <w:color w:val="000000"/>
      <w:kern w:val="36"/>
      <w:sz w:val="23"/>
      <w:szCs w:val="23"/>
    </w:rPr>
  </w:style>
  <w:style w:type="paragraph" w:styleId="Ttulo2">
    <w:name w:val="heading 2"/>
    <w:basedOn w:val="Normal"/>
    <w:next w:val="Normal"/>
    <w:link w:val="Ttulo2Char"/>
    <w:semiHidden/>
    <w:unhideWhenUsed/>
    <w:qFormat/>
    <w:locked/>
    <w:rsid w:val="00456064"/>
    <w:pPr>
      <w:keepNext/>
      <w:keepLines/>
      <w:spacing w:before="200" w:after="0"/>
      <w:outlineLvl w:val="1"/>
    </w:pPr>
    <w:rPr>
      <w:rFonts w:ascii="Cambria" w:hAnsi="Cambria" w:cs="Times New Roman"/>
      <w:b/>
      <w:bCs/>
      <w:color w:val="4F81BD"/>
      <w:sz w:val="26"/>
      <w:szCs w:val="26"/>
    </w:rPr>
  </w:style>
  <w:style w:type="paragraph" w:styleId="Ttulo3">
    <w:name w:val="heading 3"/>
    <w:basedOn w:val="Normal"/>
    <w:next w:val="Normal"/>
    <w:link w:val="Ttulo3Char"/>
    <w:unhideWhenUsed/>
    <w:qFormat/>
    <w:locked/>
    <w:rsid w:val="003C2EB2"/>
    <w:pPr>
      <w:keepNext/>
      <w:spacing w:after="0" w:line="240" w:lineRule="auto"/>
      <w:outlineLvl w:val="2"/>
    </w:pPr>
    <w:rPr>
      <w:rFonts w:ascii="Times New Roman" w:hAnsi="Times New Roman" w:cs="Times New Roman"/>
      <w:b/>
    </w:rPr>
  </w:style>
  <w:style w:type="paragraph" w:styleId="Ttulo5">
    <w:name w:val="heading 5"/>
    <w:basedOn w:val="Normal"/>
    <w:next w:val="Normal"/>
    <w:link w:val="Ttulo5Char"/>
    <w:semiHidden/>
    <w:unhideWhenUsed/>
    <w:qFormat/>
    <w:locked/>
    <w:rsid w:val="0038520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110D02"/>
    <w:pPr>
      <w:keepNext/>
      <w:keepLines/>
      <w:spacing w:before="200" w:after="0"/>
      <w:outlineLvl w:val="5"/>
    </w:pPr>
    <w:rPr>
      <w:rFonts w:ascii="Cambria"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B07C3"/>
    <w:rPr>
      <w:rFonts w:ascii="Arial" w:hAnsi="Arial" w:cs="Arial"/>
      <w:b/>
      <w:bCs/>
      <w:caps/>
      <w:color w:val="000000"/>
      <w:kern w:val="36"/>
      <w:sz w:val="23"/>
      <w:szCs w:val="23"/>
    </w:rPr>
  </w:style>
  <w:style w:type="paragraph" w:styleId="Corpodetexto">
    <w:name w:val="Body Text"/>
    <w:basedOn w:val="Normal"/>
    <w:link w:val="CorpodetextoChar"/>
    <w:uiPriority w:val="99"/>
    <w:rsid w:val="005808AA"/>
    <w:pPr>
      <w:spacing w:after="0" w:line="240" w:lineRule="auto"/>
      <w:jc w:val="center"/>
    </w:pPr>
    <w:rPr>
      <w:sz w:val="20"/>
      <w:szCs w:val="20"/>
    </w:rPr>
  </w:style>
  <w:style w:type="character" w:customStyle="1" w:styleId="CorpodetextoChar">
    <w:name w:val="Corpo de texto Char"/>
    <w:link w:val="Corpodetexto"/>
    <w:uiPriority w:val="99"/>
    <w:locked/>
    <w:rsid w:val="005808AA"/>
    <w:rPr>
      <w:rFonts w:ascii="Times New Roman" w:hAnsi="Times New Roman" w:cs="Times New Roman"/>
      <w:sz w:val="20"/>
      <w:szCs w:val="20"/>
    </w:rPr>
  </w:style>
  <w:style w:type="paragraph" w:styleId="Cabealho">
    <w:name w:val="header"/>
    <w:aliases w:val="Cabeçalho superior,Heading 1a,h,he,HeaderNN"/>
    <w:basedOn w:val="Normal"/>
    <w:link w:val="CabealhoChar"/>
    <w:uiPriority w:val="99"/>
    <w:rsid w:val="005808AA"/>
    <w:pPr>
      <w:tabs>
        <w:tab w:val="center" w:pos="4419"/>
        <w:tab w:val="right" w:pos="8838"/>
      </w:tabs>
      <w:spacing w:after="0" w:line="240" w:lineRule="auto"/>
    </w:pPr>
    <w:rPr>
      <w:sz w:val="20"/>
      <w:szCs w:val="20"/>
    </w:rPr>
  </w:style>
  <w:style w:type="character" w:customStyle="1" w:styleId="CabealhoChar">
    <w:name w:val="Cabeçalho Char"/>
    <w:aliases w:val="Cabeçalho superior Char,Heading 1a Char,h Char,he Char,HeaderNN Char"/>
    <w:link w:val="Cabealho"/>
    <w:uiPriority w:val="99"/>
    <w:locked/>
    <w:rsid w:val="005808AA"/>
    <w:rPr>
      <w:rFonts w:ascii="Times New Roman" w:hAnsi="Times New Roman" w:cs="Times New Roman"/>
      <w:sz w:val="20"/>
      <w:szCs w:val="20"/>
    </w:rPr>
  </w:style>
  <w:style w:type="paragraph" w:styleId="Rodap">
    <w:name w:val="footer"/>
    <w:basedOn w:val="Normal"/>
    <w:link w:val="RodapChar"/>
    <w:uiPriority w:val="99"/>
    <w:rsid w:val="005808AA"/>
    <w:pPr>
      <w:tabs>
        <w:tab w:val="center" w:pos="4419"/>
        <w:tab w:val="right" w:pos="8838"/>
      </w:tabs>
      <w:spacing w:after="0" w:line="240" w:lineRule="auto"/>
    </w:pPr>
    <w:rPr>
      <w:sz w:val="20"/>
      <w:szCs w:val="20"/>
    </w:rPr>
  </w:style>
  <w:style w:type="character" w:customStyle="1" w:styleId="RodapChar">
    <w:name w:val="Rodapé Char"/>
    <w:link w:val="Rodap"/>
    <w:uiPriority w:val="99"/>
    <w:locked/>
    <w:rsid w:val="005808AA"/>
    <w:rPr>
      <w:rFonts w:ascii="Times New Roman" w:hAnsi="Times New Roman" w:cs="Times New Roman"/>
      <w:sz w:val="20"/>
      <w:szCs w:val="20"/>
    </w:rPr>
  </w:style>
  <w:style w:type="character" w:styleId="Nmerodepgina">
    <w:name w:val="page number"/>
    <w:basedOn w:val="Fontepargpadro"/>
    <w:uiPriority w:val="99"/>
    <w:rsid w:val="005808AA"/>
  </w:style>
  <w:style w:type="character" w:styleId="Hyperlink">
    <w:name w:val="Hyperlink"/>
    <w:uiPriority w:val="99"/>
    <w:rsid w:val="005808AA"/>
    <w:rPr>
      <w:color w:val="0000FF"/>
      <w:u w:val="single"/>
    </w:rPr>
  </w:style>
  <w:style w:type="paragraph" w:styleId="PargrafodaLista">
    <w:name w:val="List Paragraph"/>
    <w:basedOn w:val="Normal"/>
    <w:uiPriority w:val="99"/>
    <w:qFormat/>
    <w:rsid w:val="005808AA"/>
    <w:pPr>
      <w:suppressAutoHyphens/>
      <w:spacing w:after="0" w:line="240" w:lineRule="auto"/>
      <w:ind w:left="708"/>
    </w:pPr>
    <w:rPr>
      <w:sz w:val="20"/>
      <w:szCs w:val="20"/>
    </w:rPr>
  </w:style>
  <w:style w:type="character" w:customStyle="1" w:styleId="st">
    <w:name w:val="st"/>
    <w:basedOn w:val="Fontepargpadro"/>
    <w:uiPriority w:val="99"/>
    <w:rsid w:val="005808AA"/>
  </w:style>
  <w:style w:type="character" w:styleId="nfase">
    <w:name w:val="Emphasis"/>
    <w:uiPriority w:val="99"/>
    <w:qFormat/>
    <w:rsid w:val="005808AA"/>
    <w:rPr>
      <w:i/>
      <w:iCs/>
    </w:rPr>
  </w:style>
  <w:style w:type="paragraph" w:styleId="NormalWeb">
    <w:name w:val="Normal (Web)"/>
    <w:basedOn w:val="Normal"/>
    <w:uiPriority w:val="99"/>
    <w:rsid w:val="00D76D39"/>
    <w:pPr>
      <w:spacing w:before="100" w:beforeAutospacing="1" w:after="100" w:afterAutospacing="1" w:line="240" w:lineRule="auto"/>
      <w:ind w:firstLine="567"/>
      <w:jc w:val="both"/>
    </w:pPr>
    <w:rPr>
      <w:rFonts w:ascii="Arial" w:hAnsi="Arial" w:cs="Arial"/>
      <w:color w:val="000000"/>
      <w:sz w:val="20"/>
      <w:szCs w:val="20"/>
    </w:rPr>
  </w:style>
  <w:style w:type="paragraph" w:customStyle="1" w:styleId="PargrafodaLista2">
    <w:name w:val="Parágrafo da Lista2"/>
    <w:basedOn w:val="Normal"/>
    <w:qFormat/>
    <w:rsid w:val="00441786"/>
    <w:pPr>
      <w:spacing w:after="0" w:line="240" w:lineRule="auto"/>
      <w:ind w:left="708"/>
    </w:pPr>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B469E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469E8"/>
    <w:rPr>
      <w:rFonts w:ascii="Tahoma" w:hAnsi="Tahoma" w:cs="Tahoma"/>
      <w:sz w:val="16"/>
      <w:szCs w:val="16"/>
    </w:rPr>
  </w:style>
  <w:style w:type="paragraph" w:customStyle="1" w:styleId="Default">
    <w:name w:val="Default"/>
    <w:rsid w:val="005F1AA1"/>
    <w:pPr>
      <w:autoSpaceDE w:val="0"/>
      <w:autoSpaceDN w:val="0"/>
      <w:adjustRightInd w:val="0"/>
    </w:pPr>
    <w:rPr>
      <w:rFonts w:ascii="Arial" w:hAnsi="Arial" w:cs="Arial"/>
      <w:color w:val="000000"/>
      <w:sz w:val="24"/>
      <w:szCs w:val="24"/>
    </w:rPr>
  </w:style>
  <w:style w:type="table" w:styleId="Tabelacomgrade">
    <w:name w:val="Table Grid"/>
    <w:basedOn w:val="Tabelanormal"/>
    <w:locked/>
    <w:rsid w:val="006D2F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link w:val="Ttulo2"/>
    <w:semiHidden/>
    <w:rsid w:val="00456064"/>
    <w:rPr>
      <w:rFonts w:ascii="Cambria" w:eastAsia="Times New Roman" w:hAnsi="Cambria" w:cs="Times New Roman"/>
      <w:b/>
      <w:bCs/>
      <w:color w:val="4F81BD"/>
      <w:sz w:val="26"/>
      <w:szCs w:val="26"/>
    </w:rPr>
  </w:style>
  <w:style w:type="character" w:customStyle="1" w:styleId="Ttulo6Char">
    <w:name w:val="Título 6 Char"/>
    <w:link w:val="Ttulo6"/>
    <w:rsid w:val="00110D02"/>
    <w:rPr>
      <w:rFonts w:ascii="Cambria" w:eastAsia="Times New Roman" w:hAnsi="Cambria" w:cs="Times New Roman"/>
      <w:i/>
      <w:iCs/>
      <w:color w:val="243F60"/>
    </w:rPr>
  </w:style>
  <w:style w:type="character" w:styleId="Refdecomentrio">
    <w:name w:val="annotation reference"/>
    <w:uiPriority w:val="99"/>
    <w:semiHidden/>
    <w:unhideWhenUsed/>
    <w:rsid w:val="00BF4548"/>
    <w:rPr>
      <w:sz w:val="16"/>
      <w:szCs w:val="16"/>
    </w:rPr>
  </w:style>
  <w:style w:type="paragraph" w:styleId="Textodecomentrio">
    <w:name w:val="annotation text"/>
    <w:basedOn w:val="Normal"/>
    <w:link w:val="TextodecomentrioChar"/>
    <w:uiPriority w:val="99"/>
    <w:semiHidden/>
    <w:unhideWhenUsed/>
    <w:rsid w:val="00BF4548"/>
    <w:pPr>
      <w:spacing w:line="240" w:lineRule="auto"/>
    </w:pPr>
    <w:rPr>
      <w:sz w:val="20"/>
      <w:szCs w:val="20"/>
    </w:rPr>
  </w:style>
  <w:style w:type="character" w:customStyle="1" w:styleId="TextodecomentrioChar">
    <w:name w:val="Texto de comentário Char"/>
    <w:link w:val="Textodecomentrio"/>
    <w:uiPriority w:val="99"/>
    <w:semiHidden/>
    <w:rsid w:val="00BF4548"/>
    <w:rPr>
      <w:rFonts w:cs="Calibri"/>
      <w:sz w:val="20"/>
      <w:szCs w:val="20"/>
    </w:rPr>
  </w:style>
  <w:style w:type="paragraph" w:styleId="Assuntodocomentrio">
    <w:name w:val="annotation subject"/>
    <w:basedOn w:val="Textodecomentrio"/>
    <w:next w:val="Textodecomentrio"/>
    <w:link w:val="AssuntodocomentrioChar"/>
    <w:uiPriority w:val="99"/>
    <w:unhideWhenUsed/>
    <w:rsid w:val="00BF4548"/>
    <w:rPr>
      <w:b/>
      <w:bCs/>
    </w:rPr>
  </w:style>
  <w:style w:type="character" w:customStyle="1" w:styleId="AssuntodocomentrioChar">
    <w:name w:val="Assunto do comentário Char"/>
    <w:link w:val="Assuntodocomentrio"/>
    <w:uiPriority w:val="99"/>
    <w:rsid w:val="00BF4548"/>
    <w:rPr>
      <w:rFonts w:cs="Calibri"/>
      <w:b/>
      <w:bCs/>
      <w:sz w:val="20"/>
      <w:szCs w:val="20"/>
    </w:rPr>
  </w:style>
  <w:style w:type="paragraph" w:styleId="Subttulo">
    <w:name w:val="Subtitle"/>
    <w:basedOn w:val="Normal"/>
    <w:next w:val="Normal"/>
    <w:link w:val="SubttuloChar"/>
    <w:qFormat/>
    <w:locked/>
    <w:rsid w:val="002149D0"/>
    <w:pPr>
      <w:spacing w:after="60" w:line="240" w:lineRule="auto"/>
      <w:jc w:val="center"/>
      <w:outlineLvl w:val="1"/>
    </w:pPr>
    <w:rPr>
      <w:rFonts w:ascii="Cambria" w:hAnsi="Cambria" w:cs="Times New Roman"/>
      <w:sz w:val="24"/>
      <w:szCs w:val="24"/>
      <w:lang w:val="x-none" w:eastAsia="x-none"/>
    </w:rPr>
  </w:style>
  <w:style w:type="character" w:customStyle="1" w:styleId="SubttuloChar">
    <w:name w:val="Subtítulo Char"/>
    <w:link w:val="Subttulo"/>
    <w:rsid w:val="002149D0"/>
    <w:rPr>
      <w:rFonts w:ascii="Cambria" w:hAnsi="Cambria"/>
      <w:sz w:val="24"/>
      <w:szCs w:val="24"/>
      <w:lang w:val="x-none" w:eastAsia="x-none"/>
    </w:rPr>
  </w:style>
  <w:style w:type="character" w:styleId="TextodoEspaoReservado">
    <w:name w:val="Placeholder Text"/>
    <w:uiPriority w:val="99"/>
    <w:semiHidden/>
    <w:rsid w:val="00D74670"/>
    <w:rPr>
      <w:color w:val="808080"/>
    </w:rPr>
  </w:style>
  <w:style w:type="paragraph" w:styleId="CabealhodoSumrio">
    <w:name w:val="TOC Heading"/>
    <w:basedOn w:val="Ttulo1"/>
    <w:next w:val="Normal"/>
    <w:uiPriority w:val="39"/>
    <w:semiHidden/>
    <w:unhideWhenUsed/>
    <w:qFormat/>
    <w:rsid w:val="0039344F"/>
    <w:pPr>
      <w:keepNext/>
      <w:keepLines/>
      <w:spacing w:before="480" w:beforeAutospacing="0" w:after="0" w:afterAutospacing="0" w:line="276" w:lineRule="auto"/>
      <w:jc w:val="left"/>
      <w:outlineLvl w:val="9"/>
    </w:pPr>
    <w:rPr>
      <w:rFonts w:ascii="Cambria" w:hAnsi="Cambria" w:cs="Times New Roman"/>
      <w:caps w:val="0"/>
      <w:color w:val="365F91"/>
      <w:kern w:val="0"/>
      <w:sz w:val="28"/>
      <w:szCs w:val="28"/>
    </w:rPr>
  </w:style>
  <w:style w:type="paragraph" w:styleId="Recuodecorpodetexto2">
    <w:name w:val="Body Text Indent 2"/>
    <w:basedOn w:val="Normal"/>
    <w:link w:val="Recuodecorpodetexto2Char"/>
    <w:rsid w:val="00C93E12"/>
    <w:pPr>
      <w:spacing w:after="120" w:line="480" w:lineRule="auto"/>
      <w:ind w:left="283"/>
    </w:pPr>
    <w:rPr>
      <w:rFonts w:ascii="Times New Roman" w:hAnsi="Times New Roman" w:cs="Times New Roman"/>
      <w:sz w:val="20"/>
      <w:szCs w:val="20"/>
    </w:rPr>
  </w:style>
  <w:style w:type="character" w:customStyle="1" w:styleId="Recuodecorpodetexto2Char">
    <w:name w:val="Recuo de corpo de texto 2 Char"/>
    <w:link w:val="Recuodecorpodetexto2"/>
    <w:rsid w:val="00C93E12"/>
    <w:rPr>
      <w:rFonts w:ascii="Times New Roman" w:hAnsi="Times New Roman"/>
    </w:rPr>
  </w:style>
  <w:style w:type="character" w:customStyle="1" w:styleId="apple-converted-space">
    <w:name w:val="apple-converted-space"/>
    <w:basedOn w:val="Fontepargpadro"/>
    <w:rsid w:val="00FD2A1D"/>
  </w:style>
  <w:style w:type="paragraph" w:customStyle="1" w:styleId="WW-Corpodetexto2">
    <w:name w:val="WW-Corpo de texto 2"/>
    <w:basedOn w:val="Normal"/>
    <w:rsid w:val="00480A02"/>
    <w:pPr>
      <w:spacing w:after="0" w:line="240" w:lineRule="auto"/>
      <w:jc w:val="both"/>
    </w:pPr>
    <w:rPr>
      <w:rFonts w:ascii="Arial" w:hAnsi="Arial" w:cs="Times New Roman"/>
      <w:sz w:val="20"/>
      <w:szCs w:val="20"/>
      <w:lang w:eastAsia="en-US"/>
    </w:rPr>
  </w:style>
  <w:style w:type="character" w:customStyle="1" w:styleId="Ttulo3Char">
    <w:name w:val="Título 3 Char"/>
    <w:basedOn w:val="Fontepargpadro"/>
    <w:link w:val="Ttulo3"/>
    <w:rsid w:val="003C2EB2"/>
    <w:rPr>
      <w:rFonts w:ascii="Times New Roman" w:hAnsi="Times New Roman"/>
      <w:b/>
      <w:sz w:val="22"/>
      <w:szCs w:val="22"/>
    </w:rPr>
  </w:style>
  <w:style w:type="paragraph" w:styleId="Ttulo">
    <w:name w:val="Title"/>
    <w:basedOn w:val="Normal"/>
    <w:next w:val="Normal"/>
    <w:link w:val="TtuloChar"/>
    <w:qFormat/>
    <w:locked/>
    <w:rsid w:val="00475B81"/>
    <w:pPr>
      <w:spacing w:after="0"/>
      <w:jc w:val="center"/>
    </w:pPr>
    <w:rPr>
      <w:rFonts w:ascii="Times New Roman" w:hAnsi="Times New Roman" w:cs="Times New Roman"/>
      <w:b/>
      <w:bCs/>
      <w:sz w:val="20"/>
      <w:szCs w:val="20"/>
    </w:rPr>
  </w:style>
  <w:style w:type="character" w:customStyle="1" w:styleId="TtuloChar">
    <w:name w:val="Título Char"/>
    <w:basedOn w:val="Fontepargpadro"/>
    <w:link w:val="Ttulo"/>
    <w:rsid w:val="00475B81"/>
    <w:rPr>
      <w:rFonts w:ascii="Times New Roman" w:hAnsi="Times New Roman"/>
      <w:b/>
      <w:bCs/>
    </w:rPr>
  </w:style>
  <w:style w:type="paragraph" w:styleId="Recuodecorpodetexto">
    <w:name w:val="Body Text Indent"/>
    <w:basedOn w:val="Normal"/>
    <w:link w:val="RecuodecorpodetextoChar"/>
    <w:uiPriority w:val="99"/>
    <w:unhideWhenUsed/>
    <w:rsid w:val="0088749A"/>
    <w:pPr>
      <w:tabs>
        <w:tab w:val="left" w:pos="426"/>
      </w:tabs>
      <w:spacing w:beforeLines="80" w:before="192" w:after="160"/>
      <w:ind w:firstLine="851"/>
      <w:jc w:val="both"/>
    </w:pPr>
    <w:rPr>
      <w:rFonts w:ascii="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88749A"/>
    <w:rPr>
      <w:rFonts w:ascii="Times New Roman" w:hAnsi="Times New Roman"/>
    </w:rPr>
  </w:style>
  <w:style w:type="paragraph" w:styleId="Recuodecorpodetexto3">
    <w:name w:val="Body Text Indent 3"/>
    <w:basedOn w:val="Normal"/>
    <w:link w:val="Recuodecorpodetexto3Char"/>
    <w:uiPriority w:val="99"/>
    <w:unhideWhenUsed/>
    <w:rsid w:val="00705F73"/>
    <w:pPr>
      <w:tabs>
        <w:tab w:val="left" w:pos="426"/>
      </w:tabs>
      <w:spacing w:beforeLines="80" w:before="192" w:after="160"/>
      <w:ind w:firstLine="851"/>
      <w:jc w:val="both"/>
    </w:pPr>
    <w:rPr>
      <w:rFonts w:ascii="Times New Roman" w:hAnsi="Times New Roman" w:cs="Times New Roman"/>
      <w:color w:val="FF0000"/>
      <w:sz w:val="20"/>
      <w:szCs w:val="20"/>
    </w:rPr>
  </w:style>
  <w:style w:type="character" w:customStyle="1" w:styleId="Recuodecorpodetexto3Char">
    <w:name w:val="Recuo de corpo de texto 3 Char"/>
    <w:basedOn w:val="Fontepargpadro"/>
    <w:link w:val="Recuodecorpodetexto3"/>
    <w:uiPriority w:val="99"/>
    <w:rsid w:val="00705F73"/>
    <w:rPr>
      <w:rFonts w:ascii="Times New Roman" w:hAnsi="Times New Roman"/>
      <w:color w:val="FF0000"/>
    </w:rPr>
  </w:style>
  <w:style w:type="paragraph" w:styleId="Corpodetexto2">
    <w:name w:val="Body Text 2"/>
    <w:basedOn w:val="Normal"/>
    <w:link w:val="Corpodetexto2Char"/>
    <w:uiPriority w:val="99"/>
    <w:unhideWhenUsed/>
    <w:rsid w:val="00B240FA"/>
    <w:pPr>
      <w:spacing w:before="120" w:after="120" w:line="240" w:lineRule="auto"/>
      <w:ind w:right="-81"/>
      <w:jc w:val="both"/>
    </w:pPr>
    <w:rPr>
      <w:rFonts w:ascii="Times New Roman" w:hAnsi="Times New Roman" w:cs="Times New Roman"/>
      <w:sz w:val="20"/>
      <w:szCs w:val="20"/>
    </w:rPr>
  </w:style>
  <w:style w:type="character" w:customStyle="1" w:styleId="Corpodetexto2Char">
    <w:name w:val="Corpo de texto 2 Char"/>
    <w:basedOn w:val="Fontepargpadro"/>
    <w:link w:val="Corpodetexto2"/>
    <w:uiPriority w:val="99"/>
    <w:rsid w:val="00B240FA"/>
    <w:rPr>
      <w:rFonts w:ascii="Times New Roman" w:hAnsi="Times New Roman"/>
    </w:rPr>
  </w:style>
  <w:style w:type="character" w:customStyle="1" w:styleId="Ttulo5Char">
    <w:name w:val="Título 5 Char"/>
    <w:basedOn w:val="Fontepargpadro"/>
    <w:link w:val="Ttulo5"/>
    <w:semiHidden/>
    <w:rsid w:val="0038520B"/>
    <w:rPr>
      <w:rFonts w:asciiTheme="majorHAnsi" w:eastAsiaTheme="majorEastAsia" w:hAnsiTheme="majorHAnsi" w:cstheme="majorBidi"/>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04"/>
    <w:pPr>
      <w:spacing w:after="200" w:line="276" w:lineRule="auto"/>
    </w:pPr>
    <w:rPr>
      <w:rFonts w:cs="Calibri"/>
      <w:sz w:val="22"/>
      <w:szCs w:val="22"/>
    </w:rPr>
  </w:style>
  <w:style w:type="paragraph" w:styleId="Ttulo1">
    <w:name w:val="heading 1"/>
    <w:basedOn w:val="Normal"/>
    <w:link w:val="Ttulo1Char"/>
    <w:uiPriority w:val="99"/>
    <w:qFormat/>
    <w:locked/>
    <w:rsid w:val="00BB07C3"/>
    <w:pPr>
      <w:spacing w:before="100" w:beforeAutospacing="1" w:after="100" w:afterAutospacing="1" w:line="240" w:lineRule="auto"/>
      <w:jc w:val="center"/>
      <w:outlineLvl w:val="0"/>
    </w:pPr>
    <w:rPr>
      <w:rFonts w:ascii="Arial" w:hAnsi="Arial" w:cs="Arial"/>
      <w:b/>
      <w:bCs/>
      <w:caps/>
      <w:color w:val="000000"/>
      <w:kern w:val="36"/>
      <w:sz w:val="23"/>
      <w:szCs w:val="23"/>
    </w:rPr>
  </w:style>
  <w:style w:type="paragraph" w:styleId="Ttulo2">
    <w:name w:val="heading 2"/>
    <w:basedOn w:val="Normal"/>
    <w:next w:val="Normal"/>
    <w:link w:val="Ttulo2Char"/>
    <w:semiHidden/>
    <w:unhideWhenUsed/>
    <w:qFormat/>
    <w:locked/>
    <w:rsid w:val="00456064"/>
    <w:pPr>
      <w:keepNext/>
      <w:keepLines/>
      <w:spacing w:before="200" w:after="0"/>
      <w:outlineLvl w:val="1"/>
    </w:pPr>
    <w:rPr>
      <w:rFonts w:ascii="Cambria" w:hAnsi="Cambria" w:cs="Times New Roman"/>
      <w:b/>
      <w:bCs/>
      <w:color w:val="4F81BD"/>
      <w:sz w:val="26"/>
      <w:szCs w:val="26"/>
    </w:rPr>
  </w:style>
  <w:style w:type="paragraph" w:styleId="Ttulo3">
    <w:name w:val="heading 3"/>
    <w:basedOn w:val="Normal"/>
    <w:next w:val="Normal"/>
    <w:link w:val="Ttulo3Char"/>
    <w:unhideWhenUsed/>
    <w:qFormat/>
    <w:locked/>
    <w:rsid w:val="003C2EB2"/>
    <w:pPr>
      <w:keepNext/>
      <w:spacing w:after="0" w:line="240" w:lineRule="auto"/>
      <w:outlineLvl w:val="2"/>
    </w:pPr>
    <w:rPr>
      <w:rFonts w:ascii="Times New Roman" w:hAnsi="Times New Roman" w:cs="Times New Roman"/>
      <w:b/>
    </w:rPr>
  </w:style>
  <w:style w:type="paragraph" w:styleId="Ttulo5">
    <w:name w:val="heading 5"/>
    <w:basedOn w:val="Normal"/>
    <w:next w:val="Normal"/>
    <w:link w:val="Ttulo5Char"/>
    <w:semiHidden/>
    <w:unhideWhenUsed/>
    <w:qFormat/>
    <w:locked/>
    <w:rsid w:val="0038520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locked/>
    <w:rsid w:val="00110D02"/>
    <w:pPr>
      <w:keepNext/>
      <w:keepLines/>
      <w:spacing w:before="200" w:after="0"/>
      <w:outlineLvl w:val="5"/>
    </w:pPr>
    <w:rPr>
      <w:rFonts w:ascii="Cambria"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BB07C3"/>
    <w:rPr>
      <w:rFonts w:ascii="Arial" w:hAnsi="Arial" w:cs="Arial"/>
      <w:b/>
      <w:bCs/>
      <w:caps/>
      <w:color w:val="000000"/>
      <w:kern w:val="36"/>
      <w:sz w:val="23"/>
      <w:szCs w:val="23"/>
    </w:rPr>
  </w:style>
  <w:style w:type="paragraph" w:styleId="Corpodetexto">
    <w:name w:val="Body Text"/>
    <w:basedOn w:val="Normal"/>
    <w:link w:val="CorpodetextoChar"/>
    <w:uiPriority w:val="99"/>
    <w:rsid w:val="005808AA"/>
    <w:pPr>
      <w:spacing w:after="0" w:line="240" w:lineRule="auto"/>
      <w:jc w:val="center"/>
    </w:pPr>
    <w:rPr>
      <w:sz w:val="20"/>
      <w:szCs w:val="20"/>
    </w:rPr>
  </w:style>
  <w:style w:type="character" w:customStyle="1" w:styleId="CorpodetextoChar">
    <w:name w:val="Corpo de texto Char"/>
    <w:link w:val="Corpodetexto"/>
    <w:uiPriority w:val="99"/>
    <w:locked/>
    <w:rsid w:val="005808AA"/>
    <w:rPr>
      <w:rFonts w:ascii="Times New Roman" w:hAnsi="Times New Roman" w:cs="Times New Roman"/>
      <w:sz w:val="20"/>
      <w:szCs w:val="20"/>
    </w:rPr>
  </w:style>
  <w:style w:type="paragraph" w:styleId="Cabealho">
    <w:name w:val="header"/>
    <w:aliases w:val="Cabeçalho superior,Heading 1a,h,he,HeaderNN"/>
    <w:basedOn w:val="Normal"/>
    <w:link w:val="CabealhoChar"/>
    <w:uiPriority w:val="99"/>
    <w:rsid w:val="005808AA"/>
    <w:pPr>
      <w:tabs>
        <w:tab w:val="center" w:pos="4419"/>
        <w:tab w:val="right" w:pos="8838"/>
      </w:tabs>
      <w:spacing w:after="0" w:line="240" w:lineRule="auto"/>
    </w:pPr>
    <w:rPr>
      <w:sz w:val="20"/>
      <w:szCs w:val="20"/>
    </w:rPr>
  </w:style>
  <w:style w:type="character" w:customStyle="1" w:styleId="CabealhoChar">
    <w:name w:val="Cabeçalho Char"/>
    <w:aliases w:val="Cabeçalho superior Char,Heading 1a Char,h Char,he Char,HeaderNN Char"/>
    <w:link w:val="Cabealho"/>
    <w:uiPriority w:val="99"/>
    <w:locked/>
    <w:rsid w:val="005808AA"/>
    <w:rPr>
      <w:rFonts w:ascii="Times New Roman" w:hAnsi="Times New Roman" w:cs="Times New Roman"/>
      <w:sz w:val="20"/>
      <w:szCs w:val="20"/>
    </w:rPr>
  </w:style>
  <w:style w:type="paragraph" w:styleId="Rodap">
    <w:name w:val="footer"/>
    <w:basedOn w:val="Normal"/>
    <w:link w:val="RodapChar"/>
    <w:uiPriority w:val="99"/>
    <w:rsid w:val="005808AA"/>
    <w:pPr>
      <w:tabs>
        <w:tab w:val="center" w:pos="4419"/>
        <w:tab w:val="right" w:pos="8838"/>
      </w:tabs>
      <w:spacing w:after="0" w:line="240" w:lineRule="auto"/>
    </w:pPr>
    <w:rPr>
      <w:sz w:val="20"/>
      <w:szCs w:val="20"/>
    </w:rPr>
  </w:style>
  <w:style w:type="character" w:customStyle="1" w:styleId="RodapChar">
    <w:name w:val="Rodapé Char"/>
    <w:link w:val="Rodap"/>
    <w:uiPriority w:val="99"/>
    <w:locked/>
    <w:rsid w:val="005808AA"/>
    <w:rPr>
      <w:rFonts w:ascii="Times New Roman" w:hAnsi="Times New Roman" w:cs="Times New Roman"/>
      <w:sz w:val="20"/>
      <w:szCs w:val="20"/>
    </w:rPr>
  </w:style>
  <w:style w:type="character" w:styleId="Nmerodepgina">
    <w:name w:val="page number"/>
    <w:basedOn w:val="Fontepargpadro"/>
    <w:uiPriority w:val="99"/>
    <w:rsid w:val="005808AA"/>
  </w:style>
  <w:style w:type="character" w:styleId="Hyperlink">
    <w:name w:val="Hyperlink"/>
    <w:uiPriority w:val="99"/>
    <w:rsid w:val="005808AA"/>
    <w:rPr>
      <w:color w:val="0000FF"/>
      <w:u w:val="single"/>
    </w:rPr>
  </w:style>
  <w:style w:type="paragraph" w:styleId="PargrafodaLista">
    <w:name w:val="List Paragraph"/>
    <w:basedOn w:val="Normal"/>
    <w:uiPriority w:val="99"/>
    <w:qFormat/>
    <w:rsid w:val="005808AA"/>
    <w:pPr>
      <w:suppressAutoHyphens/>
      <w:spacing w:after="0" w:line="240" w:lineRule="auto"/>
      <w:ind w:left="708"/>
    </w:pPr>
    <w:rPr>
      <w:sz w:val="20"/>
      <w:szCs w:val="20"/>
    </w:rPr>
  </w:style>
  <w:style w:type="character" w:customStyle="1" w:styleId="st">
    <w:name w:val="st"/>
    <w:basedOn w:val="Fontepargpadro"/>
    <w:uiPriority w:val="99"/>
    <w:rsid w:val="005808AA"/>
  </w:style>
  <w:style w:type="character" w:styleId="nfase">
    <w:name w:val="Emphasis"/>
    <w:uiPriority w:val="99"/>
    <w:qFormat/>
    <w:rsid w:val="005808AA"/>
    <w:rPr>
      <w:i/>
      <w:iCs/>
    </w:rPr>
  </w:style>
  <w:style w:type="paragraph" w:styleId="NormalWeb">
    <w:name w:val="Normal (Web)"/>
    <w:basedOn w:val="Normal"/>
    <w:uiPriority w:val="99"/>
    <w:rsid w:val="00D76D39"/>
    <w:pPr>
      <w:spacing w:before="100" w:beforeAutospacing="1" w:after="100" w:afterAutospacing="1" w:line="240" w:lineRule="auto"/>
      <w:ind w:firstLine="567"/>
      <w:jc w:val="both"/>
    </w:pPr>
    <w:rPr>
      <w:rFonts w:ascii="Arial" w:hAnsi="Arial" w:cs="Arial"/>
      <w:color w:val="000000"/>
      <w:sz w:val="20"/>
      <w:szCs w:val="20"/>
    </w:rPr>
  </w:style>
  <w:style w:type="paragraph" w:customStyle="1" w:styleId="PargrafodaLista2">
    <w:name w:val="Parágrafo da Lista2"/>
    <w:basedOn w:val="Normal"/>
    <w:qFormat/>
    <w:rsid w:val="00441786"/>
    <w:pPr>
      <w:spacing w:after="0" w:line="240" w:lineRule="auto"/>
      <w:ind w:left="708"/>
    </w:pPr>
    <w:rPr>
      <w:rFonts w:ascii="Times New Roman" w:hAnsi="Times New Roman" w:cs="Times New Roman"/>
      <w:sz w:val="20"/>
      <w:szCs w:val="20"/>
    </w:rPr>
  </w:style>
  <w:style w:type="paragraph" w:styleId="Textodebalo">
    <w:name w:val="Balloon Text"/>
    <w:basedOn w:val="Normal"/>
    <w:link w:val="TextodebaloChar"/>
    <w:uiPriority w:val="99"/>
    <w:semiHidden/>
    <w:unhideWhenUsed/>
    <w:rsid w:val="00B469E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469E8"/>
    <w:rPr>
      <w:rFonts w:ascii="Tahoma" w:hAnsi="Tahoma" w:cs="Tahoma"/>
      <w:sz w:val="16"/>
      <w:szCs w:val="16"/>
    </w:rPr>
  </w:style>
  <w:style w:type="paragraph" w:customStyle="1" w:styleId="Default">
    <w:name w:val="Default"/>
    <w:rsid w:val="005F1AA1"/>
    <w:pPr>
      <w:autoSpaceDE w:val="0"/>
      <w:autoSpaceDN w:val="0"/>
      <w:adjustRightInd w:val="0"/>
    </w:pPr>
    <w:rPr>
      <w:rFonts w:ascii="Arial" w:hAnsi="Arial" w:cs="Arial"/>
      <w:color w:val="000000"/>
      <w:sz w:val="24"/>
      <w:szCs w:val="24"/>
    </w:rPr>
  </w:style>
  <w:style w:type="table" w:styleId="Tabelacomgrade">
    <w:name w:val="Table Grid"/>
    <w:basedOn w:val="Tabelanormal"/>
    <w:locked/>
    <w:rsid w:val="006D2F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link w:val="Ttulo2"/>
    <w:semiHidden/>
    <w:rsid w:val="00456064"/>
    <w:rPr>
      <w:rFonts w:ascii="Cambria" w:eastAsia="Times New Roman" w:hAnsi="Cambria" w:cs="Times New Roman"/>
      <w:b/>
      <w:bCs/>
      <w:color w:val="4F81BD"/>
      <w:sz w:val="26"/>
      <w:szCs w:val="26"/>
    </w:rPr>
  </w:style>
  <w:style w:type="character" w:customStyle="1" w:styleId="Ttulo6Char">
    <w:name w:val="Título 6 Char"/>
    <w:link w:val="Ttulo6"/>
    <w:rsid w:val="00110D02"/>
    <w:rPr>
      <w:rFonts w:ascii="Cambria" w:eastAsia="Times New Roman" w:hAnsi="Cambria" w:cs="Times New Roman"/>
      <w:i/>
      <w:iCs/>
      <w:color w:val="243F60"/>
    </w:rPr>
  </w:style>
  <w:style w:type="character" w:styleId="Refdecomentrio">
    <w:name w:val="annotation reference"/>
    <w:uiPriority w:val="99"/>
    <w:semiHidden/>
    <w:unhideWhenUsed/>
    <w:rsid w:val="00BF4548"/>
    <w:rPr>
      <w:sz w:val="16"/>
      <w:szCs w:val="16"/>
    </w:rPr>
  </w:style>
  <w:style w:type="paragraph" w:styleId="Textodecomentrio">
    <w:name w:val="annotation text"/>
    <w:basedOn w:val="Normal"/>
    <w:link w:val="TextodecomentrioChar"/>
    <w:uiPriority w:val="99"/>
    <w:semiHidden/>
    <w:unhideWhenUsed/>
    <w:rsid w:val="00BF4548"/>
    <w:pPr>
      <w:spacing w:line="240" w:lineRule="auto"/>
    </w:pPr>
    <w:rPr>
      <w:sz w:val="20"/>
      <w:szCs w:val="20"/>
    </w:rPr>
  </w:style>
  <w:style w:type="character" w:customStyle="1" w:styleId="TextodecomentrioChar">
    <w:name w:val="Texto de comentário Char"/>
    <w:link w:val="Textodecomentrio"/>
    <w:uiPriority w:val="99"/>
    <w:semiHidden/>
    <w:rsid w:val="00BF4548"/>
    <w:rPr>
      <w:rFonts w:cs="Calibri"/>
      <w:sz w:val="20"/>
      <w:szCs w:val="20"/>
    </w:rPr>
  </w:style>
  <w:style w:type="paragraph" w:styleId="Assuntodocomentrio">
    <w:name w:val="annotation subject"/>
    <w:basedOn w:val="Textodecomentrio"/>
    <w:next w:val="Textodecomentrio"/>
    <w:link w:val="AssuntodocomentrioChar"/>
    <w:uiPriority w:val="99"/>
    <w:unhideWhenUsed/>
    <w:rsid w:val="00BF4548"/>
    <w:rPr>
      <w:b/>
      <w:bCs/>
    </w:rPr>
  </w:style>
  <w:style w:type="character" w:customStyle="1" w:styleId="AssuntodocomentrioChar">
    <w:name w:val="Assunto do comentário Char"/>
    <w:link w:val="Assuntodocomentrio"/>
    <w:uiPriority w:val="99"/>
    <w:rsid w:val="00BF4548"/>
    <w:rPr>
      <w:rFonts w:cs="Calibri"/>
      <w:b/>
      <w:bCs/>
      <w:sz w:val="20"/>
      <w:szCs w:val="20"/>
    </w:rPr>
  </w:style>
  <w:style w:type="paragraph" w:styleId="Subttulo">
    <w:name w:val="Subtitle"/>
    <w:basedOn w:val="Normal"/>
    <w:next w:val="Normal"/>
    <w:link w:val="SubttuloChar"/>
    <w:qFormat/>
    <w:locked/>
    <w:rsid w:val="002149D0"/>
    <w:pPr>
      <w:spacing w:after="60" w:line="240" w:lineRule="auto"/>
      <w:jc w:val="center"/>
      <w:outlineLvl w:val="1"/>
    </w:pPr>
    <w:rPr>
      <w:rFonts w:ascii="Cambria" w:hAnsi="Cambria" w:cs="Times New Roman"/>
      <w:sz w:val="24"/>
      <w:szCs w:val="24"/>
      <w:lang w:val="x-none" w:eastAsia="x-none"/>
    </w:rPr>
  </w:style>
  <w:style w:type="character" w:customStyle="1" w:styleId="SubttuloChar">
    <w:name w:val="Subtítulo Char"/>
    <w:link w:val="Subttulo"/>
    <w:rsid w:val="002149D0"/>
    <w:rPr>
      <w:rFonts w:ascii="Cambria" w:hAnsi="Cambria"/>
      <w:sz w:val="24"/>
      <w:szCs w:val="24"/>
      <w:lang w:val="x-none" w:eastAsia="x-none"/>
    </w:rPr>
  </w:style>
  <w:style w:type="character" w:styleId="TextodoEspaoReservado">
    <w:name w:val="Placeholder Text"/>
    <w:uiPriority w:val="99"/>
    <w:semiHidden/>
    <w:rsid w:val="00D74670"/>
    <w:rPr>
      <w:color w:val="808080"/>
    </w:rPr>
  </w:style>
  <w:style w:type="paragraph" w:styleId="CabealhodoSumrio">
    <w:name w:val="TOC Heading"/>
    <w:basedOn w:val="Ttulo1"/>
    <w:next w:val="Normal"/>
    <w:uiPriority w:val="39"/>
    <w:semiHidden/>
    <w:unhideWhenUsed/>
    <w:qFormat/>
    <w:rsid w:val="0039344F"/>
    <w:pPr>
      <w:keepNext/>
      <w:keepLines/>
      <w:spacing w:before="480" w:beforeAutospacing="0" w:after="0" w:afterAutospacing="0" w:line="276" w:lineRule="auto"/>
      <w:jc w:val="left"/>
      <w:outlineLvl w:val="9"/>
    </w:pPr>
    <w:rPr>
      <w:rFonts w:ascii="Cambria" w:hAnsi="Cambria" w:cs="Times New Roman"/>
      <w:caps w:val="0"/>
      <w:color w:val="365F91"/>
      <w:kern w:val="0"/>
      <w:sz w:val="28"/>
      <w:szCs w:val="28"/>
    </w:rPr>
  </w:style>
  <w:style w:type="paragraph" w:styleId="Recuodecorpodetexto2">
    <w:name w:val="Body Text Indent 2"/>
    <w:basedOn w:val="Normal"/>
    <w:link w:val="Recuodecorpodetexto2Char"/>
    <w:rsid w:val="00C93E12"/>
    <w:pPr>
      <w:spacing w:after="120" w:line="480" w:lineRule="auto"/>
      <w:ind w:left="283"/>
    </w:pPr>
    <w:rPr>
      <w:rFonts w:ascii="Times New Roman" w:hAnsi="Times New Roman" w:cs="Times New Roman"/>
      <w:sz w:val="20"/>
      <w:szCs w:val="20"/>
    </w:rPr>
  </w:style>
  <w:style w:type="character" w:customStyle="1" w:styleId="Recuodecorpodetexto2Char">
    <w:name w:val="Recuo de corpo de texto 2 Char"/>
    <w:link w:val="Recuodecorpodetexto2"/>
    <w:rsid w:val="00C93E12"/>
    <w:rPr>
      <w:rFonts w:ascii="Times New Roman" w:hAnsi="Times New Roman"/>
    </w:rPr>
  </w:style>
  <w:style w:type="character" w:customStyle="1" w:styleId="apple-converted-space">
    <w:name w:val="apple-converted-space"/>
    <w:basedOn w:val="Fontepargpadro"/>
    <w:rsid w:val="00FD2A1D"/>
  </w:style>
  <w:style w:type="paragraph" w:customStyle="1" w:styleId="WW-Corpodetexto2">
    <w:name w:val="WW-Corpo de texto 2"/>
    <w:basedOn w:val="Normal"/>
    <w:rsid w:val="00480A02"/>
    <w:pPr>
      <w:spacing w:after="0" w:line="240" w:lineRule="auto"/>
      <w:jc w:val="both"/>
    </w:pPr>
    <w:rPr>
      <w:rFonts w:ascii="Arial" w:hAnsi="Arial" w:cs="Times New Roman"/>
      <w:sz w:val="20"/>
      <w:szCs w:val="20"/>
      <w:lang w:eastAsia="en-US"/>
    </w:rPr>
  </w:style>
  <w:style w:type="character" w:customStyle="1" w:styleId="Ttulo3Char">
    <w:name w:val="Título 3 Char"/>
    <w:basedOn w:val="Fontepargpadro"/>
    <w:link w:val="Ttulo3"/>
    <w:rsid w:val="003C2EB2"/>
    <w:rPr>
      <w:rFonts w:ascii="Times New Roman" w:hAnsi="Times New Roman"/>
      <w:b/>
      <w:sz w:val="22"/>
      <w:szCs w:val="22"/>
    </w:rPr>
  </w:style>
  <w:style w:type="paragraph" w:styleId="Ttulo">
    <w:name w:val="Title"/>
    <w:basedOn w:val="Normal"/>
    <w:next w:val="Normal"/>
    <w:link w:val="TtuloChar"/>
    <w:qFormat/>
    <w:locked/>
    <w:rsid w:val="00475B81"/>
    <w:pPr>
      <w:spacing w:after="0"/>
      <w:jc w:val="center"/>
    </w:pPr>
    <w:rPr>
      <w:rFonts w:ascii="Times New Roman" w:hAnsi="Times New Roman" w:cs="Times New Roman"/>
      <w:b/>
      <w:bCs/>
      <w:sz w:val="20"/>
      <w:szCs w:val="20"/>
    </w:rPr>
  </w:style>
  <w:style w:type="character" w:customStyle="1" w:styleId="TtuloChar">
    <w:name w:val="Título Char"/>
    <w:basedOn w:val="Fontepargpadro"/>
    <w:link w:val="Ttulo"/>
    <w:rsid w:val="00475B81"/>
    <w:rPr>
      <w:rFonts w:ascii="Times New Roman" w:hAnsi="Times New Roman"/>
      <w:b/>
      <w:bCs/>
    </w:rPr>
  </w:style>
  <w:style w:type="paragraph" w:styleId="Recuodecorpodetexto">
    <w:name w:val="Body Text Indent"/>
    <w:basedOn w:val="Normal"/>
    <w:link w:val="RecuodecorpodetextoChar"/>
    <w:uiPriority w:val="99"/>
    <w:unhideWhenUsed/>
    <w:rsid w:val="0088749A"/>
    <w:pPr>
      <w:tabs>
        <w:tab w:val="left" w:pos="426"/>
      </w:tabs>
      <w:spacing w:beforeLines="80" w:before="192" w:after="160"/>
      <w:ind w:firstLine="851"/>
      <w:jc w:val="both"/>
    </w:pPr>
    <w:rPr>
      <w:rFonts w:ascii="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88749A"/>
    <w:rPr>
      <w:rFonts w:ascii="Times New Roman" w:hAnsi="Times New Roman"/>
    </w:rPr>
  </w:style>
  <w:style w:type="paragraph" w:styleId="Recuodecorpodetexto3">
    <w:name w:val="Body Text Indent 3"/>
    <w:basedOn w:val="Normal"/>
    <w:link w:val="Recuodecorpodetexto3Char"/>
    <w:uiPriority w:val="99"/>
    <w:unhideWhenUsed/>
    <w:rsid w:val="00705F73"/>
    <w:pPr>
      <w:tabs>
        <w:tab w:val="left" w:pos="426"/>
      </w:tabs>
      <w:spacing w:beforeLines="80" w:before="192" w:after="160"/>
      <w:ind w:firstLine="851"/>
      <w:jc w:val="both"/>
    </w:pPr>
    <w:rPr>
      <w:rFonts w:ascii="Times New Roman" w:hAnsi="Times New Roman" w:cs="Times New Roman"/>
      <w:color w:val="FF0000"/>
      <w:sz w:val="20"/>
      <w:szCs w:val="20"/>
    </w:rPr>
  </w:style>
  <w:style w:type="character" w:customStyle="1" w:styleId="Recuodecorpodetexto3Char">
    <w:name w:val="Recuo de corpo de texto 3 Char"/>
    <w:basedOn w:val="Fontepargpadro"/>
    <w:link w:val="Recuodecorpodetexto3"/>
    <w:uiPriority w:val="99"/>
    <w:rsid w:val="00705F73"/>
    <w:rPr>
      <w:rFonts w:ascii="Times New Roman" w:hAnsi="Times New Roman"/>
      <w:color w:val="FF0000"/>
    </w:rPr>
  </w:style>
  <w:style w:type="paragraph" w:styleId="Corpodetexto2">
    <w:name w:val="Body Text 2"/>
    <w:basedOn w:val="Normal"/>
    <w:link w:val="Corpodetexto2Char"/>
    <w:uiPriority w:val="99"/>
    <w:unhideWhenUsed/>
    <w:rsid w:val="00B240FA"/>
    <w:pPr>
      <w:spacing w:before="120" w:after="120" w:line="240" w:lineRule="auto"/>
      <w:ind w:right="-81"/>
      <w:jc w:val="both"/>
    </w:pPr>
    <w:rPr>
      <w:rFonts w:ascii="Times New Roman" w:hAnsi="Times New Roman" w:cs="Times New Roman"/>
      <w:sz w:val="20"/>
      <w:szCs w:val="20"/>
    </w:rPr>
  </w:style>
  <w:style w:type="character" w:customStyle="1" w:styleId="Corpodetexto2Char">
    <w:name w:val="Corpo de texto 2 Char"/>
    <w:basedOn w:val="Fontepargpadro"/>
    <w:link w:val="Corpodetexto2"/>
    <w:uiPriority w:val="99"/>
    <w:rsid w:val="00B240FA"/>
    <w:rPr>
      <w:rFonts w:ascii="Times New Roman" w:hAnsi="Times New Roman"/>
    </w:rPr>
  </w:style>
  <w:style w:type="character" w:customStyle="1" w:styleId="Ttulo5Char">
    <w:name w:val="Título 5 Char"/>
    <w:basedOn w:val="Fontepargpadro"/>
    <w:link w:val="Ttulo5"/>
    <w:semiHidden/>
    <w:rsid w:val="0038520B"/>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13676">
      <w:bodyDiv w:val="1"/>
      <w:marLeft w:val="0"/>
      <w:marRight w:val="0"/>
      <w:marTop w:val="0"/>
      <w:marBottom w:val="0"/>
      <w:divBdr>
        <w:top w:val="none" w:sz="0" w:space="0" w:color="auto"/>
        <w:left w:val="none" w:sz="0" w:space="0" w:color="auto"/>
        <w:bottom w:val="none" w:sz="0" w:space="0" w:color="auto"/>
        <w:right w:val="none" w:sz="0" w:space="0" w:color="auto"/>
      </w:divBdr>
      <w:divsChild>
        <w:div w:id="4325790">
          <w:marLeft w:val="0"/>
          <w:marRight w:val="0"/>
          <w:marTop w:val="0"/>
          <w:marBottom w:val="0"/>
          <w:divBdr>
            <w:top w:val="none" w:sz="0" w:space="0" w:color="auto"/>
            <w:left w:val="none" w:sz="0" w:space="0" w:color="auto"/>
            <w:bottom w:val="none" w:sz="0" w:space="0" w:color="auto"/>
            <w:right w:val="none" w:sz="0" w:space="0" w:color="auto"/>
          </w:divBdr>
        </w:div>
        <w:div w:id="6106509">
          <w:marLeft w:val="0"/>
          <w:marRight w:val="0"/>
          <w:marTop w:val="0"/>
          <w:marBottom w:val="0"/>
          <w:divBdr>
            <w:top w:val="none" w:sz="0" w:space="0" w:color="auto"/>
            <w:left w:val="none" w:sz="0" w:space="0" w:color="auto"/>
            <w:bottom w:val="none" w:sz="0" w:space="0" w:color="auto"/>
            <w:right w:val="none" w:sz="0" w:space="0" w:color="auto"/>
          </w:divBdr>
        </w:div>
        <w:div w:id="7485220">
          <w:marLeft w:val="0"/>
          <w:marRight w:val="0"/>
          <w:marTop w:val="0"/>
          <w:marBottom w:val="0"/>
          <w:divBdr>
            <w:top w:val="none" w:sz="0" w:space="0" w:color="auto"/>
            <w:left w:val="none" w:sz="0" w:space="0" w:color="auto"/>
            <w:bottom w:val="none" w:sz="0" w:space="0" w:color="auto"/>
            <w:right w:val="none" w:sz="0" w:space="0" w:color="auto"/>
          </w:divBdr>
        </w:div>
        <w:div w:id="11958787">
          <w:marLeft w:val="0"/>
          <w:marRight w:val="0"/>
          <w:marTop w:val="0"/>
          <w:marBottom w:val="0"/>
          <w:divBdr>
            <w:top w:val="none" w:sz="0" w:space="0" w:color="auto"/>
            <w:left w:val="none" w:sz="0" w:space="0" w:color="auto"/>
            <w:bottom w:val="none" w:sz="0" w:space="0" w:color="auto"/>
            <w:right w:val="none" w:sz="0" w:space="0" w:color="auto"/>
          </w:divBdr>
        </w:div>
        <w:div w:id="17855908">
          <w:marLeft w:val="0"/>
          <w:marRight w:val="0"/>
          <w:marTop w:val="0"/>
          <w:marBottom w:val="0"/>
          <w:divBdr>
            <w:top w:val="none" w:sz="0" w:space="0" w:color="auto"/>
            <w:left w:val="none" w:sz="0" w:space="0" w:color="auto"/>
            <w:bottom w:val="none" w:sz="0" w:space="0" w:color="auto"/>
            <w:right w:val="none" w:sz="0" w:space="0" w:color="auto"/>
          </w:divBdr>
        </w:div>
        <w:div w:id="21790298">
          <w:marLeft w:val="0"/>
          <w:marRight w:val="0"/>
          <w:marTop w:val="0"/>
          <w:marBottom w:val="0"/>
          <w:divBdr>
            <w:top w:val="none" w:sz="0" w:space="0" w:color="auto"/>
            <w:left w:val="none" w:sz="0" w:space="0" w:color="auto"/>
            <w:bottom w:val="none" w:sz="0" w:space="0" w:color="auto"/>
            <w:right w:val="none" w:sz="0" w:space="0" w:color="auto"/>
          </w:divBdr>
        </w:div>
        <w:div w:id="40567720">
          <w:marLeft w:val="0"/>
          <w:marRight w:val="0"/>
          <w:marTop w:val="0"/>
          <w:marBottom w:val="0"/>
          <w:divBdr>
            <w:top w:val="none" w:sz="0" w:space="0" w:color="auto"/>
            <w:left w:val="none" w:sz="0" w:space="0" w:color="auto"/>
            <w:bottom w:val="none" w:sz="0" w:space="0" w:color="auto"/>
            <w:right w:val="none" w:sz="0" w:space="0" w:color="auto"/>
          </w:divBdr>
        </w:div>
        <w:div w:id="48962224">
          <w:marLeft w:val="0"/>
          <w:marRight w:val="0"/>
          <w:marTop w:val="0"/>
          <w:marBottom w:val="0"/>
          <w:divBdr>
            <w:top w:val="none" w:sz="0" w:space="0" w:color="auto"/>
            <w:left w:val="none" w:sz="0" w:space="0" w:color="auto"/>
            <w:bottom w:val="none" w:sz="0" w:space="0" w:color="auto"/>
            <w:right w:val="none" w:sz="0" w:space="0" w:color="auto"/>
          </w:divBdr>
        </w:div>
        <w:div w:id="65419017">
          <w:marLeft w:val="0"/>
          <w:marRight w:val="0"/>
          <w:marTop w:val="0"/>
          <w:marBottom w:val="0"/>
          <w:divBdr>
            <w:top w:val="none" w:sz="0" w:space="0" w:color="auto"/>
            <w:left w:val="none" w:sz="0" w:space="0" w:color="auto"/>
            <w:bottom w:val="none" w:sz="0" w:space="0" w:color="auto"/>
            <w:right w:val="none" w:sz="0" w:space="0" w:color="auto"/>
          </w:divBdr>
        </w:div>
        <w:div w:id="70391305">
          <w:marLeft w:val="0"/>
          <w:marRight w:val="0"/>
          <w:marTop w:val="0"/>
          <w:marBottom w:val="0"/>
          <w:divBdr>
            <w:top w:val="none" w:sz="0" w:space="0" w:color="auto"/>
            <w:left w:val="none" w:sz="0" w:space="0" w:color="auto"/>
            <w:bottom w:val="none" w:sz="0" w:space="0" w:color="auto"/>
            <w:right w:val="none" w:sz="0" w:space="0" w:color="auto"/>
          </w:divBdr>
        </w:div>
        <w:div w:id="70932045">
          <w:marLeft w:val="0"/>
          <w:marRight w:val="0"/>
          <w:marTop w:val="0"/>
          <w:marBottom w:val="0"/>
          <w:divBdr>
            <w:top w:val="none" w:sz="0" w:space="0" w:color="auto"/>
            <w:left w:val="none" w:sz="0" w:space="0" w:color="auto"/>
            <w:bottom w:val="none" w:sz="0" w:space="0" w:color="auto"/>
            <w:right w:val="none" w:sz="0" w:space="0" w:color="auto"/>
          </w:divBdr>
        </w:div>
        <w:div w:id="72702402">
          <w:marLeft w:val="0"/>
          <w:marRight w:val="0"/>
          <w:marTop w:val="0"/>
          <w:marBottom w:val="0"/>
          <w:divBdr>
            <w:top w:val="none" w:sz="0" w:space="0" w:color="auto"/>
            <w:left w:val="none" w:sz="0" w:space="0" w:color="auto"/>
            <w:bottom w:val="none" w:sz="0" w:space="0" w:color="auto"/>
            <w:right w:val="none" w:sz="0" w:space="0" w:color="auto"/>
          </w:divBdr>
        </w:div>
        <w:div w:id="85661569">
          <w:marLeft w:val="0"/>
          <w:marRight w:val="0"/>
          <w:marTop w:val="0"/>
          <w:marBottom w:val="0"/>
          <w:divBdr>
            <w:top w:val="none" w:sz="0" w:space="0" w:color="auto"/>
            <w:left w:val="none" w:sz="0" w:space="0" w:color="auto"/>
            <w:bottom w:val="none" w:sz="0" w:space="0" w:color="auto"/>
            <w:right w:val="none" w:sz="0" w:space="0" w:color="auto"/>
          </w:divBdr>
        </w:div>
        <w:div w:id="90787855">
          <w:marLeft w:val="0"/>
          <w:marRight w:val="0"/>
          <w:marTop w:val="0"/>
          <w:marBottom w:val="0"/>
          <w:divBdr>
            <w:top w:val="none" w:sz="0" w:space="0" w:color="auto"/>
            <w:left w:val="none" w:sz="0" w:space="0" w:color="auto"/>
            <w:bottom w:val="none" w:sz="0" w:space="0" w:color="auto"/>
            <w:right w:val="none" w:sz="0" w:space="0" w:color="auto"/>
          </w:divBdr>
        </w:div>
        <w:div w:id="97599571">
          <w:marLeft w:val="0"/>
          <w:marRight w:val="0"/>
          <w:marTop w:val="0"/>
          <w:marBottom w:val="0"/>
          <w:divBdr>
            <w:top w:val="none" w:sz="0" w:space="0" w:color="auto"/>
            <w:left w:val="none" w:sz="0" w:space="0" w:color="auto"/>
            <w:bottom w:val="none" w:sz="0" w:space="0" w:color="auto"/>
            <w:right w:val="none" w:sz="0" w:space="0" w:color="auto"/>
          </w:divBdr>
        </w:div>
        <w:div w:id="102651511">
          <w:marLeft w:val="0"/>
          <w:marRight w:val="0"/>
          <w:marTop w:val="0"/>
          <w:marBottom w:val="0"/>
          <w:divBdr>
            <w:top w:val="none" w:sz="0" w:space="0" w:color="auto"/>
            <w:left w:val="none" w:sz="0" w:space="0" w:color="auto"/>
            <w:bottom w:val="none" w:sz="0" w:space="0" w:color="auto"/>
            <w:right w:val="none" w:sz="0" w:space="0" w:color="auto"/>
          </w:divBdr>
        </w:div>
        <w:div w:id="103815473">
          <w:marLeft w:val="0"/>
          <w:marRight w:val="0"/>
          <w:marTop w:val="0"/>
          <w:marBottom w:val="0"/>
          <w:divBdr>
            <w:top w:val="none" w:sz="0" w:space="0" w:color="auto"/>
            <w:left w:val="none" w:sz="0" w:space="0" w:color="auto"/>
            <w:bottom w:val="none" w:sz="0" w:space="0" w:color="auto"/>
            <w:right w:val="none" w:sz="0" w:space="0" w:color="auto"/>
          </w:divBdr>
        </w:div>
        <w:div w:id="104930383">
          <w:marLeft w:val="0"/>
          <w:marRight w:val="0"/>
          <w:marTop w:val="0"/>
          <w:marBottom w:val="0"/>
          <w:divBdr>
            <w:top w:val="none" w:sz="0" w:space="0" w:color="auto"/>
            <w:left w:val="none" w:sz="0" w:space="0" w:color="auto"/>
            <w:bottom w:val="none" w:sz="0" w:space="0" w:color="auto"/>
            <w:right w:val="none" w:sz="0" w:space="0" w:color="auto"/>
          </w:divBdr>
        </w:div>
        <w:div w:id="109862045">
          <w:marLeft w:val="0"/>
          <w:marRight w:val="0"/>
          <w:marTop w:val="0"/>
          <w:marBottom w:val="0"/>
          <w:divBdr>
            <w:top w:val="none" w:sz="0" w:space="0" w:color="auto"/>
            <w:left w:val="none" w:sz="0" w:space="0" w:color="auto"/>
            <w:bottom w:val="none" w:sz="0" w:space="0" w:color="auto"/>
            <w:right w:val="none" w:sz="0" w:space="0" w:color="auto"/>
          </w:divBdr>
        </w:div>
        <w:div w:id="127865482">
          <w:marLeft w:val="0"/>
          <w:marRight w:val="0"/>
          <w:marTop w:val="0"/>
          <w:marBottom w:val="0"/>
          <w:divBdr>
            <w:top w:val="none" w:sz="0" w:space="0" w:color="auto"/>
            <w:left w:val="none" w:sz="0" w:space="0" w:color="auto"/>
            <w:bottom w:val="none" w:sz="0" w:space="0" w:color="auto"/>
            <w:right w:val="none" w:sz="0" w:space="0" w:color="auto"/>
          </w:divBdr>
        </w:div>
        <w:div w:id="128978807">
          <w:marLeft w:val="0"/>
          <w:marRight w:val="0"/>
          <w:marTop w:val="0"/>
          <w:marBottom w:val="0"/>
          <w:divBdr>
            <w:top w:val="none" w:sz="0" w:space="0" w:color="auto"/>
            <w:left w:val="none" w:sz="0" w:space="0" w:color="auto"/>
            <w:bottom w:val="none" w:sz="0" w:space="0" w:color="auto"/>
            <w:right w:val="none" w:sz="0" w:space="0" w:color="auto"/>
          </w:divBdr>
        </w:div>
        <w:div w:id="135925372">
          <w:marLeft w:val="0"/>
          <w:marRight w:val="0"/>
          <w:marTop w:val="0"/>
          <w:marBottom w:val="0"/>
          <w:divBdr>
            <w:top w:val="none" w:sz="0" w:space="0" w:color="auto"/>
            <w:left w:val="none" w:sz="0" w:space="0" w:color="auto"/>
            <w:bottom w:val="none" w:sz="0" w:space="0" w:color="auto"/>
            <w:right w:val="none" w:sz="0" w:space="0" w:color="auto"/>
          </w:divBdr>
        </w:div>
        <w:div w:id="136412134">
          <w:marLeft w:val="0"/>
          <w:marRight w:val="0"/>
          <w:marTop w:val="0"/>
          <w:marBottom w:val="0"/>
          <w:divBdr>
            <w:top w:val="none" w:sz="0" w:space="0" w:color="auto"/>
            <w:left w:val="none" w:sz="0" w:space="0" w:color="auto"/>
            <w:bottom w:val="none" w:sz="0" w:space="0" w:color="auto"/>
            <w:right w:val="none" w:sz="0" w:space="0" w:color="auto"/>
          </w:divBdr>
        </w:div>
        <w:div w:id="141583890">
          <w:marLeft w:val="0"/>
          <w:marRight w:val="0"/>
          <w:marTop w:val="0"/>
          <w:marBottom w:val="0"/>
          <w:divBdr>
            <w:top w:val="none" w:sz="0" w:space="0" w:color="auto"/>
            <w:left w:val="none" w:sz="0" w:space="0" w:color="auto"/>
            <w:bottom w:val="none" w:sz="0" w:space="0" w:color="auto"/>
            <w:right w:val="none" w:sz="0" w:space="0" w:color="auto"/>
          </w:divBdr>
        </w:div>
        <w:div w:id="143859623">
          <w:marLeft w:val="0"/>
          <w:marRight w:val="0"/>
          <w:marTop w:val="0"/>
          <w:marBottom w:val="0"/>
          <w:divBdr>
            <w:top w:val="none" w:sz="0" w:space="0" w:color="auto"/>
            <w:left w:val="none" w:sz="0" w:space="0" w:color="auto"/>
            <w:bottom w:val="none" w:sz="0" w:space="0" w:color="auto"/>
            <w:right w:val="none" w:sz="0" w:space="0" w:color="auto"/>
          </w:divBdr>
        </w:div>
        <w:div w:id="154272868">
          <w:marLeft w:val="0"/>
          <w:marRight w:val="0"/>
          <w:marTop w:val="0"/>
          <w:marBottom w:val="0"/>
          <w:divBdr>
            <w:top w:val="none" w:sz="0" w:space="0" w:color="auto"/>
            <w:left w:val="none" w:sz="0" w:space="0" w:color="auto"/>
            <w:bottom w:val="none" w:sz="0" w:space="0" w:color="auto"/>
            <w:right w:val="none" w:sz="0" w:space="0" w:color="auto"/>
          </w:divBdr>
        </w:div>
        <w:div w:id="156653582">
          <w:marLeft w:val="0"/>
          <w:marRight w:val="0"/>
          <w:marTop w:val="0"/>
          <w:marBottom w:val="0"/>
          <w:divBdr>
            <w:top w:val="none" w:sz="0" w:space="0" w:color="auto"/>
            <w:left w:val="none" w:sz="0" w:space="0" w:color="auto"/>
            <w:bottom w:val="none" w:sz="0" w:space="0" w:color="auto"/>
            <w:right w:val="none" w:sz="0" w:space="0" w:color="auto"/>
          </w:divBdr>
        </w:div>
        <w:div w:id="161435608">
          <w:marLeft w:val="0"/>
          <w:marRight w:val="0"/>
          <w:marTop w:val="0"/>
          <w:marBottom w:val="0"/>
          <w:divBdr>
            <w:top w:val="none" w:sz="0" w:space="0" w:color="auto"/>
            <w:left w:val="none" w:sz="0" w:space="0" w:color="auto"/>
            <w:bottom w:val="none" w:sz="0" w:space="0" w:color="auto"/>
            <w:right w:val="none" w:sz="0" w:space="0" w:color="auto"/>
          </w:divBdr>
        </w:div>
        <w:div w:id="162478950">
          <w:marLeft w:val="0"/>
          <w:marRight w:val="0"/>
          <w:marTop w:val="0"/>
          <w:marBottom w:val="0"/>
          <w:divBdr>
            <w:top w:val="none" w:sz="0" w:space="0" w:color="auto"/>
            <w:left w:val="none" w:sz="0" w:space="0" w:color="auto"/>
            <w:bottom w:val="none" w:sz="0" w:space="0" w:color="auto"/>
            <w:right w:val="none" w:sz="0" w:space="0" w:color="auto"/>
          </w:divBdr>
        </w:div>
        <w:div w:id="169950713">
          <w:marLeft w:val="0"/>
          <w:marRight w:val="0"/>
          <w:marTop w:val="0"/>
          <w:marBottom w:val="0"/>
          <w:divBdr>
            <w:top w:val="none" w:sz="0" w:space="0" w:color="auto"/>
            <w:left w:val="none" w:sz="0" w:space="0" w:color="auto"/>
            <w:bottom w:val="none" w:sz="0" w:space="0" w:color="auto"/>
            <w:right w:val="none" w:sz="0" w:space="0" w:color="auto"/>
          </w:divBdr>
        </w:div>
        <w:div w:id="172914469">
          <w:marLeft w:val="0"/>
          <w:marRight w:val="0"/>
          <w:marTop w:val="0"/>
          <w:marBottom w:val="0"/>
          <w:divBdr>
            <w:top w:val="none" w:sz="0" w:space="0" w:color="auto"/>
            <w:left w:val="none" w:sz="0" w:space="0" w:color="auto"/>
            <w:bottom w:val="none" w:sz="0" w:space="0" w:color="auto"/>
            <w:right w:val="none" w:sz="0" w:space="0" w:color="auto"/>
          </w:divBdr>
        </w:div>
        <w:div w:id="174000642">
          <w:marLeft w:val="0"/>
          <w:marRight w:val="0"/>
          <w:marTop w:val="0"/>
          <w:marBottom w:val="0"/>
          <w:divBdr>
            <w:top w:val="none" w:sz="0" w:space="0" w:color="auto"/>
            <w:left w:val="none" w:sz="0" w:space="0" w:color="auto"/>
            <w:bottom w:val="none" w:sz="0" w:space="0" w:color="auto"/>
            <w:right w:val="none" w:sz="0" w:space="0" w:color="auto"/>
          </w:divBdr>
        </w:div>
        <w:div w:id="175577057">
          <w:marLeft w:val="0"/>
          <w:marRight w:val="0"/>
          <w:marTop w:val="0"/>
          <w:marBottom w:val="0"/>
          <w:divBdr>
            <w:top w:val="none" w:sz="0" w:space="0" w:color="auto"/>
            <w:left w:val="none" w:sz="0" w:space="0" w:color="auto"/>
            <w:bottom w:val="none" w:sz="0" w:space="0" w:color="auto"/>
            <w:right w:val="none" w:sz="0" w:space="0" w:color="auto"/>
          </w:divBdr>
        </w:div>
        <w:div w:id="182282856">
          <w:marLeft w:val="0"/>
          <w:marRight w:val="0"/>
          <w:marTop w:val="0"/>
          <w:marBottom w:val="0"/>
          <w:divBdr>
            <w:top w:val="none" w:sz="0" w:space="0" w:color="auto"/>
            <w:left w:val="none" w:sz="0" w:space="0" w:color="auto"/>
            <w:bottom w:val="none" w:sz="0" w:space="0" w:color="auto"/>
            <w:right w:val="none" w:sz="0" w:space="0" w:color="auto"/>
          </w:divBdr>
        </w:div>
        <w:div w:id="182742448">
          <w:marLeft w:val="0"/>
          <w:marRight w:val="0"/>
          <w:marTop w:val="0"/>
          <w:marBottom w:val="0"/>
          <w:divBdr>
            <w:top w:val="none" w:sz="0" w:space="0" w:color="auto"/>
            <w:left w:val="none" w:sz="0" w:space="0" w:color="auto"/>
            <w:bottom w:val="none" w:sz="0" w:space="0" w:color="auto"/>
            <w:right w:val="none" w:sz="0" w:space="0" w:color="auto"/>
          </w:divBdr>
        </w:div>
        <w:div w:id="183255675">
          <w:marLeft w:val="0"/>
          <w:marRight w:val="0"/>
          <w:marTop w:val="0"/>
          <w:marBottom w:val="0"/>
          <w:divBdr>
            <w:top w:val="none" w:sz="0" w:space="0" w:color="auto"/>
            <w:left w:val="none" w:sz="0" w:space="0" w:color="auto"/>
            <w:bottom w:val="none" w:sz="0" w:space="0" w:color="auto"/>
            <w:right w:val="none" w:sz="0" w:space="0" w:color="auto"/>
          </w:divBdr>
        </w:div>
        <w:div w:id="192960747">
          <w:marLeft w:val="0"/>
          <w:marRight w:val="0"/>
          <w:marTop w:val="0"/>
          <w:marBottom w:val="0"/>
          <w:divBdr>
            <w:top w:val="none" w:sz="0" w:space="0" w:color="auto"/>
            <w:left w:val="none" w:sz="0" w:space="0" w:color="auto"/>
            <w:bottom w:val="none" w:sz="0" w:space="0" w:color="auto"/>
            <w:right w:val="none" w:sz="0" w:space="0" w:color="auto"/>
          </w:divBdr>
        </w:div>
        <w:div w:id="199513439">
          <w:marLeft w:val="0"/>
          <w:marRight w:val="0"/>
          <w:marTop w:val="0"/>
          <w:marBottom w:val="0"/>
          <w:divBdr>
            <w:top w:val="none" w:sz="0" w:space="0" w:color="auto"/>
            <w:left w:val="none" w:sz="0" w:space="0" w:color="auto"/>
            <w:bottom w:val="none" w:sz="0" w:space="0" w:color="auto"/>
            <w:right w:val="none" w:sz="0" w:space="0" w:color="auto"/>
          </w:divBdr>
        </w:div>
        <w:div w:id="203100291">
          <w:marLeft w:val="0"/>
          <w:marRight w:val="0"/>
          <w:marTop w:val="0"/>
          <w:marBottom w:val="0"/>
          <w:divBdr>
            <w:top w:val="none" w:sz="0" w:space="0" w:color="auto"/>
            <w:left w:val="none" w:sz="0" w:space="0" w:color="auto"/>
            <w:bottom w:val="none" w:sz="0" w:space="0" w:color="auto"/>
            <w:right w:val="none" w:sz="0" w:space="0" w:color="auto"/>
          </w:divBdr>
        </w:div>
        <w:div w:id="209995162">
          <w:marLeft w:val="0"/>
          <w:marRight w:val="0"/>
          <w:marTop w:val="0"/>
          <w:marBottom w:val="0"/>
          <w:divBdr>
            <w:top w:val="none" w:sz="0" w:space="0" w:color="auto"/>
            <w:left w:val="none" w:sz="0" w:space="0" w:color="auto"/>
            <w:bottom w:val="none" w:sz="0" w:space="0" w:color="auto"/>
            <w:right w:val="none" w:sz="0" w:space="0" w:color="auto"/>
          </w:divBdr>
        </w:div>
        <w:div w:id="217133349">
          <w:marLeft w:val="0"/>
          <w:marRight w:val="0"/>
          <w:marTop w:val="0"/>
          <w:marBottom w:val="0"/>
          <w:divBdr>
            <w:top w:val="none" w:sz="0" w:space="0" w:color="auto"/>
            <w:left w:val="none" w:sz="0" w:space="0" w:color="auto"/>
            <w:bottom w:val="none" w:sz="0" w:space="0" w:color="auto"/>
            <w:right w:val="none" w:sz="0" w:space="0" w:color="auto"/>
          </w:divBdr>
        </w:div>
        <w:div w:id="220866989">
          <w:marLeft w:val="0"/>
          <w:marRight w:val="0"/>
          <w:marTop w:val="0"/>
          <w:marBottom w:val="0"/>
          <w:divBdr>
            <w:top w:val="none" w:sz="0" w:space="0" w:color="auto"/>
            <w:left w:val="none" w:sz="0" w:space="0" w:color="auto"/>
            <w:bottom w:val="none" w:sz="0" w:space="0" w:color="auto"/>
            <w:right w:val="none" w:sz="0" w:space="0" w:color="auto"/>
          </w:divBdr>
        </w:div>
        <w:div w:id="227158084">
          <w:marLeft w:val="0"/>
          <w:marRight w:val="0"/>
          <w:marTop w:val="0"/>
          <w:marBottom w:val="0"/>
          <w:divBdr>
            <w:top w:val="none" w:sz="0" w:space="0" w:color="auto"/>
            <w:left w:val="none" w:sz="0" w:space="0" w:color="auto"/>
            <w:bottom w:val="none" w:sz="0" w:space="0" w:color="auto"/>
            <w:right w:val="none" w:sz="0" w:space="0" w:color="auto"/>
          </w:divBdr>
        </w:div>
        <w:div w:id="231544257">
          <w:marLeft w:val="0"/>
          <w:marRight w:val="0"/>
          <w:marTop w:val="0"/>
          <w:marBottom w:val="0"/>
          <w:divBdr>
            <w:top w:val="none" w:sz="0" w:space="0" w:color="auto"/>
            <w:left w:val="none" w:sz="0" w:space="0" w:color="auto"/>
            <w:bottom w:val="none" w:sz="0" w:space="0" w:color="auto"/>
            <w:right w:val="none" w:sz="0" w:space="0" w:color="auto"/>
          </w:divBdr>
        </w:div>
        <w:div w:id="233972482">
          <w:marLeft w:val="0"/>
          <w:marRight w:val="0"/>
          <w:marTop w:val="0"/>
          <w:marBottom w:val="0"/>
          <w:divBdr>
            <w:top w:val="none" w:sz="0" w:space="0" w:color="auto"/>
            <w:left w:val="none" w:sz="0" w:space="0" w:color="auto"/>
            <w:bottom w:val="none" w:sz="0" w:space="0" w:color="auto"/>
            <w:right w:val="none" w:sz="0" w:space="0" w:color="auto"/>
          </w:divBdr>
        </w:div>
        <w:div w:id="236718861">
          <w:marLeft w:val="0"/>
          <w:marRight w:val="0"/>
          <w:marTop w:val="0"/>
          <w:marBottom w:val="0"/>
          <w:divBdr>
            <w:top w:val="none" w:sz="0" w:space="0" w:color="auto"/>
            <w:left w:val="none" w:sz="0" w:space="0" w:color="auto"/>
            <w:bottom w:val="none" w:sz="0" w:space="0" w:color="auto"/>
            <w:right w:val="none" w:sz="0" w:space="0" w:color="auto"/>
          </w:divBdr>
        </w:div>
        <w:div w:id="240144357">
          <w:marLeft w:val="0"/>
          <w:marRight w:val="0"/>
          <w:marTop w:val="0"/>
          <w:marBottom w:val="0"/>
          <w:divBdr>
            <w:top w:val="none" w:sz="0" w:space="0" w:color="auto"/>
            <w:left w:val="none" w:sz="0" w:space="0" w:color="auto"/>
            <w:bottom w:val="none" w:sz="0" w:space="0" w:color="auto"/>
            <w:right w:val="none" w:sz="0" w:space="0" w:color="auto"/>
          </w:divBdr>
        </w:div>
        <w:div w:id="251010294">
          <w:marLeft w:val="0"/>
          <w:marRight w:val="0"/>
          <w:marTop w:val="0"/>
          <w:marBottom w:val="0"/>
          <w:divBdr>
            <w:top w:val="none" w:sz="0" w:space="0" w:color="auto"/>
            <w:left w:val="none" w:sz="0" w:space="0" w:color="auto"/>
            <w:bottom w:val="none" w:sz="0" w:space="0" w:color="auto"/>
            <w:right w:val="none" w:sz="0" w:space="0" w:color="auto"/>
          </w:divBdr>
        </w:div>
        <w:div w:id="251622697">
          <w:marLeft w:val="0"/>
          <w:marRight w:val="0"/>
          <w:marTop w:val="0"/>
          <w:marBottom w:val="0"/>
          <w:divBdr>
            <w:top w:val="none" w:sz="0" w:space="0" w:color="auto"/>
            <w:left w:val="none" w:sz="0" w:space="0" w:color="auto"/>
            <w:bottom w:val="none" w:sz="0" w:space="0" w:color="auto"/>
            <w:right w:val="none" w:sz="0" w:space="0" w:color="auto"/>
          </w:divBdr>
        </w:div>
        <w:div w:id="256519756">
          <w:marLeft w:val="0"/>
          <w:marRight w:val="0"/>
          <w:marTop w:val="0"/>
          <w:marBottom w:val="0"/>
          <w:divBdr>
            <w:top w:val="none" w:sz="0" w:space="0" w:color="auto"/>
            <w:left w:val="none" w:sz="0" w:space="0" w:color="auto"/>
            <w:bottom w:val="none" w:sz="0" w:space="0" w:color="auto"/>
            <w:right w:val="none" w:sz="0" w:space="0" w:color="auto"/>
          </w:divBdr>
        </w:div>
        <w:div w:id="256912514">
          <w:marLeft w:val="0"/>
          <w:marRight w:val="0"/>
          <w:marTop w:val="0"/>
          <w:marBottom w:val="0"/>
          <w:divBdr>
            <w:top w:val="none" w:sz="0" w:space="0" w:color="auto"/>
            <w:left w:val="none" w:sz="0" w:space="0" w:color="auto"/>
            <w:bottom w:val="none" w:sz="0" w:space="0" w:color="auto"/>
            <w:right w:val="none" w:sz="0" w:space="0" w:color="auto"/>
          </w:divBdr>
        </w:div>
        <w:div w:id="257912520">
          <w:marLeft w:val="0"/>
          <w:marRight w:val="0"/>
          <w:marTop w:val="0"/>
          <w:marBottom w:val="0"/>
          <w:divBdr>
            <w:top w:val="none" w:sz="0" w:space="0" w:color="auto"/>
            <w:left w:val="none" w:sz="0" w:space="0" w:color="auto"/>
            <w:bottom w:val="none" w:sz="0" w:space="0" w:color="auto"/>
            <w:right w:val="none" w:sz="0" w:space="0" w:color="auto"/>
          </w:divBdr>
        </w:div>
        <w:div w:id="259340000">
          <w:marLeft w:val="0"/>
          <w:marRight w:val="0"/>
          <w:marTop w:val="0"/>
          <w:marBottom w:val="0"/>
          <w:divBdr>
            <w:top w:val="none" w:sz="0" w:space="0" w:color="auto"/>
            <w:left w:val="none" w:sz="0" w:space="0" w:color="auto"/>
            <w:bottom w:val="none" w:sz="0" w:space="0" w:color="auto"/>
            <w:right w:val="none" w:sz="0" w:space="0" w:color="auto"/>
          </w:divBdr>
        </w:div>
        <w:div w:id="259917835">
          <w:marLeft w:val="0"/>
          <w:marRight w:val="0"/>
          <w:marTop w:val="0"/>
          <w:marBottom w:val="0"/>
          <w:divBdr>
            <w:top w:val="none" w:sz="0" w:space="0" w:color="auto"/>
            <w:left w:val="none" w:sz="0" w:space="0" w:color="auto"/>
            <w:bottom w:val="none" w:sz="0" w:space="0" w:color="auto"/>
            <w:right w:val="none" w:sz="0" w:space="0" w:color="auto"/>
          </w:divBdr>
        </w:div>
        <w:div w:id="270475277">
          <w:marLeft w:val="0"/>
          <w:marRight w:val="0"/>
          <w:marTop w:val="0"/>
          <w:marBottom w:val="0"/>
          <w:divBdr>
            <w:top w:val="none" w:sz="0" w:space="0" w:color="auto"/>
            <w:left w:val="none" w:sz="0" w:space="0" w:color="auto"/>
            <w:bottom w:val="none" w:sz="0" w:space="0" w:color="auto"/>
            <w:right w:val="none" w:sz="0" w:space="0" w:color="auto"/>
          </w:divBdr>
        </w:div>
        <w:div w:id="272831556">
          <w:marLeft w:val="0"/>
          <w:marRight w:val="0"/>
          <w:marTop w:val="0"/>
          <w:marBottom w:val="0"/>
          <w:divBdr>
            <w:top w:val="none" w:sz="0" w:space="0" w:color="auto"/>
            <w:left w:val="none" w:sz="0" w:space="0" w:color="auto"/>
            <w:bottom w:val="none" w:sz="0" w:space="0" w:color="auto"/>
            <w:right w:val="none" w:sz="0" w:space="0" w:color="auto"/>
          </w:divBdr>
        </w:div>
        <w:div w:id="278492346">
          <w:marLeft w:val="0"/>
          <w:marRight w:val="0"/>
          <w:marTop w:val="0"/>
          <w:marBottom w:val="0"/>
          <w:divBdr>
            <w:top w:val="none" w:sz="0" w:space="0" w:color="auto"/>
            <w:left w:val="none" w:sz="0" w:space="0" w:color="auto"/>
            <w:bottom w:val="none" w:sz="0" w:space="0" w:color="auto"/>
            <w:right w:val="none" w:sz="0" w:space="0" w:color="auto"/>
          </w:divBdr>
        </w:div>
        <w:div w:id="279919664">
          <w:marLeft w:val="0"/>
          <w:marRight w:val="0"/>
          <w:marTop w:val="0"/>
          <w:marBottom w:val="0"/>
          <w:divBdr>
            <w:top w:val="none" w:sz="0" w:space="0" w:color="auto"/>
            <w:left w:val="none" w:sz="0" w:space="0" w:color="auto"/>
            <w:bottom w:val="none" w:sz="0" w:space="0" w:color="auto"/>
            <w:right w:val="none" w:sz="0" w:space="0" w:color="auto"/>
          </w:divBdr>
        </w:div>
        <w:div w:id="301618483">
          <w:marLeft w:val="0"/>
          <w:marRight w:val="0"/>
          <w:marTop w:val="0"/>
          <w:marBottom w:val="0"/>
          <w:divBdr>
            <w:top w:val="none" w:sz="0" w:space="0" w:color="auto"/>
            <w:left w:val="none" w:sz="0" w:space="0" w:color="auto"/>
            <w:bottom w:val="none" w:sz="0" w:space="0" w:color="auto"/>
            <w:right w:val="none" w:sz="0" w:space="0" w:color="auto"/>
          </w:divBdr>
        </w:div>
        <w:div w:id="304745865">
          <w:marLeft w:val="0"/>
          <w:marRight w:val="0"/>
          <w:marTop w:val="0"/>
          <w:marBottom w:val="0"/>
          <w:divBdr>
            <w:top w:val="none" w:sz="0" w:space="0" w:color="auto"/>
            <w:left w:val="none" w:sz="0" w:space="0" w:color="auto"/>
            <w:bottom w:val="none" w:sz="0" w:space="0" w:color="auto"/>
            <w:right w:val="none" w:sz="0" w:space="0" w:color="auto"/>
          </w:divBdr>
        </w:div>
        <w:div w:id="308479069">
          <w:marLeft w:val="0"/>
          <w:marRight w:val="0"/>
          <w:marTop w:val="0"/>
          <w:marBottom w:val="0"/>
          <w:divBdr>
            <w:top w:val="none" w:sz="0" w:space="0" w:color="auto"/>
            <w:left w:val="none" w:sz="0" w:space="0" w:color="auto"/>
            <w:bottom w:val="none" w:sz="0" w:space="0" w:color="auto"/>
            <w:right w:val="none" w:sz="0" w:space="0" w:color="auto"/>
          </w:divBdr>
        </w:div>
        <w:div w:id="325715128">
          <w:marLeft w:val="0"/>
          <w:marRight w:val="0"/>
          <w:marTop w:val="0"/>
          <w:marBottom w:val="0"/>
          <w:divBdr>
            <w:top w:val="none" w:sz="0" w:space="0" w:color="auto"/>
            <w:left w:val="none" w:sz="0" w:space="0" w:color="auto"/>
            <w:bottom w:val="none" w:sz="0" w:space="0" w:color="auto"/>
            <w:right w:val="none" w:sz="0" w:space="0" w:color="auto"/>
          </w:divBdr>
        </w:div>
        <w:div w:id="328875957">
          <w:marLeft w:val="0"/>
          <w:marRight w:val="0"/>
          <w:marTop w:val="0"/>
          <w:marBottom w:val="0"/>
          <w:divBdr>
            <w:top w:val="none" w:sz="0" w:space="0" w:color="auto"/>
            <w:left w:val="none" w:sz="0" w:space="0" w:color="auto"/>
            <w:bottom w:val="none" w:sz="0" w:space="0" w:color="auto"/>
            <w:right w:val="none" w:sz="0" w:space="0" w:color="auto"/>
          </w:divBdr>
        </w:div>
        <w:div w:id="337657227">
          <w:marLeft w:val="0"/>
          <w:marRight w:val="0"/>
          <w:marTop w:val="0"/>
          <w:marBottom w:val="0"/>
          <w:divBdr>
            <w:top w:val="none" w:sz="0" w:space="0" w:color="auto"/>
            <w:left w:val="none" w:sz="0" w:space="0" w:color="auto"/>
            <w:bottom w:val="none" w:sz="0" w:space="0" w:color="auto"/>
            <w:right w:val="none" w:sz="0" w:space="0" w:color="auto"/>
          </w:divBdr>
        </w:div>
        <w:div w:id="339897084">
          <w:marLeft w:val="0"/>
          <w:marRight w:val="0"/>
          <w:marTop w:val="0"/>
          <w:marBottom w:val="0"/>
          <w:divBdr>
            <w:top w:val="none" w:sz="0" w:space="0" w:color="auto"/>
            <w:left w:val="none" w:sz="0" w:space="0" w:color="auto"/>
            <w:bottom w:val="none" w:sz="0" w:space="0" w:color="auto"/>
            <w:right w:val="none" w:sz="0" w:space="0" w:color="auto"/>
          </w:divBdr>
        </w:div>
        <w:div w:id="348145490">
          <w:marLeft w:val="0"/>
          <w:marRight w:val="0"/>
          <w:marTop w:val="0"/>
          <w:marBottom w:val="0"/>
          <w:divBdr>
            <w:top w:val="none" w:sz="0" w:space="0" w:color="auto"/>
            <w:left w:val="none" w:sz="0" w:space="0" w:color="auto"/>
            <w:bottom w:val="none" w:sz="0" w:space="0" w:color="auto"/>
            <w:right w:val="none" w:sz="0" w:space="0" w:color="auto"/>
          </w:divBdr>
        </w:div>
        <w:div w:id="365982425">
          <w:marLeft w:val="0"/>
          <w:marRight w:val="0"/>
          <w:marTop w:val="0"/>
          <w:marBottom w:val="0"/>
          <w:divBdr>
            <w:top w:val="none" w:sz="0" w:space="0" w:color="auto"/>
            <w:left w:val="none" w:sz="0" w:space="0" w:color="auto"/>
            <w:bottom w:val="none" w:sz="0" w:space="0" w:color="auto"/>
            <w:right w:val="none" w:sz="0" w:space="0" w:color="auto"/>
          </w:divBdr>
        </w:div>
        <w:div w:id="369385307">
          <w:marLeft w:val="0"/>
          <w:marRight w:val="0"/>
          <w:marTop w:val="0"/>
          <w:marBottom w:val="0"/>
          <w:divBdr>
            <w:top w:val="none" w:sz="0" w:space="0" w:color="auto"/>
            <w:left w:val="none" w:sz="0" w:space="0" w:color="auto"/>
            <w:bottom w:val="none" w:sz="0" w:space="0" w:color="auto"/>
            <w:right w:val="none" w:sz="0" w:space="0" w:color="auto"/>
          </w:divBdr>
        </w:div>
        <w:div w:id="372117040">
          <w:marLeft w:val="0"/>
          <w:marRight w:val="0"/>
          <w:marTop w:val="0"/>
          <w:marBottom w:val="0"/>
          <w:divBdr>
            <w:top w:val="none" w:sz="0" w:space="0" w:color="auto"/>
            <w:left w:val="none" w:sz="0" w:space="0" w:color="auto"/>
            <w:bottom w:val="none" w:sz="0" w:space="0" w:color="auto"/>
            <w:right w:val="none" w:sz="0" w:space="0" w:color="auto"/>
          </w:divBdr>
        </w:div>
        <w:div w:id="383023040">
          <w:marLeft w:val="0"/>
          <w:marRight w:val="0"/>
          <w:marTop w:val="0"/>
          <w:marBottom w:val="0"/>
          <w:divBdr>
            <w:top w:val="none" w:sz="0" w:space="0" w:color="auto"/>
            <w:left w:val="none" w:sz="0" w:space="0" w:color="auto"/>
            <w:bottom w:val="none" w:sz="0" w:space="0" w:color="auto"/>
            <w:right w:val="none" w:sz="0" w:space="0" w:color="auto"/>
          </w:divBdr>
        </w:div>
        <w:div w:id="389696522">
          <w:marLeft w:val="0"/>
          <w:marRight w:val="0"/>
          <w:marTop w:val="0"/>
          <w:marBottom w:val="0"/>
          <w:divBdr>
            <w:top w:val="none" w:sz="0" w:space="0" w:color="auto"/>
            <w:left w:val="none" w:sz="0" w:space="0" w:color="auto"/>
            <w:bottom w:val="none" w:sz="0" w:space="0" w:color="auto"/>
            <w:right w:val="none" w:sz="0" w:space="0" w:color="auto"/>
          </w:divBdr>
        </w:div>
        <w:div w:id="394742850">
          <w:marLeft w:val="0"/>
          <w:marRight w:val="0"/>
          <w:marTop w:val="0"/>
          <w:marBottom w:val="0"/>
          <w:divBdr>
            <w:top w:val="none" w:sz="0" w:space="0" w:color="auto"/>
            <w:left w:val="none" w:sz="0" w:space="0" w:color="auto"/>
            <w:bottom w:val="none" w:sz="0" w:space="0" w:color="auto"/>
            <w:right w:val="none" w:sz="0" w:space="0" w:color="auto"/>
          </w:divBdr>
        </w:div>
        <w:div w:id="396831181">
          <w:marLeft w:val="0"/>
          <w:marRight w:val="0"/>
          <w:marTop w:val="0"/>
          <w:marBottom w:val="0"/>
          <w:divBdr>
            <w:top w:val="none" w:sz="0" w:space="0" w:color="auto"/>
            <w:left w:val="none" w:sz="0" w:space="0" w:color="auto"/>
            <w:bottom w:val="none" w:sz="0" w:space="0" w:color="auto"/>
            <w:right w:val="none" w:sz="0" w:space="0" w:color="auto"/>
          </w:divBdr>
        </w:div>
        <w:div w:id="404645669">
          <w:marLeft w:val="0"/>
          <w:marRight w:val="0"/>
          <w:marTop w:val="0"/>
          <w:marBottom w:val="0"/>
          <w:divBdr>
            <w:top w:val="none" w:sz="0" w:space="0" w:color="auto"/>
            <w:left w:val="none" w:sz="0" w:space="0" w:color="auto"/>
            <w:bottom w:val="none" w:sz="0" w:space="0" w:color="auto"/>
            <w:right w:val="none" w:sz="0" w:space="0" w:color="auto"/>
          </w:divBdr>
        </w:div>
        <w:div w:id="410737363">
          <w:marLeft w:val="0"/>
          <w:marRight w:val="0"/>
          <w:marTop w:val="0"/>
          <w:marBottom w:val="0"/>
          <w:divBdr>
            <w:top w:val="none" w:sz="0" w:space="0" w:color="auto"/>
            <w:left w:val="none" w:sz="0" w:space="0" w:color="auto"/>
            <w:bottom w:val="none" w:sz="0" w:space="0" w:color="auto"/>
            <w:right w:val="none" w:sz="0" w:space="0" w:color="auto"/>
          </w:divBdr>
        </w:div>
        <w:div w:id="411052302">
          <w:marLeft w:val="0"/>
          <w:marRight w:val="0"/>
          <w:marTop w:val="0"/>
          <w:marBottom w:val="0"/>
          <w:divBdr>
            <w:top w:val="none" w:sz="0" w:space="0" w:color="auto"/>
            <w:left w:val="none" w:sz="0" w:space="0" w:color="auto"/>
            <w:bottom w:val="none" w:sz="0" w:space="0" w:color="auto"/>
            <w:right w:val="none" w:sz="0" w:space="0" w:color="auto"/>
          </w:divBdr>
        </w:div>
        <w:div w:id="413091321">
          <w:marLeft w:val="0"/>
          <w:marRight w:val="0"/>
          <w:marTop w:val="0"/>
          <w:marBottom w:val="0"/>
          <w:divBdr>
            <w:top w:val="none" w:sz="0" w:space="0" w:color="auto"/>
            <w:left w:val="none" w:sz="0" w:space="0" w:color="auto"/>
            <w:bottom w:val="none" w:sz="0" w:space="0" w:color="auto"/>
            <w:right w:val="none" w:sz="0" w:space="0" w:color="auto"/>
          </w:divBdr>
        </w:div>
        <w:div w:id="418792111">
          <w:marLeft w:val="0"/>
          <w:marRight w:val="0"/>
          <w:marTop w:val="0"/>
          <w:marBottom w:val="0"/>
          <w:divBdr>
            <w:top w:val="none" w:sz="0" w:space="0" w:color="auto"/>
            <w:left w:val="none" w:sz="0" w:space="0" w:color="auto"/>
            <w:bottom w:val="none" w:sz="0" w:space="0" w:color="auto"/>
            <w:right w:val="none" w:sz="0" w:space="0" w:color="auto"/>
          </w:divBdr>
        </w:div>
        <w:div w:id="429934167">
          <w:marLeft w:val="0"/>
          <w:marRight w:val="0"/>
          <w:marTop w:val="0"/>
          <w:marBottom w:val="0"/>
          <w:divBdr>
            <w:top w:val="none" w:sz="0" w:space="0" w:color="auto"/>
            <w:left w:val="none" w:sz="0" w:space="0" w:color="auto"/>
            <w:bottom w:val="none" w:sz="0" w:space="0" w:color="auto"/>
            <w:right w:val="none" w:sz="0" w:space="0" w:color="auto"/>
          </w:divBdr>
        </w:div>
        <w:div w:id="432824216">
          <w:marLeft w:val="0"/>
          <w:marRight w:val="0"/>
          <w:marTop w:val="0"/>
          <w:marBottom w:val="0"/>
          <w:divBdr>
            <w:top w:val="none" w:sz="0" w:space="0" w:color="auto"/>
            <w:left w:val="none" w:sz="0" w:space="0" w:color="auto"/>
            <w:bottom w:val="none" w:sz="0" w:space="0" w:color="auto"/>
            <w:right w:val="none" w:sz="0" w:space="0" w:color="auto"/>
          </w:divBdr>
        </w:div>
        <w:div w:id="432898000">
          <w:marLeft w:val="0"/>
          <w:marRight w:val="0"/>
          <w:marTop w:val="0"/>
          <w:marBottom w:val="0"/>
          <w:divBdr>
            <w:top w:val="none" w:sz="0" w:space="0" w:color="auto"/>
            <w:left w:val="none" w:sz="0" w:space="0" w:color="auto"/>
            <w:bottom w:val="none" w:sz="0" w:space="0" w:color="auto"/>
            <w:right w:val="none" w:sz="0" w:space="0" w:color="auto"/>
          </w:divBdr>
        </w:div>
        <w:div w:id="435367441">
          <w:marLeft w:val="0"/>
          <w:marRight w:val="0"/>
          <w:marTop w:val="0"/>
          <w:marBottom w:val="0"/>
          <w:divBdr>
            <w:top w:val="none" w:sz="0" w:space="0" w:color="auto"/>
            <w:left w:val="none" w:sz="0" w:space="0" w:color="auto"/>
            <w:bottom w:val="none" w:sz="0" w:space="0" w:color="auto"/>
            <w:right w:val="none" w:sz="0" w:space="0" w:color="auto"/>
          </w:divBdr>
        </w:div>
        <w:div w:id="437991517">
          <w:marLeft w:val="0"/>
          <w:marRight w:val="0"/>
          <w:marTop w:val="0"/>
          <w:marBottom w:val="0"/>
          <w:divBdr>
            <w:top w:val="none" w:sz="0" w:space="0" w:color="auto"/>
            <w:left w:val="none" w:sz="0" w:space="0" w:color="auto"/>
            <w:bottom w:val="none" w:sz="0" w:space="0" w:color="auto"/>
            <w:right w:val="none" w:sz="0" w:space="0" w:color="auto"/>
          </w:divBdr>
        </w:div>
        <w:div w:id="441388186">
          <w:marLeft w:val="0"/>
          <w:marRight w:val="0"/>
          <w:marTop w:val="0"/>
          <w:marBottom w:val="0"/>
          <w:divBdr>
            <w:top w:val="none" w:sz="0" w:space="0" w:color="auto"/>
            <w:left w:val="none" w:sz="0" w:space="0" w:color="auto"/>
            <w:bottom w:val="none" w:sz="0" w:space="0" w:color="auto"/>
            <w:right w:val="none" w:sz="0" w:space="0" w:color="auto"/>
          </w:divBdr>
        </w:div>
        <w:div w:id="442311964">
          <w:marLeft w:val="0"/>
          <w:marRight w:val="0"/>
          <w:marTop w:val="0"/>
          <w:marBottom w:val="0"/>
          <w:divBdr>
            <w:top w:val="none" w:sz="0" w:space="0" w:color="auto"/>
            <w:left w:val="none" w:sz="0" w:space="0" w:color="auto"/>
            <w:bottom w:val="none" w:sz="0" w:space="0" w:color="auto"/>
            <w:right w:val="none" w:sz="0" w:space="0" w:color="auto"/>
          </w:divBdr>
        </w:div>
        <w:div w:id="449475511">
          <w:marLeft w:val="0"/>
          <w:marRight w:val="0"/>
          <w:marTop w:val="0"/>
          <w:marBottom w:val="0"/>
          <w:divBdr>
            <w:top w:val="none" w:sz="0" w:space="0" w:color="auto"/>
            <w:left w:val="none" w:sz="0" w:space="0" w:color="auto"/>
            <w:bottom w:val="none" w:sz="0" w:space="0" w:color="auto"/>
            <w:right w:val="none" w:sz="0" w:space="0" w:color="auto"/>
          </w:divBdr>
        </w:div>
        <w:div w:id="450638105">
          <w:marLeft w:val="0"/>
          <w:marRight w:val="0"/>
          <w:marTop w:val="0"/>
          <w:marBottom w:val="0"/>
          <w:divBdr>
            <w:top w:val="none" w:sz="0" w:space="0" w:color="auto"/>
            <w:left w:val="none" w:sz="0" w:space="0" w:color="auto"/>
            <w:bottom w:val="none" w:sz="0" w:space="0" w:color="auto"/>
            <w:right w:val="none" w:sz="0" w:space="0" w:color="auto"/>
          </w:divBdr>
        </w:div>
        <w:div w:id="457456322">
          <w:marLeft w:val="0"/>
          <w:marRight w:val="0"/>
          <w:marTop w:val="0"/>
          <w:marBottom w:val="0"/>
          <w:divBdr>
            <w:top w:val="none" w:sz="0" w:space="0" w:color="auto"/>
            <w:left w:val="none" w:sz="0" w:space="0" w:color="auto"/>
            <w:bottom w:val="none" w:sz="0" w:space="0" w:color="auto"/>
            <w:right w:val="none" w:sz="0" w:space="0" w:color="auto"/>
          </w:divBdr>
        </w:div>
        <w:div w:id="465898273">
          <w:marLeft w:val="0"/>
          <w:marRight w:val="0"/>
          <w:marTop w:val="0"/>
          <w:marBottom w:val="0"/>
          <w:divBdr>
            <w:top w:val="none" w:sz="0" w:space="0" w:color="auto"/>
            <w:left w:val="none" w:sz="0" w:space="0" w:color="auto"/>
            <w:bottom w:val="none" w:sz="0" w:space="0" w:color="auto"/>
            <w:right w:val="none" w:sz="0" w:space="0" w:color="auto"/>
          </w:divBdr>
        </w:div>
        <w:div w:id="483468698">
          <w:marLeft w:val="0"/>
          <w:marRight w:val="0"/>
          <w:marTop w:val="0"/>
          <w:marBottom w:val="0"/>
          <w:divBdr>
            <w:top w:val="none" w:sz="0" w:space="0" w:color="auto"/>
            <w:left w:val="none" w:sz="0" w:space="0" w:color="auto"/>
            <w:bottom w:val="none" w:sz="0" w:space="0" w:color="auto"/>
            <w:right w:val="none" w:sz="0" w:space="0" w:color="auto"/>
          </w:divBdr>
        </w:div>
        <w:div w:id="490951360">
          <w:marLeft w:val="0"/>
          <w:marRight w:val="0"/>
          <w:marTop w:val="0"/>
          <w:marBottom w:val="0"/>
          <w:divBdr>
            <w:top w:val="none" w:sz="0" w:space="0" w:color="auto"/>
            <w:left w:val="none" w:sz="0" w:space="0" w:color="auto"/>
            <w:bottom w:val="none" w:sz="0" w:space="0" w:color="auto"/>
            <w:right w:val="none" w:sz="0" w:space="0" w:color="auto"/>
          </w:divBdr>
        </w:div>
        <w:div w:id="499196128">
          <w:marLeft w:val="0"/>
          <w:marRight w:val="0"/>
          <w:marTop w:val="0"/>
          <w:marBottom w:val="0"/>
          <w:divBdr>
            <w:top w:val="none" w:sz="0" w:space="0" w:color="auto"/>
            <w:left w:val="none" w:sz="0" w:space="0" w:color="auto"/>
            <w:bottom w:val="none" w:sz="0" w:space="0" w:color="auto"/>
            <w:right w:val="none" w:sz="0" w:space="0" w:color="auto"/>
          </w:divBdr>
        </w:div>
        <w:div w:id="511146838">
          <w:marLeft w:val="0"/>
          <w:marRight w:val="0"/>
          <w:marTop w:val="0"/>
          <w:marBottom w:val="0"/>
          <w:divBdr>
            <w:top w:val="none" w:sz="0" w:space="0" w:color="auto"/>
            <w:left w:val="none" w:sz="0" w:space="0" w:color="auto"/>
            <w:bottom w:val="none" w:sz="0" w:space="0" w:color="auto"/>
            <w:right w:val="none" w:sz="0" w:space="0" w:color="auto"/>
          </w:divBdr>
        </w:div>
        <w:div w:id="525565316">
          <w:marLeft w:val="0"/>
          <w:marRight w:val="0"/>
          <w:marTop w:val="0"/>
          <w:marBottom w:val="0"/>
          <w:divBdr>
            <w:top w:val="none" w:sz="0" w:space="0" w:color="auto"/>
            <w:left w:val="none" w:sz="0" w:space="0" w:color="auto"/>
            <w:bottom w:val="none" w:sz="0" w:space="0" w:color="auto"/>
            <w:right w:val="none" w:sz="0" w:space="0" w:color="auto"/>
          </w:divBdr>
        </w:div>
        <w:div w:id="531000468">
          <w:marLeft w:val="0"/>
          <w:marRight w:val="0"/>
          <w:marTop w:val="0"/>
          <w:marBottom w:val="0"/>
          <w:divBdr>
            <w:top w:val="none" w:sz="0" w:space="0" w:color="auto"/>
            <w:left w:val="none" w:sz="0" w:space="0" w:color="auto"/>
            <w:bottom w:val="none" w:sz="0" w:space="0" w:color="auto"/>
            <w:right w:val="none" w:sz="0" w:space="0" w:color="auto"/>
          </w:divBdr>
        </w:div>
        <w:div w:id="534123872">
          <w:marLeft w:val="0"/>
          <w:marRight w:val="0"/>
          <w:marTop w:val="0"/>
          <w:marBottom w:val="0"/>
          <w:divBdr>
            <w:top w:val="none" w:sz="0" w:space="0" w:color="auto"/>
            <w:left w:val="none" w:sz="0" w:space="0" w:color="auto"/>
            <w:bottom w:val="none" w:sz="0" w:space="0" w:color="auto"/>
            <w:right w:val="none" w:sz="0" w:space="0" w:color="auto"/>
          </w:divBdr>
        </w:div>
        <w:div w:id="535237829">
          <w:marLeft w:val="0"/>
          <w:marRight w:val="0"/>
          <w:marTop w:val="0"/>
          <w:marBottom w:val="0"/>
          <w:divBdr>
            <w:top w:val="none" w:sz="0" w:space="0" w:color="auto"/>
            <w:left w:val="none" w:sz="0" w:space="0" w:color="auto"/>
            <w:bottom w:val="none" w:sz="0" w:space="0" w:color="auto"/>
            <w:right w:val="none" w:sz="0" w:space="0" w:color="auto"/>
          </w:divBdr>
        </w:div>
        <w:div w:id="540940527">
          <w:marLeft w:val="0"/>
          <w:marRight w:val="0"/>
          <w:marTop w:val="0"/>
          <w:marBottom w:val="0"/>
          <w:divBdr>
            <w:top w:val="none" w:sz="0" w:space="0" w:color="auto"/>
            <w:left w:val="none" w:sz="0" w:space="0" w:color="auto"/>
            <w:bottom w:val="none" w:sz="0" w:space="0" w:color="auto"/>
            <w:right w:val="none" w:sz="0" w:space="0" w:color="auto"/>
          </w:divBdr>
        </w:div>
        <w:div w:id="541673987">
          <w:marLeft w:val="0"/>
          <w:marRight w:val="0"/>
          <w:marTop w:val="0"/>
          <w:marBottom w:val="0"/>
          <w:divBdr>
            <w:top w:val="none" w:sz="0" w:space="0" w:color="auto"/>
            <w:left w:val="none" w:sz="0" w:space="0" w:color="auto"/>
            <w:bottom w:val="none" w:sz="0" w:space="0" w:color="auto"/>
            <w:right w:val="none" w:sz="0" w:space="0" w:color="auto"/>
          </w:divBdr>
        </w:div>
        <w:div w:id="545869939">
          <w:marLeft w:val="0"/>
          <w:marRight w:val="0"/>
          <w:marTop w:val="0"/>
          <w:marBottom w:val="0"/>
          <w:divBdr>
            <w:top w:val="none" w:sz="0" w:space="0" w:color="auto"/>
            <w:left w:val="none" w:sz="0" w:space="0" w:color="auto"/>
            <w:bottom w:val="none" w:sz="0" w:space="0" w:color="auto"/>
            <w:right w:val="none" w:sz="0" w:space="0" w:color="auto"/>
          </w:divBdr>
        </w:div>
        <w:div w:id="566764180">
          <w:marLeft w:val="0"/>
          <w:marRight w:val="0"/>
          <w:marTop w:val="0"/>
          <w:marBottom w:val="0"/>
          <w:divBdr>
            <w:top w:val="none" w:sz="0" w:space="0" w:color="auto"/>
            <w:left w:val="none" w:sz="0" w:space="0" w:color="auto"/>
            <w:bottom w:val="none" w:sz="0" w:space="0" w:color="auto"/>
            <w:right w:val="none" w:sz="0" w:space="0" w:color="auto"/>
          </w:divBdr>
        </w:div>
        <w:div w:id="572087625">
          <w:marLeft w:val="0"/>
          <w:marRight w:val="0"/>
          <w:marTop w:val="0"/>
          <w:marBottom w:val="0"/>
          <w:divBdr>
            <w:top w:val="none" w:sz="0" w:space="0" w:color="auto"/>
            <w:left w:val="none" w:sz="0" w:space="0" w:color="auto"/>
            <w:bottom w:val="none" w:sz="0" w:space="0" w:color="auto"/>
            <w:right w:val="none" w:sz="0" w:space="0" w:color="auto"/>
          </w:divBdr>
        </w:div>
        <w:div w:id="573778126">
          <w:marLeft w:val="0"/>
          <w:marRight w:val="0"/>
          <w:marTop w:val="0"/>
          <w:marBottom w:val="0"/>
          <w:divBdr>
            <w:top w:val="none" w:sz="0" w:space="0" w:color="auto"/>
            <w:left w:val="none" w:sz="0" w:space="0" w:color="auto"/>
            <w:bottom w:val="none" w:sz="0" w:space="0" w:color="auto"/>
            <w:right w:val="none" w:sz="0" w:space="0" w:color="auto"/>
          </w:divBdr>
        </w:div>
        <w:div w:id="575045552">
          <w:marLeft w:val="0"/>
          <w:marRight w:val="0"/>
          <w:marTop w:val="0"/>
          <w:marBottom w:val="0"/>
          <w:divBdr>
            <w:top w:val="none" w:sz="0" w:space="0" w:color="auto"/>
            <w:left w:val="none" w:sz="0" w:space="0" w:color="auto"/>
            <w:bottom w:val="none" w:sz="0" w:space="0" w:color="auto"/>
            <w:right w:val="none" w:sz="0" w:space="0" w:color="auto"/>
          </w:divBdr>
        </w:div>
        <w:div w:id="581988024">
          <w:marLeft w:val="0"/>
          <w:marRight w:val="0"/>
          <w:marTop w:val="0"/>
          <w:marBottom w:val="0"/>
          <w:divBdr>
            <w:top w:val="none" w:sz="0" w:space="0" w:color="auto"/>
            <w:left w:val="none" w:sz="0" w:space="0" w:color="auto"/>
            <w:bottom w:val="none" w:sz="0" w:space="0" w:color="auto"/>
            <w:right w:val="none" w:sz="0" w:space="0" w:color="auto"/>
          </w:divBdr>
        </w:div>
        <w:div w:id="585649777">
          <w:marLeft w:val="0"/>
          <w:marRight w:val="0"/>
          <w:marTop w:val="0"/>
          <w:marBottom w:val="0"/>
          <w:divBdr>
            <w:top w:val="none" w:sz="0" w:space="0" w:color="auto"/>
            <w:left w:val="none" w:sz="0" w:space="0" w:color="auto"/>
            <w:bottom w:val="none" w:sz="0" w:space="0" w:color="auto"/>
            <w:right w:val="none" w:sz="0" w:space="0" w:color="auto"/>
          </w:divBdr>
        </w:div>
        <w:div w:id="589433240">
          <w:marLeft w:val="0"/>
          <w:marRight w:val="0"/>
          <w:marTop w:val="0"/>
          <w:marBottom w:val="0"/>
          <w:divBdr>
            <w:top w:val="none" w:sz="0" w:space="0" w:color="auto"/>
            <w:left w:val="none" w:sz="0" w:space="0" w:color="auto"/>
            <w:bottom w:val="none" w:sz="0" w:space="0" w:color="auto"/>
            <w:right w:val="none" w:sz="0" w:space="0" w:color="auto"/>
          </w:divBdr>
        </w:div>
        <w:div w:id="593781911">
          <w:marLeft w:val="0"/>
          <w:marRight w:val="0"/>
          <w:marTop w:val="0"/>
          <w:marBottom w:val="0"/>
          <w:divBdr>
            <w:top w:val="none" w:sz="0" w:space="0" w:color="auto"/>
            <w:left w:val="none" w:sz="0" w:space="0" w:color="auto"/>
            <w:bottom w:val="none" w:sz="0" w:space="0" w:color="auto"/>
            <w:right w:val="none" w:sz="0" w:space="0" w:color="auto"/>
          </w:divBdr>
        </w:div>
        <w:div w:id="598417894">
          <w:marLeft w:val="0"/>
          <w:marRight w:val="0"/>
          <w:marTop w:val="0"/>
          <w:marBottom w:val="0"/>
          <w:divBdr>
            <w:top w:val="none" w:sz="0" w:space="0" w:color="auto"/>
            <w:left w:val="none" w:sz="0" w:space="0" w:color="auto"/>
            <w:bottom w:val="none" w:sz="0" w:space="0" w:color="auto"/>
            <w:right w:val="none" w:sz="0" w:space="0" w:color="auto"/>
          </w:divBdr>
        </w:div>
        <w:div w:id="598760950">
          <w:marLeft w:val="0"/>
          <w:marRight w:val="0"/>
          <w:marTop w:val="0"/>
          <w:marBottom w:val="0"/>
          <w:divBdr>
            <w:top w:val="none" w:sz="0" w:space="0" w:color="auto"/>
            <w:left w:val="none" w:sz="0" w:space="0" w:color="auto"/>
            <w:bottom w:val="none" w:sz="0" w:space="0" w:color="auto"/>
            <w:right w:val="none" w:sz="0" w:space="0" w:color="auto"/>
          </w:divBdr>
        </w:div>
        <w:div w:id="605700265">
          <w:marLeft w:val="0"/>
          <w:marRight w:val="0"/>
          <w:marTop w:val="0"/>
          <w:marBottom w:val="0"/>
          <w:divBdr>
            <w:top w:val="none" w:sz="0" w:space="0" w:color="auto"/>
            <w:left w:val="none" w:sz="0" w:space="0" w:color="auto"/>
            <w:bottom w:val="none" w:sz="0" w:space="0" w:color="auto"/>
            <w:right w:val="none" w:sz="0" w:space="0" w:color="auto"/>
          </w:divBdr>
        </w:div>
        <w:div w:id="617416642">
          <w:marLeft w:val="0"/>
          <w:marRight w:val="0"/>
          <w:marTop w:val="0"/>
          <w:marBottom w:val="0"/>
          <w:divBdr>
            <w:top w:val="none" w:sz="0" w:space="0" w:color="auto"/>
            <w:left w:val="none" w:sz="0" w:space="0" w:color="auto"/>
            <w:bottom w:val="none" w:sz="0" w:space="0" w:color="auto"/>
            <w:right w:val="none" w:sz="0" w:space="0" w:color="auto"/>
          </w:divBdr>
        </w:div>
        <w:div w:id="617949778">
          <w:marLeft w:val="0"/>
          <w:marRight w:val="0"/>
          <w:marTop w:val="0"/>
          <w:marBottom w:val="0"/>
          <w:divBdr>
            <w:top w:val="none" w:sz="0" w:space="0" w:color="auto"/>
            <w:left w:val="none" w:sz="0" w:space="0" w:color="auto"/>
            <w:bottom w:val="none" w:sz="0" w:space="0" w:color="auto"/>
            <w:right w:val="none" w:sz="0" w:space="0" w:color="auto"/>
          </w:divBdr>
        </w:div>
        <w:div w:id="628432863">
          <w:marLeft w:val="0"/>
          <w:marRight w:val="0"/>
          <w:marTop w:val="0"/>
          <w:marBottom w:val="0"/>
          <w:divBdr>
            <w:top w:val="none" w:sz="0" w:space="0" w:color="auto"/>
            <w:left w:val="none" w:sz="0" w:space="0" w:color="auto"/>
            <w:bottom w:val="none" w:sz="0" w:space="0" w:color="auto"/>
            <w:right w:val="none" w:sz="0" w:space="0" w:color="auto"/>
          </w:divBdr>
        </w:div>
        <w:div w:id="633946599">
          <w:marLeft w:val="0"/>
          <w:marRight w:val="0"/>
          <w:marTop w:val="0"/>
          <w:marBottom w:val="0"/>
          <w:divBdr>
            <w:top w:val="none" w:sz="0" w:space="0" w:color="auto"/>
            <w:left w:val="none" w:sz="0" w:space="0" w:color="auto"/>
            <w:bottom w:val="none" w:sz="0" w:space="0" w:color="auto"/>
            <w:right w:val="none" w:sz="0" w:space="0" w:color="auto"/>
          </w:divBdr>
        </w:div>
        <w:div w:id="646590811">
          <w:marLeft w:val="0"/>
          <w:marRight w:val="0"/>
          <w:marTop w:val="0"/>
          <w:marBottom w:val="0"/>
          <w:divBdr>
            <w:top w:val="none" w:sz="0" w:space="0" w:color="auto"/>
            <w:left w:val="none" w:sz="0" w:space="0" w:color="auto"/>
            <w:bottom w:val="none" w:sz="0" w:space="0" w:color="auto"/>
            <w:right w:val="none" w:sz="0" w:space="0" w:color="auto"/>
          </w:divBdr>
        </w:div>
        <w:div w:id="655962506">
          <w:marLeft w:val="0"/>
          <w:marRight w:val="0"/>
          <w:marTop w:val="0"/>
          <w:marBottom w:val="0"/>
          <w:divBdr>
            <w:top w:val="none" w:sz="0" w:space="0" w:color="auto"/>
            <w:left w:val="none" w:sz="0" w:space="0" w:color="auto"/>
            <w:bottom w:val="none" w:sz="0" w:space="0" w:color="auto"/>
            <w:right w:val="none" w:sz="0" w:space="0" w:color="auto"/>
          </w:divBdr>
        </w:div>
        <w:div w:id="671837802">
          <w:marLeft w:val="0"/>
          <w:marRight w:val="0"/>
          <w:marTop w:val="0"/>
          <w:marBottom w:val="0"/>
          <w:divBdr>
            <w:top w:val="none" w:sz="0" w:space="0" w:color="auto"/>
            <w:left w:val="none" w:sz="0" w:space="0" w:color="auto"/>
            <w:bottom w:val="none" w:sz="0" w:space="0" w:color="auto"/>
            <w:right w:val="none" w:sz="0" w:space="0" w:color="auto"/>
          </w:divBdr>
        </w:div>
        <w:div w:id="676352398">
          <w:marLeft w:val="0"/>
          <w:marRight w:val="0"/>
          <w:marTop w:val="0"/>
          <w:marBottom w:val="0"/>
          <w:divBdr>
            <w:top w:val="none" w:sz="0" w:space="0" w:color="auto"/>
            <w:left w:val="none" w:sz="0" w:space="0" w:color="auto"/>
            <w:bottom w:val="none" w:sz="0" w:space="0" w:color="auto"/>
            <w:right w:val="none" w:sz="0" w:space="0" w:color="auto"/>
          </w:divBdr>
        </w:div>
        <w:div w:id="684329896">
          <w:marLeft w:val="0"/>
          <w:marRight w:val="0"/>
          <w:marTop w:val="0"/>
          <w:marBottom w:val="0"/>
          <w:divBdr>
            <w:top w:val="none" w:sz="0" w:space="0" w:color="auto"/>
            <w:left w:val="none" w:sz="0" w:space="0" w:color="auto"/>
            <w:bottom w:val="none" w:sz="0" w:space="0" w:color="auto"/>
            <w:right w:val="none" w:sz="0" w:space="0" w:color="auto"/>
          </w:divBdr>
        </w:div>
        <w:div w:id="685063273">
          <w:marLeft w:val="0"/>
          <w:marRight w:val="0"/>
          <w:marTop w:val="0"/>
          <w:marBottom w:val="0"/>
          <w:divBdr>
            <w:top w:val="none" w:sz="0" w:space="0" w:color="auto"/>
            <w:left w:val="none" w:sz="0" w:space="0" w:color="auto"/>
            <w:bottom w:val="none" w:sz="0" w:space="0" w:color="auto"/>
            <w:right w:val="none" w:sz="0" w:space="0" w:color="auto"/>
          </w:divBdr>
        </w:div>
        <w:div w:id="686908019">
          <w:marLeft w:val="0"/>
          <w:marRight w:val="0"/>
          <w:marTop w:val="0"/>
          <w:marBottom w:val="0"/>
          <w:divBdr>
            <w:top w:val="none" w:sz="0" w:space="0" w:color="auto"/>
            <w:left w:val="none" w:sz="0" w:space="0" w:color="auto"/>
            <w:bottom w:val="none" w:sz="0" w:space="0" w:color="auto"/>
            <w:right w:val="none" w:sz="0" w:space="0" w:color="auto"/>
          </w:divBdr>
        </w:div>
        <w:div w:id="687219623">
          <w:marLeft w:val="0"/>
          <w:marRight w:val="0"/>
          <w:marTop w:val="0"/>
          <w:marBottom w:val="0"/>
          <w:divBdr>
            <w:top w:val="none" w:sz="0" w:space="0" w:color="auto"/>
            <w:left w:val="none" w:sz="0" w:space="0" w:color="auto"/>
            <w:bottom w:val="none" w:sz="0" w:space="0" w:color="auto"/>
            <w:right w:val="none" w:sz="0" w:space="0" w:color="auto"/>
          </w:divBdr>
        </w:div>
        <w:div w:id="690031041">
          <w:marLeft w:val="0"/>
          <w:marRight w:val="0"/>
          <w:marTop w:val="0"/>
          <w:marBottom w:val="0"/>
          <w:divBdr>
            <w:top w:val="none" w:sz="0" w:space="0" w:color="auto"/>
            <w:left w:val="none" w:sz="0" w:space="0" w:color="auto"/>
            <w:bottom w:val="none" w:sz="0" w:space="0" w:color="auto"/>
            <w:right w:val="none" w:sz="0" w:space="0" w:color="auto"/>
          </w:divBdr>
        </w:div>
        <w:div w:id="696659873">
          <w:marLeft w:val="0"/>
          <w:marRight w:val="0"/>
          <w:marTop w:val="0"/>
          <w:marBottom w:val="0"/>
          <w:divBdr>
            <w:top w:val="none" w:sz="0" w:space="0" w:color="auto"/>
            <w:left w:val="none" w:sz="0" w:space="0" w:color="auto"/>
            <w:bottom w:val="none" w:sz="0" w:space="0" w:color="auto"/>
            <w:right w:val="none" w:sz="0" w:space="0" w:color="auto"/>
          </w:divBdr>
        </w:div>
        <w:div w:id="707098338">
          <w:marLeft w:val="0"/>
          <w:marRight w:val="0"/>
          <w:marTop w:val="0"/>
          <w:marBottom w:val="0"/>
          <w:divBdr>
            <w:top w:val="none" w:sz="0" w:space="0" w:color="auto"/>
            <w:left w:val="none" w:sz="0" w:space="0" w:color="auto"/>
            <w:bottom w:val="none" w:sz="0" w:space="0" w:color="auto"/>
            <w:right w:val="none" w:sz="0" w:space="0" w:color="auto"/>
          </w:divBdr>
        </w:div>
        <w:div w:id="714700719">
          <w:marLeft w:val="0"/>
          <w:marRight w:val="0"/>
          <w:marTop w:val="0"/>
          <w:marBottom w:val="0"/>
          <w:divBdr>
            <w:top w:val="none" w:sz="0" w:space="0" w:color="auto"/>
            <w:left w:val="none" w:sz="0" w:space="0" w:color="auto"/>
            <w:bottom w:val="none" w:sz="0" w:space="0" w:color="auto"/>
            <w:right w:val="none" w:sz="0" w:space="0" w:color="auto"/>
          </w:divBdr>
        </w:div>
        <w:div w:id="720832957">
          <w:marLeft w:val="0"/>
          <w:marRight w:val="0"/>
          <w:marTop w:val="0"/>
          <w:marBottom w:val="0"/>
          <w:divBdr>
            <w:top w:val="none" w:sz="0" w:space="0" w:color="auto"/>
            <w:left w:val="none" w:sz="0" w:space="0" w:color="auto"/>
            <w:bottom w:val="none" w:sz="0" w:space="0" w:color="auto"/>
            <w:right w:val="none" w:sz="0" w:space="0" w:color="auto"/>
          </w:divBdr>
        </w:div>
        <w:div w:id="721321713">
          <w:marLeft w:val="0"/>
          <w:marRight w:val="0"/>
          <w:marTop w:val="0"/>
          <w:marBottom w:val="0"/>
          <w:divBdr>
            <w:top w:val="none" w:sz="0" w:space="0" w:color="auto"/>
            <w:left w:val="none" w:sz="0" w:space="0" w:color="auto"/>
            <w:bottom w:val="none" w:sz="0" w:space="0" w:color="auto"/>
            <w:right w:val="none" w:sz="0" w:space="0" w:color="auto"/>
          </w:divBdr>
        </w:div>
        <w:div w:id="722607223">
          <w:marLeft w:val="0"/>
          <w:marRight w:val="0"/>
          <w:marTop w:val="0"/>
          <w:marBottom w:val="0"/>
          <w:divBdr>
            <w:top w:val="none" w:sz="0" w:space="0" w:color="auto"/>
            <w:left w:val="none" w:sz="0" w:space="0" w:color="auto"/>
            <w:bottom w:val="none" w:sz="0" w:space="0" w:color="auto"/>
            <w:right w:val="none" w:sz="0" w:space="0" w:color="auto"/>
          </w:divBdr>
        </w:div>
        <w:div w:id="723021576">
          <w:marLeft w:val="0"/>
          <w:marRight w:val="0"/>
          <w:marTop w:val="0"/>
          <w:marBottom w:val="0"/>
          <w:divBdr>
            <w:top w:val="none" w:sz="0" w:space="0" w:color="auto"/>
            <w:left w:val="none" w:sz="0" w:space="0" w:color="auto"/>
            <w:bottom w:val="none" w:sz="0" w:space="0" w:color="auto"/>
            <w:right w:val="none" w:sz="0" w:space="0" w:color="auto"/>
          </w:divBdr>
        </w:div>
        <w:div w:id="729114676">
          <w:marLeft w:val="0"/>
          <w:marRight w:val="0"/>
          <w:marTop w:val="0"/>
          <w:marBottom w:val="0"/>
          <w:divBdr>
            <w:top w:val="none" w:sz="0" w:space="0" w:color="auto"/>
            <w:left w:val="none" w:sz="0" w:space="0" w:color="auto"/>
            <w:bottom w:val="none" w:sz="0" w:space="0" w:color="auto"/>
            <w:right w:val="none" w:sz="0" w:space="0" w:color="auto"/>
          </w:divBdr>
        </w:div>
        <w:div w:id="729155359">
          <w:marLeft w:val="0"/>
          <w:marRight w:val="0"/>
          <w:marTop w:val="0"/>
          <w:marBottom w:val="0"/>
          <w:divBdr>
            <w:top w:val="none" w:sz="0" w:space="0" w:color="auto"/>
            <w:left w:val="none" w:sz="0" w:space="0" w:color="auto"/>
            <w:bottom w:val="none" w:sz="0" w:space="0" w:color="auto"/>
            <w:right w:val="none" w:sz="0" w:space="0" w:color="auto"/>
          </w:divBdr>
        </w:div>
        <w:div w:id="735861469">
          <w:marLeft w:val="0"/>
          <w:marRight w:val="0"/>
          <w:marTop w:val="0"/>
          <w:marBottom w:val="0"/>
          <w:divBdr>
            <w:top w:val="none" w:sz="0" w:space="0" w:color="auto"/>
            <w:left w:val="none" w:sz="0" w:space="0" w:color="auto"/>
            <w:bottom w:val="none" w:sz="0" w:space="0" w:color="auto"/>
            <w:right w:val="none" w:sz="0" w:space="0" w:color="auto"/>
          </w:divBdr>
        </w:div>
        <w:div w:id="736629350">
          <w:marLeft w:val="0"/>
          <w:marRight w:val="0"/>
          <w:marTop w:val="0"/>
          <w:marBottom w:val="0"/>
          <w:divBdr>
            <w:top w:val="none" w:sz="0" w:space="0" w:color="auto"/>
            <w:left w:val="none" w:sz="0" w:space="0" w:color="auto"/>
            <w:bottom w:val="none" w:sz="0" w:space="0" w:color="auto"/>
            <w:right w:val="none" w:sz="0" w:space="0" w:color="auto"/>
          </w:divBdr>
        </w:div>
        <w:div w:id="737019409">
          <w:marLeft w:val="0"/>
          <w:marRight w:val="0"/>
          <w:marTop w:val="0"/>
          <w:marBottom w:val="0"/>
          <w:divBdr>
            <w:top w:val="none" w:sz="0" w:space="0" w:color="auto"/>
            <w:left w:val="none" w:sz="0" w:space="0" w:color="auto"/>
            <w:bottom w:val="none" w:sz="0" w:space="0" w:color="auto"/>
            <w:right w:val="none" w:sz="0" w:space="0" w:color="auto"/>
          </w:divBdr>
        </w:div>
        <w:div w:id="737442113">
          <w:marLeft w:val="0"/>
          <w:marRight w:val="0"/>
          <w:marTop w:val="0"/>
          <w:marBottom w:val="0"/>
          <w:divBdr>
            <w:top w:val="none" w:sz="0" w:space="0" w:color="auto"/>
            <w:left w:val="none" w:sz="0" w:space="0" w:color="auto"/>
            <w:bottom w:val="none" w:sz="0" w:space="0" w:color="auto"/>
            <w:right w:val="none" w:sz="0" w:space="0" w:color="auto"/>
          </w:divBdr>
        </w:div>
        <w:div w:id="747532980">
          <w:marLeft w:val="0"/>
          <w:marRight w:val="0"/>
          <w:marTop w:val="0"/>
          <w:marBottom w:val="0"/>
          <w:divBdr>
            <w:top w:val="none" w:sz="0" w:space="0" w:color="auto"/>
            <w:left w:val="none" w:sz="0" w:space="0" w:color="auto"/>
            <w:bottom w:val="none" w:sz="0" w:space="0" w:color="auto"/>
            <w:right w:val="none" w:sz="0" w:space="0" w:color="auto"/>
          </w:divBdr>
        </w:div>
        <w:div w:id="751970915">
          <w:marLeft w:val="0"/>
          <w:marRight w:val="0"/>
          <w:marTop w:val="0"/>
          <w:marBottom w:val="0"/>
          <w:divBdr>
            <w:top w:val="none" w:sz="0" w:space="0" w:color="auto"/>
            <w:left w:val="none" w:sz="0" w:space="0" w:color="auto"/>
            <w:bottom w:val="none" w:sz="0" w:space="0" w:color="auto"/>
            <w:right w:val="none" w:sz="0" w:space="0" w:color="auto"/>
          </w:divBdr>
        </w:div>
        <w:div w:id="753014109">
          <w:marLeft w:val="0"/>
          <w:marRight w:val="0"/>
          <w:marTop w:val="0"/>
          <w:marBottom w:val="0"/>
          <w:divBdr>
            <w:top w:val="none" w:sz="0" w:space="0" w:color="auto"/>
            <w:left w:val="none" w:sz="0" w:space="0" w:color="auto"/>
            <w:bottom w:val="none" w:sz="0" w:space="0" w:color="auto"/>
            <w:right w:val="none" w:sz="0" w:space="0" w:color="auto"/>
          </w:divBdr>
        </w:div>
        <w:div w:id="755437781">
          <w:marLeft w:val="0"/>
          <w:marRight w:val="0"/>
          <w:marTop w:val="0"/>
          <w:marBottom w:val="0"/>
          <w:divBdr>
            <w:top w:val="none" w:sz="0" w:space="0" w:color="auto"/>
            <w:left w:val="none" w:sz="0" w:space="0" w:color="auto"/>
            <w:bottom w:val="none" w:sz="0" w:space="0" w:color="auto"/>
            <w:right w:val="none" w:sz="0" w:space="0" w:color="auto"/>
          </w:divBdr>
        </w:div>
        <w:div w:id="758717655">
          <w:marLeft w:val="0"/>
          <w:marRight w:val="0"/>
          <w:marTop w:val="0"/>
          <w:marBottom w:val="0"/>
          <w:divBdr>
            <w:top w:val="none" w:sz="0" w:space="0" w:color="auto"/>
            <w:left w:val="none" w:sz="0" w:space="0" w:color="auto"/>
            <w:bottom w:val="none" w:sz="0" w:space="0" w:color="auto"/>
            <w:right w:val="none" w:sz="0" w:space="0" w:color="auto"/>
          </w:divBdr>
        </w:div>
        <w:div w:id="760032178">
          <w:marLeft w:val="0"/>
          <w:marRight w:val="0"/>
          <w:marTop w:val="0"/>
          <w:marBottom w:val="0"/>
          <w:divBdr>
            <w:top w:val="none" w:sz="0" w:space="0" w:color="auto"/>
            <w:left w:val="none" w:sz="0" w:space="0" w:color="auto"/>
            <w:bottom w:val="none" w:sz="0" w:space="0" w:color="auto"/>
            <w:right w:val="none" w:sz="0" w:space="0" w:color="auto"/>
          </w:divBdr>
        </w:div>
        <w:div w:id="763067308">
          <w:marLeft w:val="0"/>
          <w:marRight w:val="0"/>
          <w:marTop w:val="0"/>
          <w:marBottom w:val="0"/>
          <w:divBdr>
            <w:top w:val="none" w:sz="0" w:space="0" w:color="auto"/>
            <w:left w:val="none" w:sz="0" w:space="0" w:color="auto"/>
            <w:bottom w:val="none" w:sz="0" w:space="0" w:color="auto"/>
            <w:right w:val="none" w:sz="0" w:space="0" w:color="auto"/>
          </w:divBdr>
        </w:div>
        <w:div w:id="769741018">
          <w:marLeft w:val="0"/>
          <w:marRight w:val="0"/>
          <w:marTop w:val="0"/>
          <w:marBottom w:val="0"/>
          <w:divBdr>
            <w:top w:val="none" w:sz="0" w:space="0" w:color="auto"/>
            <w:left w:val="none" w:sz="0" w:space="0" w:color="auto"/>
            <w:bottom w:val="none" w:sz="0" w:space="0" w:color="auto"/>
            <w:right w:val="none" w:sz="0" w:space="0" w:color="auto"/>
          </w:divBdr>
        </w:div>
        <w:div w:id="776488460">
          <w:marLeft w:val="0"/>
          <w:marRight w:val="0"/>
          <w:marTop w:val="0"/>
          <w:marBottom w:val="0"/>
          <w:divBdr>
            <w:top w:val="none" w:sz="0" w:space="0" w:color="auto"/>
            <w:left w:val="none" w:sz="0" w:space="0" w:color="auto"/>
            <w:bottom w:val="none" w:sz="0" w:space="0" w:color="auto"/>
            <w:right w:val="none" w:sz="0" w:space="0" w:color="auto"/>
          </w:divBdr>
        </w:div>
        <w:div w:id="784933922">
          <w:marLeft w:val="0"/>
          <w:marRight w:val="0"/>
          <w:marTop w:val="0"/>
          <w:marBottom w:val="0"/>
          <w:divBdr>
            <w:top w:val="none" w:sz="0" w:space="0" w:color="auto"/>
            <w:left w:val="none" w:sz="0" w:space="0" w:color="auto"/>
            <w:bottom w:val="none" w:sz="0" w:space="0" w:color="auto"/>
            <w:right w:val="none" w:sz="0" w:space="0" w:color="auto"/>
          </w:divBdr>
        </w:div>
        <w:div w:id="790368193">
          <w:marLeft w:val="0"/>
          <w:marRight w:val="0"/>
          <w:marTop w:val="0"/>
          <w:marBottom w:val="0"/>
          <w:divBdr>
            <w:top w:val="none" w:sz="0" w:space="0" w:color="auto"/>
            <w:left w:val="none" w:sz="0" w:space="0" w:color="auto"/>
            <w:bottom w:val="none" w:sz="0" w:space="0" w:color="auto"/>
            <w:right w:val="none" w:sz="0" w:space="0" w:color="auto"/>
          </w:divBdr>
        </w:div>
        <w:div w:id="799806716">
          <w:marLeft w:val="0"/>
          <w:marRight w:val="0"/>
          <w:marTop w:val="0"/>
          <w:marBottom w:val="0"/>
          <w:divBdr>
            <w:top w:val="none" w:sz="0" w:space="0" w:color="auto"/>
            <w:left w:val="none" w:sz="0" w:space="0" w:color="auto"/>
            <w:bottom w:val="none" w:sz="0" w:space="0" w:color="auto"/>
            <w:right w:val="none" w:sz="0" w:space="0" w:color="auto"/>
          </w:divBdr>
        </w:div>
        <w:div w:id="800416986">
          <w:marLeft w:val="0"/>
          <w:marRight w:val="0"/>
          <w:marTop w:val="0"/>
          <w:marBottom w:val="0"/>
          <w:divBdr>
            <w:top w:val="none" w:sz="0" w:space="0" w:color="auto"/>
            <w:left w:val="none" w:sz="0" w:space="0" w:color="auto"/>
            <w:bottom w:val="none" w:sz="0" w:space="0" w:color="auto"/>
            <w:right w:val="none" w:sz="0" w:space="0" w:color="auto"/>
          </w:divBdr>
        </w:div>
        <w:div w:id="800803680">
          <w:marLeft w:val="0"/>
          <w:marRight w:val="0"/>
          <w:marTop w:val="0"/>
          <w:marBottom w:val="0"/>
          <w:divBdr>
            <w:top w:val="none" w:sz="0" w:space="0" w:color="auto"/>
            <w:left w:val="none" w:sz="0" w:space="0" w:color="auto"/>
            <w:bottom w:val="none" w:sz="0" w:space="0" w:color="auto"/>
            <w:right w:val="none" w:sz="0" w:space="0" w:color="auto"/>
          </w:divBdr>
        </w:div>
        <w:div w:id="808211354">
          <w:marLeft w:val="0"/>
          <w:marRight w:val="0"/>
          <w:marTop w:val="0"/>
          <w:marBottom w:val="0"/>
          <w:divBdr>
            <w:top w:val="none" w:sz="0" w:space="0" w:color="auto"/>
            <w:left w:val="none" w:sz="0" w:space="0" w:color="auto"/>
            <w:bottom w:val="none" w:sz="0" w:space="0" w:color="auto"/>
            <w:right w:val="none" w:sz="0" w:space="0" w:color="auto"/>
          </w:divBdr>
        </w:div>
        <w:div w:id="811482451">
          <w:marLeft w:val="0"/>
          <w:marRight w:val="0"/>
          <w:marTop w:val="0"/>
          <w:marBottom w:val="0"/>
          <w:divBdr>
            <w:top w:val="none" w:sz="0" w:space="0" w:color="auto"/>
            <w:left w:val="none" w:sz="0" w:space="0" w:color="auto"/>
            <w:bottom w:val="none" w:sz="0" w:space="0" w:color="auto"/>
            <w:right w:val="none" w:sz="0" w:space="0" w:color="auto"/>
          </w:divBdr>
        </w:div>
        <w:div w:id="819228858">
          <w:marLeft w:val="0"/>
          <w:marRight w:val="0"/>
          <w:marTop w:val="0"/>
          <w:marBottom w:val="0"/>
          <w:divBdr>
            <w:top w:val="none" w:sz="0" w:space="0" w:color="auto"/>
            <w:left w:val="none" w:sz="0" w:space="0" w:color="auto"/>
            <w:bottom w:val="none" w:sz="0" w:space="0" w:color="auto"/>
            <w:right w:val="none" w:sz="0" w:space="0" w:color="auto"/>
          </w:divBdr>
        </w:div>
        <w:div w:id="825365725">
          <w:marLeft w:val="0"/>
          <w:marRight w:val="0"/>
          <w:marTop w:val="0"/>
          <w:marBottom w:val="0"/>
          <w:divBdr>
            <w:top w:val="none" w:sz="0" w:space="0" w:color="auto"/>
            <w:left w:val="none" w:sz="0" w:space="0" w:color="auto"/>
            <w:bottom w:val="none" w:sz="0" w:space="0" w:color="auto"/>
            <w:right w:val="none" w:sz="0" w:space="0" w:color="auto"/>
          </w:divBdr>
        </w:div>
        <w:div w:id="831141493">
          <w:marLeft w:val="0"/>
          <w:marRight w:val="0"/>
          <w:marTop w:val="0"/>
          <w:marBottom w:val="0"/>
          <w:divBdr>
            <w:top w:val="none" w:sz="0" w:space="0" w:color="auto"/>
            <w:left w:val="none" w:sz="0" w:space="0" w:color="auto"/>
            <w:bottom w:val="none" w:sz="0" w:space="0" w:color="auto"/>
            <w:right w:val="none" w:sz="0" w:space="0" w:color="auto"/>
          </w:divBdr>
        </w:div>
        <w:div w:id="846941094">
          <w:marLeft w:val="0"/>
          <w:marRight w:val="0"/>
          <w:marTop w:val="0"/>
          <w:marBottom w:val="0"/>
          <w:divBdr>
            <w:top w:val="none" w:sz="0" w:space="0" w:color="auto"/>
            <w:left w:val="none" w:sz="0" w:space="0" w:color="auto"/>
            <w:bottom w:val="none" w:sz="0" w:space="0" w:color="auto"/>
            <w:right w:val="none" w:sz="0" w:space="0" w:color="auto"/>
          </w:divBdr>
        </w:div>
        <w:div w:id="851647619">
          <w:marLeft w:val="0"/>
          <w:marRight w:val="0"/>
          <w:marTop w:val="0"/>
          <w:marBottom w:val="0"/>
          <w:divBdr>
            <w:top w:val="none" w:sz="0" w:space="0" w:color="auto"/>
            <w:left w:val="none" w:sz="0" w:space="0" w:color="auto"/>
            <w:bottom w:val="none" w:sz="0" w:space="0" w:color="auto"/>
            <w:right w:val="none" w:sz="0" w:space="0" w:color="auto"/>
          </w:divBdr>
        </w:div>
        <w:div w:id="857088779">
          <w:marLeft w:val="0"/>
          <w:marRight w:val="0"/>
          <w:marTop w:val="0"/>
          <w:marBottom w:val="0"/>
          <w:divBdr>
            <w:top w:val="none" w:sz="0" w:space="0" w:color="auto"/>
            <w:left w:val="none" w:sz="0" w:space="0" w:color="auto"/>
            <w:bottom w:val="none" w:sz="0" w:space="0" w:color="auto"/>
            <w:right w:val="none" w:sz="0" w:space="0" w:color="auto"/>
          </w:divBdr>
        </w:div>
        <w:div w:id="859659026">
          <w:marLeft w:val="0"/>
          <w:marRight w:val="0"/>
          <w:marTop w:val="0"/>
          <w:marBottom w:val="0"/>
          <w:divBdr>
            <w:top w:val="none" w:sz="0" w:space="0" w:color="auto"/>
            <w:left w:val="none" w:sz="0" w:space="0" w:color="auto"/>
            <w:bottom w:val="none" w:sz="0" w:space="0" w:color="auto"/>
            <w:right w:val="none" w:sz="0" w:space="0" w:color="auto"/>
          </w:divBdr>
        </w:div>
        <w:div w:id="870995929">
          <w:marLeft w:val="0"/>
          <w:marRight w:val="0"/>
          <w:marTop w:val="0"/>
          <w:marBottom w:val="0"/>
          <w:divBdr>
            <w:top w:val="none" w:sz="0" w:space="0" w:color="auto"/>
            <w:left w:val="none" w:sz="0" w:space="0" w:color="auto"/>
            <w:bottom w:val="none" w:sz="0" w:space="0" w:color="auto"/>
            <w:right w:val="none" w:sz="0" w:space="0" w:color="auto"/>
          </w:divBdr>
        </w:div>
        <w:div w:id="889804836">
          <w:marLeft w:val="0"/>
          <w:marRight w:val="0"/>
          <w:marTop w:val="0"/>
          <w:marBottom w:val="0"/>
          <w:divBdr>
            <w:top w:val="none" w:sz="0" w:space="0" w:color="auto"/>
            <w:left w:val="none" w:sz="0" w:space="0" w:color="auto"/>
            <w:bottom w:val="none" w:sz="0" w:space="0" w:color="auto"/>
            <w:right w:val="none" w:sz="0" w:space="0" w:color="auto"/>
          </w:divBdr>
        </w:div>
        <w:div w:id="892154655">
          <w:marLeft w:val="0"/>
          <w:marRight w:val="0"/>
          <w:marTop w:val="0"/>
          <w:marBottom w:val="0"/>
          <w:divBdr>
            <w:top w:val="none" w:sz="0" w:space="0" w:color="auto"/>
            <w:left w:val="none" w:sz="0" w:space="0" w:color="auto"/>
            <w:bottom w:val="none" w:sz="0" w:space="0" w:color="auto"/>
            <w:right w:val="none" w:sz="0" w:space="0" w:color="auto"/>
          </w:divBdr>
        </w:div>
        <w:div w:id="896862705">
          <w:marLeft w:val="0"/>
          <w:marRight w:val="0"/>
          <w:marTop w:val="0"/>
          <w:marBottom w:val="0"/>
          <w:divBdr>
            <w:top w:val="none" w:sz="0" w:space="0" w:color="auto"/>
            <w:left w:val="none" w:sz="0" w:space="0" w:color="auto"/>
            <w:bottom w:val="none" w:sz="0" w:space="0" w:color="auto"/>
            <w:right w:val="none" w:sz="0" w:space="0" w:color="auto"/>
          </w:divBdr>
        </w:div>
        <w:div w:id="901411278">
          <w:marLeft w:val="0"/>
          <w:marRight w:val="0"/>
          <w:marTop w:val="0"/>
          <w:marBottom w:val="0"/>
          <w:divBdr>
            <w:top w:val="none" w:sz="0" w:space="0" w:color="auto"/>
            <w:left w:val="none" w:sz="0" w:space="0" w:color="auto"/>
            <w:bottom w:val="none" w:sz="0" w:space="0" w:color="auto"/>
            <w:right w:val="none" w:sz="0" w:space="0" w:color="auto"/>
          </w:divBdr>
        </w:div>
        <w:div w:id="909267104">
          <w:marLeft w:val="0"/>
          <w:marRight w:val="0"/>
          <w:marTop w:val="0"/>
          <w:marBottom w:val="0"/>
          <w:divBdr>
            <w:top w:val="none" w:sz="0" w:space="0" w:color="auto"/>
            <w:left w:val="none" w:sz="0" w:space="0" w:color="auto"/>
            <w:bottom w:val="none" w:sz="0" w:space="0" w:color="auto"/>
            <w:right w:val="none" w:sz="0" w:space="0" w:color="auto"/>
          </w:divBdr>
        </w:div>
        <w:div w:id="910693646">
          <w:marLeft w:val="0"/>
          <w:marRight w:val="0"/>
          <w:marTop w:val="0"/>
          <w:marBottom w:val="0"/>
          <w:divBdr>
            <w:top w:val="none" w:sz="0" w:space="0" w:color="auto"/>
            <w:left w:val="none" w:sz="0" w:space="0" w:color="auto"/>
            <w:bottom w:val="none" w:sz="0" w:space="0" w:color="auto"/>
            <w:right w:val="none" w:sz="0" w:space="0" w:color="auto"/>
          </w:divBdr>
        </w:div>
        <w:div w:id="916669276">
          <w:marLeft w:val="0"/>
          <w:marRight w:val="0"/>
          <w:marTop w:val="0"/>
          <w:marBottom w:val="0"/>
          <w:divBdr>
            <w:top w:val="none" w:sz="0" w:space="0" w:color="auto"/>
            <w:left w:val="none" w:sz="0" w:space="0" w:color="auto"/>
            <w:bottom w:val="none" w:sz="0" w:space="0" w:color="auto"/>
            <w:right w:val="none" w:sz="0" w:space="0" w:color="auto"/>
          </w:divBdr>
        </w:div>
        <w:div w:id="932981054">
          <w:marLeft w:val="0"/>
          <w:marRight w:val="0"/>
          <w:marTop w:val="0"/>
          <w:marBottom w:val="0"/>
          <w:divBdr>
            <w:top w:val="none" w:sz="0" w:space="0" w:color="auto"/>
            <w:left w:val="none" w:sz="0" w:space="0" w:color="auto"/>
            <w:bottom w:val="none" w:sz="0" w:space="0" w:color="auto"/>
            <w:right w:val="none" w:sz="0" w:space="0" w:color="auto"/>
          </w:divBdr>
        </w:div>
        <w:div w:id="946039633">
          <w:marLeft w:val="0"/>
          <w:marRight w:val="0"/>
          <w:marTop w:val="0"/>
          <w:marBottom w:val="0"/>
          <w:divBdr>
            <w:top w:val="none" w:sz="0" w:space="0" w:color="auto"/>
            <w:left w:val="none" w:sz="0" w:space="0" w:color="auto"/>
            <w:bottom w:val="none" w:sz="0" w:space="0" w:color="auto"/>
            <w:right w:val="none" w:sz="0" w:space="0" w:color="auto"/>
          </w:divBdr>
        </w:div>
        <w:div w:id="958150906">
          <w:marLeft w:val="0"/>
          <w:marRight w:val="0"/>
          <w:marTop w:val="0"/>
          <w:marBottom w:val="0"/>
          <w:divBdr>
            <w:top w:val="none" w:sz="0" w:space="0" w:color="auto"/>
            <w:left w:val="none" w:sz="0" w:space="0" w:color="auto"/>
            <w:bottom w:val="none" w:sz="0" w:space="0" w:color="auto"/>
            <w:right w:val="none" w:sz="0" w:space="0" w:color="auto"/>
          </w:divBdr>
        </w:div>
        <w:div w:id="963388113">
          <w:marLeft w:val="0"/>
          <w:marRight w:val="0"/>
          <w:marTop w:val="0"/>
          <w:marBottom w:val="0"/>
          <w:divBdr>
            <w:top w:val="none" w:sz="0" w:space="0" w:color="auto"/>
            <w:left w:val="none" w:sz="0" w:space="0" w:color="auto"/>
            <w:bottom w:val="none" w:sz="0" w:space="0" w:color="auto"/>
            <w:right w:val="none" w:sz="0" w:space="0" w:color="auto"/>
          </w:divBdr>
        </w:div>
        <w:div w:id="966157659">
          <w:marLeft w:val="0"/>
          <w:marRight w:val="0"/>
          <w:marTop w:val="0"/>
          <w:marBottom w:val="0"/>
          <w:divBdr>
            <w:top w:val="none" w:sz="0" w:space="0" w:color="auto"/>
            <w:left w:val="none" w:sz="0" w:space="0" w:color="auto"/>
            <w:bottom w:val="none" w:sz="0" w:space="0" w:color="auto"/>
            <w:right w:val="none" w:sz="0" w:space="0" w:color="auto"/>
          </w:divBdr>
        </w:div>
        <w:div w:id="967470961">
          <w:marLeft w:val="0"/>
          <w:marRight w:val="0"/>
          <w:marTop w:val="0"/>
          <w:marBottom w:val="0"/>
          <w:divBdr>
            <w:top w:val="none" w:sz="0" w:space="0" w:color="auto"/>
            <w:left w:val="none" w:sz="0" w:space="0" w:color="auto"/>
            <w:bottom w:val="none" w:sz="0" w:space="0" w:color="auto"/>
            <w:right w:val="none" w:sz="0" w:space="0" w:color="auto"/>
          </w:divBdr>
        </w:div>
        <w:div w:id="990793900">
          <w:marLeft w:val="0"/>
          <w:marRight w:val="0"/>
          <w:marTop w:val="0"/>
          <w:marBottom w:val="0"/>
          <w:divBdr>
            <w:top w:val="none" w:sz="0" w:space="0" w:color="auto"/>
            <w:left w:val="none" w:sz="0" w:space="0" w:color="auto"/>
            <w:bottom w:val="none" w:sz="0" w:space="0" w:color="auto"/>
            <w:right w:val="none" w:sz="0" w:space="0" w:color="auto"/>
          </w:divBdr>
        </w:div>
        <w:div w:id="995450978">
          <w:marLeft w:val="0"/>
          <w:marRight w:val="0"/>
          <w:marTop w:val="0"/>
          <w:marBottom w:val="0"/>
          <w:divBdr>
            <w:top w:val="none" w:sz="0" w:space="0" w:color="auto"/>
            <w:left w:val="none" w:sz="0" w:space="0" w:color="auto"/>
            <w:bottom w:val="none" w:sz="0" w:space="0" w:color="auto"/>
            <w:right w:val="none" w:sz="0" w:space="0" w:color="auto"/>
          </w:divBdr>
        </w:div>
        <w:div w:id="997029577">
          <w:marLeft w:val="0"/>
          <w:marRight w:val="0"/>
          <w:marTop w:val="0"/>
          <w:marBottom w:val="0"/>
          <w:divBdr>
            <w:top w:val="none" w:sz="0" w:space="0" w:color="auto"/>
            <w:left w:val="none" w:sz="0" w:space="0" w:color="auto"/>
            <w:bottom w:val="none" w:sz="0" w:space="0" w:color="auto"/>
            <w:right w:val="none" w:sz="0" w:space="0" w:color="auto"/>
          </w:divBdr>
        </w:div>
        <w:div w:id="997464826">
          <w:marLeft w:val="0"/>
          <w:marRight w:val="0"/>
          <w:marTop w:val="0"/>
          <w:marBottom w:val="0"/>
          <w:divBdr>
            <w:top w:val="none" w:sz="0" w:space="0" w:color="auto"/>
            <w:left w:val="none" w:sz="0" w:space="0" w:color="auto"/>
            <w:bottom w:val="none" w:sz="0" w:space="0" w:color="auto"/>
            <w:right w:val="none" w:sz="0" w:space="0" w:color="auto"/>
          </w:divBdr>
        </w:div>
        <w:div w:id="1007102534">
          <w:marLeft w:val="0"/>
          <w:marRight w:val="0"/>
          <w:marTop w:val="0"/>
          <w:marBottom w:val="0"/>
          <w:divBdr>
            <w:top w:val="none" w:sz="0" w:space="0" w:color="auto"/>
            <w:left w:val="none" w:sz="0" w:space="0" w:color="auto"/>
            <w:bottom w:val="none" w:sz="0" w:space="0" w:color="auto"/>
            <w:right w:val="none" w:sz="0" w:space="0" w:color="auto"/>
          </w:divBdr>
        </w:div>
        <w:div w:id="1014767572">
          <w:marLeft w:val="0"/>
          <w:marRight w:val="0"/>
          <w:marTop w:val="0"/>
          <w:marBottom w:val="0"/>
          <w:divBdr>
            <w:top w:val="none" w:sz="0" w:space="0" w:color="auto"/>
            <w:left w:val="none" w:sz="0" w:space="0" w:color="auto"/>
            <w:bottom w:val="none" w:sz="0" w:space="0" w:color="auto"/>
            <w:right w:val="none" w:sz="0" w:space="0" w:color="auto"/>
          </w:divBdr>
        </w:div>
        <w:div w:id="1014840117">
          <w:marLeft w:val="0"/>
          <w:marRight w:val="0"/>
          <w:marTop w:val="0"/>
          <w:marBottom w:val="0"/>
          <w:divBdr>
            <w:top w:val="none" w:sz="0" w:space="0" w:color="auto"/>
            <w:left w:val="none" w:sz="0" w:space="0" w:color="auto"/>
            <w:bottom w:val="none" w:sz="0" w:space="0" w:color="auto"/>
            <w:right w:val="none" w:sz="0" w:space="0" w:color="auto"/>
          </w:divBdr>
        </w:div>
        <w:div w:id="1017999436">
          <w:marLeft w:val="0"/>
          <w:marRight w:val="0"/>
          <w:marTop w:val="0"/>
          <w:marBottom w:val="0"/>
          <w:divBdr>
            <w:top w:val="none" w:sz="0" w:space="0" w:color="auto"/>
            <w:left w:val="none" w:sz="0" w:space="0" w:color="auto"/>
            <w:bottom w:val="none" w:sz="0" w:space="0" w:color="auto"/>
            <w:right w:val="none" w:sz="0" w:space="0" w:color="auto"/>
          </w:divBdr>
        </w:div>
        <w:div w:id="1019545940">
          <w:marLeft w:val="0"/>
          <w:marRight w:val="0"/>
          <w:marTop w:val="0"/>
          <w:marBottom w:val="0"/>
          <w:divBdr>
            <w:top w:val="none" w:sz="0" w:space="0" w:color="auto"/>
            <w:left w:val="none" w:sz="0" w:space="0" w:color="auto"/>
            <w:bottom w:val="none" w:sz="0" w:space="0" w:color="auto"/>
            <w:right w:val="none" w:sz="0" w:space="0" w:color="auto"/>
          </w:divBdr>
        </w:div>
        <w:div w:id="1020618440">
          <w:marLeft w:val="0"/>
          <w:marRight w:val="0"/>
          <w:marTop w:val="0"/>
          <w:marBottom w:val="0"/>
          <w:divBdr>
            <w:top w:val="none" w:sz="0" w:space="0" w:color="auto"/>
            <w:left w:val="none" w:sz="0" w:space="0" w:color="auto"/>
            <w:bottom w:val="none" w:sz="0" w:space="0" w:color="auto"/>
            <w:right w:val="none" w:sz="0" w:space="0" w:color="auto"/>
          </w:divBdr>
        </w:div>
        <w:div w:id="1023365997">
          <w:marLeft w:val="0"/>
          <w:marRight w:val="0"/>
          <w:marTop w:val="0"/>
          <w:marBottom w:val="0"/>
          <w:divBdr>
            <w:top w:val="none" w:sz="0" w:space="0" w:color="auto"/>
            <w:left w:val="none" w:sz="0" w:space="0" w:color="auto"/>
            <w:bottom w:val="none" w:sz="0" w:space="0" w:color="auto"/>
            <w:right w:val="none" w:sz="0" w:space="0" w:color="auto"/>
          </w:divBdr>
        </w:div>
        <w:div w:id="1024095480">
          <w:marLeft w:val="0"/>
          <w:marRight w:val="0"/>
          <w:marTop w:val="0"/>
          <w:marBottom w:val="0"/>
          <w:divBdr>
            <w:top w:val="none" w:sz="0" w:space="0" w:color="auto"/>
            <w:left w:val="none" w:sz="0" w:space="0" w:color="auto"/>
            <w:bottom w:val="none" w:sz="0" w:space="0" w:color="auto"/>
            <w:right w:val="none" w:sz="0" w:space="0" w:color="auto"/>
          </w:divBdr>
        </w:div>
        <w:div w:id="1027291207">
          <w:marLeft w:val="0"/>
          <w:marRight w:val="0"/>
          <w:marTop w:val="0"/>
          <w:marBottom w:val="0"/>
          <w:divBdr>
            <w:top w:val="none" w:sz="0" w:space="0" w:color="auto"/>
            <w:left w:val="none" w:sz="0" w:space="0" w:color="auto"/>
            <w:bottom w:val="none" w:sz="0" w:space="0" w:color="auto"/>
            <w:right w:val="none" w:sz="0" w:space="0" w:color="auto"/>
          </w:divBdr>
        </w:div>
        <w:div w:id="1045520565">
          <w:marLeft w:val="0"/>
          <w:marRight w:val="0"/>
          <w:marTop w:val="0"/>
          <w:marBottom w:val="0"/>
          <w:divBdr>
            <w:top w:val="none" w:sz="0" w:space="0" w:color="auto"/>
            <w:left w:val="none" w:sz="0" w:space="0" w:color="auto"/>
            <w:bottom w:val="none" w:sz="0" w:space="0" w:color="auto"/>
            <w:right w:val="none" w:sz="0" w:space="0" w:color="auto"/>
          </w:divBdr>
        </w:div>
        <w:div w:id="1050614564">
          <w:marLeft w:val="0"/>
          <w:marRight w:val="0"/>
          <w:marTop w:val="0"/>
          <w:marBottom w:val="0"/>
          <w:divBdr>
            <w:top w:val="none" w:sz="0" w:space="0" w:color="auto"/>
            <w:left w:val="none" w:sz="0" w:space="0" w:color="auto"/>
            <w:bottom w:val="none" w:sz="0" w:space="0" w:color="auto"/>
            <w:right w:val="none" w:sz="0" w:space="0" w:color="auto"/>
          </w:divBdr>
        </w:div>
        <w:div w:id="1057702586">
          <w:marLeft w:val="0"/>
          <w:marRight w:val="0"/>
          <w:marTop w:val="0"/>
          <w:marBottom w:val="0"/>
          <w:divBdr>
            <w:top w:val="none" w:sz="0" w:space="0" w:color="auto"/>
            <w:left w:val="none" w:sz="0" w:space="0" w:color="auto"/>
            <w:bottom w:val="none" w:sz="0" w:space="0" w:color="auto"/>
            <w:right w:val="none" w:sz="0" w:space="0" w:color="auto"/>
          </w:divBdr>
        </w:div>
        <w:div w:id="1066683084">
          <w:marLeft w:val="0"/>
          <w:marRight w:val="0"/>
          <w:marTop w:val="0"/>
          <w:marBottom w:val="0"/>
          <w:divBdr>
            <w:top w:val="none" w:sz="0" w:space="0" w:color="auto"/>
            <w:left w:val="none" w:sz="0" w:space="0" w:color="auto"/>
            <w:bottom w:val="none" w:sz="0" w:space="0" w:color="auto"/>
            <w:right w:val="none" w:sz="0" w:space="0" w:color="auto"/>
          </w:divBdr>
        </w:div>
        <w:div w:id="1068503294">
          <w:marLeft w:val="0"/>
          <w:marRight w:val="0"/>
          <w:marTop w:val="0"/>
          <w:marBottom w:val="0"/>
          <w:divBdr>
            <w:top w:val="none" w:sz="0" w:space="0" w:color="auto"/>
            <w:left w:val="none" w:sz="0" w:space="0" w:color="auto"/>
            <w:bottom w:val="none" w:sz="0" w:space="0" w:color="auto"/>
            <w:right w:val="none" w:sz="0" w:space="0" w:color="auto"/>
          </w:divBdr>
        </w:div>
        <w:div w:id="1070687919">
          <w:marLeft w:val="0"/>
          <w:marRight w:val="0"/>
          <w:marTop w:val="0"/>
          <w:marBottom w:val="0"/>
          <w:divBdr>
            <w:top w:val="none" w:sz="0" w:space="0" w:color="auto"/>
            <w:left w:val="none" w:sz="0" w:space="0" w:color="auto"/>
            <w:bottom w:val="none" w:sz="0" w:space="0" w:color="auto"/>
            <w:right w:val="none" w:sz="0" w:space="0" w:color="auto"/>
          </w:divBdr>
        </w:div>
        <w:div w:id="1071076301">
          <w:marLeft w:val="0"/>
          <w:marRight w:val="0"/>
          <w:marTop w:val="0"/>
          <w:marBottom w:val="0"/>
          <w:divBdr>
            <w:top w:val="none" w:sz="0" w:space="0" w:color="auto"/>
            <w:left w:val="none" w:sz="0" w:space="0" w:color="auto"/>
            <w:bottom w:val="none" w:sz="0" w:space="0" w:color="auto"/>
            <w:right w:val="none" w:sz="0" w:space="0" w:color="auto"/>
          </w:divBdr>
        </w:div>
        <w:div w:id="1072774872">
          <w:marLeft w:val="0"/>
          <w:marRight w:val="0"/>
          <w:marTop w:val="0"/>
          <w:marBottom w:val="0"/>
          <w:divBdr>
            <w:top w:val="none" w:sz="0" w:space="0" w:color="auto"/>
            <w:left w:val="none" w:sz="0" w:space="0" w:color="auto"/>
            <w:bottom w:val="none" w:sz="0" w:space="0" w:color="auto"/>
            <w:right w:val="none" w:sz="0" w:space="0" w:color="auto"/>
          </w:divBdr>
        </w:div>
        <w:div w:id="1073165903">
          <w:marLeft w:val="0"/>
          <w:marRight w:val="0"/>
          <w:marTop w:val="0"/>
          <w:marBottom w:val="0"/>
          <w:divBdr>
            <w:top w:val="none" w:sz="0" w:space="0" w:color="auto"/>
            <w:left w:val="none" w:sz="0" w:space="0" w:color="auto"/>
            <w:bottom w:val="none" w:sz="0" w:space="0" w:color="auto"/>
            <w:right w:val="none" w:sz="0" w:space="0" w:color="auto"/>
          </w:divBdr>
        </w:div>
        <w:div w:id="1073894919">
          <w:marLeft w:val="0"/>
          <w:marRight w:val="0"/>
          <w:marTop w:val="0"/>
          <w:marBottom w:val="0"/>
          <w:divBdr>
            <w:top w:val="none" w:sz="0" w:space="0" w:color="auto"/>
            <w:left w:val="none" w:sz="0" w:space="0" w:color="auto"/>
            <w:bottom w:val="none" w:sz="0" w:space="0" w:color="auto"/>
            <w:right w:val="none" w:sz="0" w:space="0" w:color="auto"/>
          </w:divBdr>
        </w:div>
        <w:div w:id="1084691807">
          <w:marLeft w:val="0"/>
          <w:marRight w:val="0"/>
          <w:marTop w:val="0"/>
          <w:marBottom w:val="0"/>
          <w:divBdr>
            <w:top w:val="none" w:sz="0" w:space="0" w:color="auto"/>
            <w:left w:val="none" w:sz="0" w:space="0" w:color="auto"/>
            <w:bottom w:val="none" w:sz="0" w:space="0" w:color="auto"/>
            <w:right w:val="none" w:sz="0" w:space="0" w:color="auto"/>
          </w:divBdr>
        </w:div>
        <w:div w:id="1086656290">
          <w:marLeft w:val="0"/>
          <w:marRight w:val="0"/>
          <w:marTop w:val="0"/>
          <w:marBottom w:val="0"/>
          <w:divBdr>
            <w:top w:val="none" w:sz="0" w:space="0" w:color="auto"/>
            <w:left w:val="none" w:sz="0" w:space="0" w:color="auto"/>
            <w:bottom w:val="none" w:sz="0" w:space="0" w:color="auto"/>
            <w:right w:val="none" w:sz="0" w:space="0" w:color="auto"/>
          </w:divBdr>
        </w:div>
        <w:div w:id="1088382761">
          <w:marLeft w:val="0"/>
          <w:marRight w:val="0"/>
          <w:marTop w:val="0"/>
          <w:marBottom w:val="0"/>
          <w:divBdr>
            <w:top w:val="none" w:sz="0" w:space="0" w:color="auto"/>
            <w:left w:val="none" w:sz="0" w:space="0" w:color="auto"/>
            <w:bottom w:val="none" w:sz="0" w:space="0" w:color="auto"/>
            <w:right w:val="none" w:sz="0" w:space="0" w:color="auto"/>
          </w:divBdr>
        </w:div>
        <w:div w:id="1091321036">
          <w:marLeft w:val="0"/>
          <w:marRight w:val="0"/>
          <w:marTop w:val="0"/>
          <w:marBottom w:val="0"/>
          <w:divBdr>
            <w:top w:val="none" w:sz="0" w:space="0" w:color="auto"/>
            <w:left w:val="none" w:sz="0" w:space="0" w:color="auto"/>
            <w:bottom w:val="none" w:sz="0" w:space="0" w:color="auto"/>
            <w:right w:val="none" w:sz="0" w:space="0" w:color="auto"/>
          </w:divBdr>
        </w:div>
        <w:div w:id="1096706095">
          <w:marLeft w:val="0"/>
          <w:marRight w:val="0"/>
          <w:marTop w:val="0"/>
          <w:marBottom w:val="0"/>
          <w:divBdr>
            <w:top w:val="none" w:sz="0" w:space="0" w:color="auto"/>
            <w:left w:val="none" w:sz="0" w:space="0" w:color="auto"/>
            <w:bottom w:val="none" w:sz="0" w:space="0" w:color="auto"/>
            <w:right w:val="none" w:sz="0" w:space="0" w:color="auto"/>
          </w:divBdr>
        </w:div>
        <w:div w:id="1103379518">
          <w:marLeft w:val="0"/>
          <w:marRight w:val="0"/>
          <w:marTop w:val="0"/>
          <w:marBottom w:val="0"/>
          <w:divBdr>
            <w:top w:val="none" w:sz="0" w:space="0" w:color="auto"/>
            <w:left w:val="none" w:sz="0" w:space="0" w:color="auto"/>
            <w:bottom w:val="none" w:sz="0" w:space="0" w:color="auto"/>
            <w:right w:val="none" w:sz="0" w:space="0" w:color="auto"/>
          </w:divBdr>
        </w:div>
        <w:div w:id="1110007662">
          <w:marLeft w:val="0"/>
          <w:marRight w:val="0"/>
          <w:marTop w:val="0"/>
          <w:marBottom w:val="0"/>
          <w:divBdr>
            <w:top w:val="none" w:sz="0" w:space="0" w:color="auto"/>
            <w:left w:val="none" w:sz="0" w:space="0" w:color="auto"/>
            <w:bottom w:val="none" w:sz="0" w:space="0" w:color="auto"/>
            <w:right w:val="none" w:sz="0" w:space="0" w:color="auto"/>
          </w:divBdr>
        </w:div>
        <w:div w:id="1119185489">
          <w:marLeft w:val="0"/>
          <w:marRight w:val="0"/>
          <w:marTop w:val="0"/>
          <w:marBottom w:val="0"/>
          <w:divBdr>
            <w:top w:val="none" w:sz="0" w:space="0" w:color="auto"/>
            <w:left w:val="none" w:sz="0" w:space="0" w:color="auto"/>
            <w:bottom w:val="none" w:sz="0" w:space="0" w:color="auto"/>
            <w:right w:val="none" w:sz="0" w:space="0" w:color="auto"/>
          </w:divBdr>
        </w:div>
        <w:div w:id="1125197424">
          <w:marLeft w:val="0"/>
          <w:marRight w:val="0"/>
          <w:marTop w:val="0"/>
          <w:marBottom w:val="0"/>
          <w:divBdr>
            <w:top w:val="none" w:sz="0" w:space="0" w:color="auto"/>
            <w:left w:val="none" w:sz="0" w:space="0" w:color="auto"/>
            <w:bottom w:val="none" w:sz="0" w:space="0" w:color="auto"/>
            <w:right w:val="none" w:sz="0" w:space="0" w:color="auto"/>
          </w:divBdr>
        </w:div>
        <w:div w:id="1125346256">
          <w:marLeft w:val="0"/>
          <w:marRight w:val="0"/>
          <w:marTop w:val="0"/>
          <w:marBottom w:val="0"/>
          <w:divBdr>
            <w:top w:val="none" w:sz="0" w:space="0" w:color="auto"/>
            <w:left w:val="none" w:sz="0" w:space="0" w:color="auto"/>
            <w:bottom w:val="none" w:sz="0" w:space="0" w:color="auto"/>
            <w:right w:val="none" w:sz="0" w:space="0" w:color="auto"/>
          </w:divBdr>
        </w:div>
        <w:div w:id="1130824776">
          <w:marLeft w:val="0"/>
          <w:marRight w:val="0"/>
          <w:marTop w:val="0"/>
          <w:marBottom w:val="0"/>
          <w:divBdr>
            <w:top w:val="none" w:sz="0" w:space="0" w:color="auto"/>
            <w:left w:val="none" w:sz="0" w:space="0" w:color="auto"/>
            <w:bottom w:val="none" w:sz="0" w:space="0" w:color="auto"/>
            <w:right w:val="none" w:sz="0" w:space="0" w:color="auto"/>
          </w:divBdr>
        </w:div>
        <w:div w:id="1131634614">
          <w:marLeft w:val="0"/>
          <w:marRight w:val="0"/>
          <w:marTop w:val="0"/>
          <w:marBottom w:val="0"/>
          <w:divBdr>
            <w:top w:val="none" w:sz="0" w:space="0" w:color="auto"/>
            <w:left w:val="none" w:sz="0" w:space="0" w:color="auto"/>
            <w:bottom w:val="none" w:sz="0" w:space="0" w:color="auto"/>
            <w:right w:val="none" w:sz="0" w:space="0" w:color="auto"/>
          </w:divBdr>
        </w:div>
        <w:div w:id="1140732796">
          <w:marLeft w:val="0"/>
          <w:marRight w:val="0"/>
          <w:marTop w:val="0"/>
          <w:marBottom w:val="0"/>
          <w:divBdr>
            <w:top w:val="none" w:sz="0" w:space="0" w:color="auto"/>
            <w:left w:val="none" w:sz="0" w:space="0" w:color="auto"/>
            <w:bottom w:val="none" w:sz="0" w:space="0" w:color="auto"/>
            <w:right w:val="none" w:sz="0" w:space="0" w:color="auto"/>
          </w:divBdr>
        </w:div>
        <w:div w:id="1149833292">
          <w:marLeft w:val="0"/>
          <w:marRight w:val="0"/>
          <w:marTop w:val="0"/>
          <w:marBottom w:val="0"/>
          <w:divBdr>
            <w:top w:val="none" w:sz="0" w:space="0" w:color="auto"/>
            <w:left w:val="none" w:sz="0" w:space="0" w:color="auto"/>
            <w:bottom w:val="none" w:sz="0" w:space="0" w:color="auto"/>
            <w:right w:val="none" w:sz="0" w:space="0" w:color="auto"/>
          </w:divBdr>
        </w:div>
        <w:div w:id="1156260704">
          <w:marLeft w:val="0"/>
          <w:marRight w:val="0"/>
          <w:marTop w:val="0"/>
          <w:marBottom w:val="0"/>
          <w:divBdr>
            <w:top w:val="none" w:sz="0" w:space="0" w:color="auto"/>
            <w:left w:val="none" w:sz="0" w:space="0" w:color="auto"/>
            <w:bottom w:val="none" w:sz="0" w:space="0" w:color="auto"/>
            <w:right w:val="none" w:sz="0" w:space="0" w:color="auto"/>
          </w:divBdr>
        </w:div>
        <w:div w:id="1158113608">
          <w:marLeft w:val="0"/>
          <w:marRight w:val="0"/>
          <w:marTop w:val="0"/>
          <w:marBottom w:val="0"/>
          <w:divBdr>
            <w:top w:val="none" w:sz="0" w:space="0" w:color="auto"/>
            <w:left w:val="none" w:sz="0" w:space="0" w:color="auto"/>
            <w:bottom w:val="none" w:sz="0" w:space="0" w:color="auto"/>
            <w:right w:val="none" w:sz="0" w:space="0" w:color="auto"/>
          </w:divBdr>
        </w:div>
        <w:div w:id="1169248200">
          <w:marLeft w:val="0"/>
          <w:marRight w:val="0"/>
          <w:marTop w:val="0"/>
          <w:marBottom w:val="0"/>
          <w:divBdr>
            <w:top w:val="none" w:sz="0" w:space="0" w:color="auto"/>
            <w:left w:val="none" w:sz="0" w:space="0" w:color="auto"/>
            <w:bottom w:val="none" w:sz="0" w:space="0" w:color="auto"/>
            <w:right w:val="none" w:sz="0" w:space="0" w:color="auto"/>
          </w:divBdr>
        </w:div>
        <w:div w:id="1185174768">
          <w:marLeft w:val="0"/>
          <w:marRight w:val="0"/>
          <w:marTop w:val="0"/>
          <w:marBottom w:val="0"/>
          <w:divBdr>
            <w:top w:val="none" w:sz="0" w:space="0" w:color="auto"/>
            <w:left w:val="none" w:sz="0" w:space="0" w:color="auto"/>
            <w:bottom w:val="none" w:sz="0" w:space="0" w:color="auto"/>
            <w:right w:val="none" w:sz="0" w:space="0" w:color="auto"/>
          </w:divBdr>
        </w:div>
        <w:div w:id="1186602415">
          <w:marLeft w:val="0"/>
          <w:marRight w:val="0"/>
          <w:marTop w:val="0"/>
          <w:marBottom w:val="0"/>
          <w:divBdr>
            <w:top w:val="none" w:sz="0" w:space="0" w:color="auto"/>
            <w:left w:val="none" w:sz="0" w:space="0" w:color="auto"/>
            <w:bottom w:val="none" w:sz="0" w:space="0" w:color="auto"/>
            <w:right w:val="none" w:sz="0" w:space="0" w:color="auto"/>
          </w:divBdr>
        </w:div>
        <w:div w:id="1190871297">
          <w:marLeft w:val="0"/>
          <w:marRight w:val="0"/>
          <w:marTop w:val="0"/>
          <w:marBottom w:val="0"/>
          <w:divBdr>
            <w:top w:val="none" w:sz="0" w:space="0" w:color="auto"/>
            <w:left w:val="none" w:sz="0" w:space="0" w:color="auto"/>
            <w:bottom w:val="none" w:sz="0" w:space="0" w:color="auto"/>
            <w:right w:val="none" w:sz="0" w:space="0" w:color="auto"/>
          </w:divBdr>
        </w:div>
        <w:div w:id="1191719938">
          <w:marLeft w:val="0"/>
          <w:marRight w:val="0"/>
          <w:marTop w:val="0"/>
          <w:marBottom w:val="0"/>
          <w:divBdr>
            <w:top w:val="none" w:sz="0" w:space="0" w:color="auto"/>
            <w:left w:val="none" w:sz="0" w:space="0" w:color="auto"/>
            <w:bottom w:val="none" w:sz="0" w:space="0" w:color="auto"/>
            <w:right w:val="none" w:sz="0" w:space="0" w:color="auto"/>
          </w:divBdr>
        </w:div>
        <w:div w:id="1191987206">
          <w:marLeft w:val="0"/>
          <w:marRight w:val="0"/>
          <w:marTop w:val="0"/>
          <w:marBottom w:val="0"/>
          <w:divBdr>
            <w:top w:val="none" w:sz="0" w:space="0" w:color="auto"/>
            <w:left w:val="none" w:sz="0" w:space="0" w:color="auto"/>
            <w:bottom w:val="none" w:sz="0" w:space="0" w:color="auto"/>
            <w:right w:val="none" w:sz="0" w:space="0" w:color="auto"/>
          </w:divBdr>
        </w:div>
        <w:div w:id="1198857868">
          <w:marLeft w:val="0"/>
          <w:marRight w:val="0"/>
          <w:marTop w:val="0"/>
          <w:marBottom w:val="0"/>
          <w:divBdr>
            <w:top w:val="none" w:sz="0" w:space="0" w:color="auto"/>
            <w:left w:val="none" w:sz="0" w:space="0" w:color="auto"/>
            <w:bottom w:val="none" w:sz="0" w:space="0" w:color="auto"/>
            <w:right w:val="none" w:sz="0" w:space="0" w:color="auto"/>
          </w:divBdr>
        </w:div>
        <w:div w:id="1200244801">
          <w:marLeft w:val="0"/>
          <w:marRight w:val="0"/>
          <w:marTop w:val="0"/>
          <w:marBottom w:val="0"/>
          <w:divBdr>
            <w:top w:val="none" w:sz="0" w:space="0" w:color="auto"/>
            <w:left w:val="none" w:sz="0" w:space="0" w:color="auto"/>
            <w:bottom w:val="none" w:sz="0" w:space="0" w:color="auto"/>
            <w:right w:val="none" w:sz="0" w:space="0" w:color="auto"/>
          </w:divBdr>
        </w:div>
        <w:div w:id="1205750079">
          <w:marLeft w:val="0"/>
          <w:marRight w:val="0"/>
          <w:marTop w:val="0"/>
          <w:marBottom w:val="0"/>
          <w:divBdr>
            <w:top w:val="none" w:sz="0" w:space="0" w:color="auto"/>
            <w:left w:val="none" w:sz="0" w:space="0" w:color="auto"/>
            <w:bottom w:val="none" w:sz="0" w:space="0" w:color="auto"/>
            <w:right w:val="none" w:sz="0" w:space="0" w:color="auto"/>
          </w:divBdr>
        </w:div>
        <w:div w:id="1213033706">
          <w:marLeft w:val="0"/>
          <w:marRight w:val="0"/>
          <w:marTop w:val="0"/>
          <w:marBottom w:val="0"/>
          <w:divBdr>
            <w:top w:val="none" w:sz="0" w:space="0" w:color="auto"/>
            <w:left w:val="none" w:sz="0" w:space="0" w:color="auto"/>
            <w:bottom w:val="none" w:sz="0" w:space="0" w:color="auto"/>
            <w:right w:val="none" w:sz="0" w:space="0" w:color="auto"/>
          </w:divBdr>
        </w:div>
        <w:div w:id="1220896079">
          <w:marLeft w:val="0"/>
          <w:marRight w:val="0"/>
          <w:marTop w:val="0"/>
          <w:marBottom w:val="0"/>
          <w:divBdr>
            <w:top w:val="none" w:sz="0" w:space="0" w:color="auto"/>
            <w:left w:val="none" w:sz="0" w:space="0" w:color="auto"/>
            <w:bottom w:val="none" w:sz="0" w:space="0" w:color="auto"/>
            <w:right w:val="none" w:sz="0" w:space="0" w:color="auto"/>
          </w:divBdr>
        </w:div>
        <w:div w:id="1220945556">
          <w:marLeft w:val="0"/>
          <w:marRight w:val="0"/>
          <w:marTop w:val="0"/>
          <w:marBottom w:val="0"/>
          <w:divBdr>
            <w:top w:val="none" w:sz="0" w:space="0" w:color="auto"/>
            <w:left w:val="none" w:sz="0" w:space="0" w:color="auto"/>
            <w:bottom w:val="none" w:sz="0" w:space="0" w:color="auto"/>
            <w:right w:val="none" w:sz="0" w:space="0" w:color="auto"/>
          </w:divBdr>
        </w:div>
        <w:div w:id="1224103202">
          <w:marLeft w:val="0"/>
          <w:marRight w:val="0"/>
          <w:marTop w:val="0"/>
          <w:marBottom w:val="0"/>
          <w:divBdr>
            <w:top w:val="none" w:sz="0" w:space="0" w:color="auto"/>
            <w:left w:val="none" w:sz="0" w:space="0" w:color="auto"/>
            <w:bottom w:val="none" w:sz="0" w:space="0" w:color="auto"/>
            <w:right w:val="none" w:sz="0" w:space="0" w:color="auto"/>
          </w:divBdr>
        </w:div>
        <w:div w:id="1225070187">
          <w:marLeft w:val="0"/>
          <w:marRight w:val="0"/>
          <w:marTop w:val="0"/>
          <w:marBottom w:val="0"/>
          <w:divBdr>
            <w:top w:val="none" w:sz="0" w:space="0" w:color="auto"/>
            <w:left w:val="none" w:sz="0" w:space="0" w:color="auto"/>
            <w:bottom w:val="none" w:sz="0" w:space="0" w:color="auto"/>
            <w:right w:val="none" w:sz="0" w:space="0" w:color="auto"/>
          </w:divBdr>
        </w:div>
        <w:div w:id="1234580045">
          <w:marLeft w:val="0"/>
          <w:marRight w:val="0"/>
          <w:marTop w:val="0"/>
          <w:marBottom w:val="0"/>
          <w:divBdr>
            <w:top w:val="none" w:sz="0" w:space="0" w:color="auto"/>
            <w:left w:val="none" w:sz="0" w:space="0" w:color="auto"/>
            <w:bottom w:val="none" w:sz="0" w:space="0" w:color="auto"/>
            <w:right w:val="none" w:sz="0" w:space="0" w:color="auto"/>
          </w:divBdr>
        </w:div>
        <w:div w:id="1238244977">
          <w:marLeft w:val="0"/>
          <w:marRight w:val="0"/>
          <w:marTop w:val="0"/>
          <w:marBottom w:val="0"/>
          <w:divBdr>
            <w:top w:val="none" w:sz="0" w:space="0" w:color="auto"/>
            <w:left w:val="none" w:sz="0" w:space="0" w:color="auto"/>
            <w:bottom w:val="none" w:sz="0" w:space="0" w:color="auto"/>
            <w:right w:val="none" w:sz="0" w:space="0" w:color="auto"/>
          </w:divBdr>
        </w:div>
        <w:div w:id="1239438391">
          <w:marLeft w:val="0"/>
          <w:marRight w:val="0"/>
          <w:marTop w:val="0"/>
          <w:marBottom w:val="0"/>
          <w:divBdr>
            <w:top w:val="none" w:sz="0" w:space="0" w:color="auto"/>
            <w:left w:val="none" w:sz="0" w:space="0" w:color="auto"/>
            <w:bottom w:val="none" w:sz="0" w:space="0" w:color="auto"/>
            <w:right w:val="none" w:sz="0" w:space="0" w:color="auto"/>
          </w:divBdr>
        </w:div>
        <w:div w:id="1249342637">
          <w:marLeft w:val="0"/>
          <w:marRight w:val="0"/>
          <w:marTop w:val="0"/>
          <w:marBottom w:val="0"/>
          <w:divBdr>
            <w:top w:val="none" w:sz="0" w:space="0" w:color="auto"/>
            <w:left w:val="none" w:sz="0" w:space="0" w:color="auto"/>
            <w:bottom w:val="none" w:sz="0" w:space="0" w:color="auto"/>
            <w:right w:val="none" w:sz="0" w:space="0" w:color="auto"/>
          </w:divBdr>
        </w:div>
        <w:div w:id="1251112957">
          <w:marLeft w:val="0"/>
          <w:marRight w:val="0"/>
          <w:marTop w:val="0"/>
          <w:marBottom w:val="0"/>
          <w:divBdr>
            <w:top w:val="none" w:sz="0" w:space="0" w:color="auto"/>
            <w:left w:val="none" w:sz="0" w:space="0" w:color="auto"/>
            <w:bottom w:val="none" w:sz="0" w:space="0" w:color="auto"/>
            <w:right w:val="none" w:sz="0" w:space="0" w:color="auto"/>
          </w:divBdr>
        </w:div>
        <w:div w:id="1261719939">
          <w:marLeft w:val="0"/>
          <w:marRight w:val="0"/>
          <w:marTop w:val="0"/>
          <w:marBottom w:val="0"/>
          <w:divBdr>
            <w:top w:val="none" w:sz="0" w:space="0" w:color="auto"/>
            <w:left w:val="none" w:sz="0" w:space="0" w:color="auto"/>
            <w:bottom w:val="none" w:sz="0" w:space="0" w:color="auto"/>
            <w:right w:val="none" w:sz="0" w:space="0" w:color="auto"/>
          </w:divBdr>
        </w:div>
        <w:div w:id="1272128048">
          <w:marLeft w:val="0"/>
          <w:marRight w:val="0"/>
          <w:marTop w:val="0"/>
          <w:marBottom w:val="0"/>
          <w:divBdr>
            <w:top w:val="none" w:sz="0" w:space="0" w:color="auto"/>
            <w:left w:val="none" w:sz="0" w:space="0" w:color="auto"/>
            <w:bottom w:val="none" w:sz="0" w:space="0" w:color="auto"/>
            <w:right w:val="none" w:sz="0" w:space="0" w:color="auto"/>
          </w:divBdr>
        </w:div>
        <w:div w:id="1272203294">
          <w:marLeft w:val="0"/>
          <w:marRight w:val="0"/>
          <w:marTop w:val="0"/>
          <w:marBottom w:val="0"/>
          <w:divBdr>
            <w:top w:val="none" w:sz="0" w:space="0" w:color="auto"/>
            <w:left w:val="none" w:sz="0" w:space="0" w:color="auto"/>
            <w:bottom w:val="none" w:sz="0" w:space="0" w:color="auto"/>
            <w:right w:val="none" w:sz="0" w:space="0" w:color="auto"/>
          </w:divBdr>
        </w:div>
        <w:div w:id="1273517071">
          <w:marLeft w:val="0"/>
          <w:marRight w:val="0"/>
          <w:marTop w:val="0"/>
          <w:marBottom w:val="0"/>
          <w:divBdr>
            <w:top w:val="none" w:sz="0" w:space="0" w:color="auto"/>
            <w:left w:val="none" w:sz="0" w:space="0" w:color="auto"/>
            <w:bottom w:val="none" w:sz="0" w:space="0" w:color="auto"/>
            <w:right w:val="none" w:sz="0" w:space="0" w:color="auto"/>
          </w:divBdr>
        </w:div>
        <w:div w:id="1279800949">
          <w:marLeft w:val="0"/>
          <w:marRight w:val="0"/>
          <w:marTop w:val="0"/>
          <w:marBottom w:val="0"/>
          <w:divBdr>
            <w:top w:val="none" w:sz="0" w:space="0" w:color="auto"/>
            <w:left w:val="none" w:sz="0" w:space="0" w:color="auto"/>
            <w:bottom w:val="none" w:sz="0" w:space="0" w:color="auto"/>
            <w:right w:val="none" w:sz="0" w:space="0" w:color="auto"/>
          </w:divBdr>
        </w:div>
        <w:div w:id="1283611708">
          <w:marLeft w:val="0"/>
          <w:marRight w:val="0"/>
          <w:marTop w:val="0"/>
          <w:marBottom w:val="0"/>
          <w:divBdr>
            <w:top w:val="none" w:sz="0" w:space="0" w:color="auto"/>
            <w:left w:val="none" w:sz="0" w:space="0" w:color="auto"/>
            <w:bottom w:val="none" w:sz="0" w:space="0" w:color="auto"/>
            <w:right w:val="none" w:sz="0" w:space="0" w:color="auto"/>
          </w:divBdr>
        </w:div>
        <w:div w:id="1287154818">
          <w:marLeft w:val="0"/>
          <w:marRight w:val="0"/>
          <w:marTop w:val="0"/>
          <w:marBottom w:val="0"/>
          <w:divBdr>
            <w:top w:val="none" w:sz="0" w:space="0" w:color="auto"/>
            <w:left w:val="none" w:sz="0" w:space="0" w:color="auto"/>
            <w:bottom w:val="none" w:sz="0" w:space="0" w:color="auto"/>
            <w:right w:val="none" w:sz="0" w:space="0" w:color="auto"/>
          </w:divBdr>
        </w:div>
        <w:div w:id="1291865446">
          <w:marLeft w:val="0"/>
          <w:marRight w:val="0"/>
          <w:marTop w:val="0"/>
          <w:marBottom w:val="0"/>
          <w:divBdr>
            <w:top w:val="none" w:sz="0" w:space="0" w:color="auto"/>
            <w:left w:val="none" w:sz="0" w:space="0" w:color="auto"/>
            <w:bottom w:val="none" w:sz="0" w:space="0" w:color="auto"/>
            <w:right w:val="none" w:sz="0" w:space="0" w:color="auto"/>
          </w:divBdr>
        </w:div>
        <w:div w:id="1316688936">
          <w:marLeft w:val="0"/>
          <w:marRight w:val="0"/>
          <w:marTop w:val="0"/>
          <w:marBottom w:val="0"/>
          <w:divBdr>
            <w:top w:val="none" w:sz="0" w:space="0" w:color="auto"/>
            <w:left w:val="none" w:sz="0" w:space="0" w:color="auto"/>
            <w:bottom w:val="none" w:sz="0" w:space="0" w:color="auto"/>
            <w:right w:val="none" w:sz="0" w:space="0" w:color="auto"/>
          </w:divBdr>
        </w:div>
        <w:div w:id="1317954249">
          <w:marLeft w:val="0"/>
          <w:marRight w:val="0"/>
          <w:marTop w:val="0"/>
          <w:marBottom w:val="0"/>
          <w:divBdr>
            <w:top w:val="none" w:sz="0" w:space="0" w:color="auto"/>
            <w:left w:val="none" w:sz="0" w:space="0" w:color="auto"/>
            <w:bottom w:val="none" w:sz="0" w:space="0" w:color="auto"/>
            <w:right w:val="none" w:sz="0" w:space="0" w:color="auto"/>
          </w:divBdr>
        </w:div>
        <w:div w:id="1331443905">
          <w:marLeft w:val="0"/>
          <w:marRight w:val="0"/>
          <w:marTop w:val="0"/>
          <w:marBottom w:val="0"/>
          <w:divBdr>
            <w:top w:val="none" w:sz="0" w:space="0" w:color="auto"/>
            <w:left w:val="none" w:sz="0" w:space="0" w:color="auto"/>
            <w:bottom w:val="none" w:sz="0" w:space="0" w:color="auto"/>
            <w:right w:val="none" w:sz="0" w:space="0" w:color="auto"/>
          </w:divBdr>
        </w:div>
        <w:div w:id="1337074759">
          <w:marLeft w:val="0"/>
          <w:marRight w:val="0"/>
          <w:marTop w:val="0"/>
          <w:marBottom w:val="0"/>
          <w:divBdr>
            <w:top w:val="none" w:sz="0" w:space="0" w:color="auto"/>
            <w:left w:val="none" w:sz="0" w:space="0" w:color="auto"/>
            <w:bottom w:val="none" w:sz="0" w:space="0" w:color="auto"/>
            <w:right w:val="none" w:sz="0" w:space="0" w:color="auto"/>
          </w:divBdr>
        </w:div>
        <w:div w:id="1374573861">
          <w:marLeft w:val="0"/>
          <w:marRight w:val="0"/>
          <w:marTop w:val="0"/>
          <w:marBottom w:val="0"/>
          <w:divBdr>
            <w:top w:val="none" w:sz="0" w:space="0" w:color="auto"/>
            <w:left w:val="none" w:sz="0" w:space="0" w:color="auto"/>
            <w:bottom w:val="none" w:sz="0" w:space="0" w:color="auto"/>
            <w:right w:val="none" w:sz="0" w:space="0" w:color="auto"/>
          </w:divBdr>
        </w:div>
        <w:div w:id="1379816965">
          <w:marLeft w:val="0"/>
          <w:marRight w:val="0"/>
          <w:marTop w:val="0"/>
          <w:marBottom w:val="0"/>
          <w:divBdr>
            <w:top w:val="none" w:sz="0" w:space="0" w:color="auto"/>
            <w:left w:val="none" w:sz="0" w:space="0" w:color="auto"/>
            <w:bottom w:val="none" w:sz="0" w:space="0" w:color="auto"/>
            <w:right w:val="none" w:sz="0" w:space="0" w:color="auto"/>
          </w:divBdr>
        </w:div>
        <w:div w:id="1380592194">
          <w:marLeft w:val="0"/>
          <w:marRight w:val="0"/>
          <w:marTop w:val="0"/>
          <w:marBottom w:val="0"/>
          <w:divBdr>
            <w:top w:val="none" w:sz="0" w:space="0" w:color="auto"/>
            <w:left w:val="none" w:sz="0" w:space="0" w:color="auto"/>
            <w:bottom w:val="none" w:sz="0" w:space="0" w:color="auto"/>
            <w:right w:val="none" w:sz="0" w:space="0" w:color="auto"/>
          </w:divBdr>
        </w:div>
        <w:div w:id="1382051214">
          <w:marLeft w:val="0"/>
          <w:marRight w:val="0"/>
          <w:marTop w:val="0"/>
          <w:marBottom w:val="0"/>
          <w:divBdr>
            <w:top w:val="none" w:sz="0" w:space="0" w:color="auto"/>
            <w:left w:val="none" w:sz="0" w:space="0" w:color="auto"/>
            <w:bottom w:val="none" w:sz="0" w:space="0" w:color="auto"/>
            <w:right w:val="none" w:sz="0" w:space="0" w:color="auto"/>
          </w:divBdr>
        </w:div>
        <w:div w:id="1385833170">
          <w:marLeft w:val="0"/>
          <w:marRight w:val="0"/>
          <w:marTop w:val="0"/>
          <w:marBottom w:val="0"/>
          <w:divBdr>
            <w:top w:val="none" w:sz="0" w:space="0" w:color="auto"/>
            <w:left w:val="none" w:sz="0" w:space="0" w:color="auto"/>
            <w:bottom w:val="none" w:sz="0" w:space="0" w:color="auto"/>
            <w:right w:val="none" w:sz="0" w:space="0" w:color="auto"/>
          </w:divBdr>
        </w:div>
        <w:div w:id="1391198488">
          <w:marLeft w:val="0"/>
          <w:marRight w:val="0"/>
          <w:marTop w:val="0"/>
          <w:marBottom w:val="0"/>
          <w:divBdr>
            <w:top w:val="none" w:sz="0" w:space="0" w:color="auto"/>
            <w:left w:val="none" w:sz="0" w:space="0" w:color="auto"/>
            <w:bottom w:val="none" w:sz="0" w:space="0" w:color="auto"/>
            <w:right w:val="none" w:sz="0" w:space="0" w:color="auto"/>
          </w:divBdr>
        </w:div>
        <w:div w:id="1397123942">
          <w:marLeft w:val="0"/>
          <w:marRight w:val="0"/>
          <w:marTop w:val="0"/>
          <w:marBottom w:val="0"/>
          <w:divBdr>
            <w:top w:val="none" w:sz="0" w:space="0" w:color="auto"/>
            <w:left w:val="none" w:sz="0" w:space="0" w:color="auto"/>
            <w:bottom w:val="none" w:sz="0" w:space="0" w:color="auto"/>
            <w:right w:val="none" w:sz="0" w:space="0" w:color="auto"/>
          </w:divBdr>
        </w:div>
        <w:div w:id="1398745138">
          <w:marLeft w:val="0"/>
          <w:marRight w:val="0"/>
          <w:marTop w:val="0"/>
          <w:marBottom w:val="0"/>
          <w:divBdr>
            <w:top w:val="none" w:sz="0" w:space="0" w:color="auto"/>
            <w:left w:val="none" w:sz="0" w:space="0" w:color="auto"/>
            <w:bottom w:val="none" w:sz="0" w:space="0" w:color="auto"/>
            <w:right w:val="none" w:sz="0" w:space="0" w:color="auto"/>
          </w:divBdr>
        </w:div>
        <w:div w:id="1405491029">
          <w:marLeft w:val="0"/>
          <w:marRight w:val="0"/>
          <w:marTop w:val="0"/>
          <w:marBottom w:val="0"/>
          <w:divBdr>
            <w:top w:val="none" w:sz="0" w:space="0" w:color="auto"/>
            <w:left w:val="none" w:sz="0" w:space="0" w:color="auto"/>
            <w:bottom w:val="none" w:sz="0" w:space="0" w:color="auto"/>
            <w:right w:val="none" w:sz="0" w:space="0" w:color="auto"/>
          </w:divBdr>
        </w:div>
        <w:div w:id="1414622395">
          <w:marLeft w:val="0"/>
          <w:marRight w:val="0"/>
          <w:marTop w:val="0"/>
          <w:marBottom w:val="0"/>
          <w:divBdr>
            <w:top w:val="none" w:sz="0" w:space="0" w:color="auto"/>
            <w:left w:val="none" w:sz="0" w:space="0" w:color="auto"/>
            <w:bottom w:val="none" w:sz="0" w:space="0" w:color="auto"/>
            <w:right w:val="none" w:sz="0" w:space="0" w:color="auto"/>
          </w:divBdr>
        </w:div>
        <w:div w:id="1428162206">
          <w:marLeft w:val="0"/>
          <w:marRight w:val="0"/>
          <w:marTop w:val="0"/>
          <w:marBottom w:val="0"/>
          <w:divBdr>
            <w:top w:val="none" w:sz="0" w:space="0" w:color="auto"/>
            <w:left w:val="none" w:sz="0" w:space="0" w:color="auto"/>
            <w:bottom w:val="none" w:sz="0" w:space="0" w:color="auto"/>
            <w:right w:val="none" w:sz="0" w:space="0" w:color="auto"/>
          </w:divBdr>
        </w:div>
        <w:div w:id="1435788952">
          <w:marLeft w:val="0"/>
          <w:marRight w:val="0"/>
          <w:marTop w:val="0"/>
          <w:marBottom w:val="0"/>
          <w:divBdr>
            <w:top w:val="none" w:sz="0" w:space="0" w:color="auto"/>
            <w:left w:val="none" w:sz="0" w:space="0" w:color="auto"/>
            <w:bottom w:val="none" w:sz="0" w:space="0" w:color="auto"/>
            <w:right w:val="none" w:sz="0" w:space="0" w:color="auto"/>
          </w:divBdr>
        </w:div>
        <w:div w:id="1441218536">
          <w:marLeft w:val="0"/>
          <w:marRight w:val="0"/>
          <w:marTop w:val="0"/>
          <w:marBottom w:val="0"/>
          <w:divBdr>
            <w:top w:val="none" w:sz="0" w:space="0" w:color="auto"/>
            <w:left w:val="none" w:sz="0" w:space="0" w:color="auto"/>
            <w:bottom w:val="none" w:sz="0" w:space="0" w:color="auto"/>
            <w:right w:val="none" w:sz="0" w:space="0" w:color="auto"/>
          </w:divBdr>
        </w:div>
        <w:div w:id="1448237403">
          <w:marLeft w:val="0"/>
          <w:marRight w:val="0"/>
          <w:marTop w:val="0"/>
          <w:marBottom w:val="0"/>
          <w:divBdr>
            <w:top w:val="none" w:sz="0" w:space="0" w:color="auto"/>
            <w:left w:val="none" w:sz="0" w:space="0" w:color="auto"/>
            <w:bottom w:val="none" w:sz="0" w:space="0" w:color="auto"/>
            <w:right w:val="none" w:sz="0" w:space="0" w:color="auto"/>
          </w:divBdr>
        </w:div>
        <w:div w:id="1448700836">
          <w:marLeft w:val="0"/>
          <w:marRight w:val="0"/>
          <w:marTop w:val="0"/>
          <w:marBottom w:val="0"/>
          <w:divBdr>
            <w:top w:val="none" w:sz="0" w:space="0" w:color="auto"/>
            <w:left w:val="none" w:sz="0" w:space="0" w:color="auto"/>
            <w:bottom w:val="none" w:sz="0" w:space="0" w:color="auto"/>
            <w:right w:val="none" w:sz="0" w:space="0" w:color="auto"/>
          </w:divBdr>
        </w:div>
        <w:div w:id="1459373159">
          <w:marLeft w:val="0"/>
          <w:marRight w:val="0"/>
          <w:marTop w:val="0"/>
          <w:marBottom w:val="0"/>
          <w:divBdr>
            <w:top w:val="none" w:sz="0" w:space="0" w:color="auto"/>
            <w:left w:val="none" w:sz="0" w:space="0" w:color="auto"/>
            <w:bottom w:val="none" w:sz="0" w:space="0" w:color="auto"/>
            <w:right w:val="none" w:sz="0" w:space="0" w:color="auto"/>
          </w:divBdr>
        </w:div>
        <w:div w:id="1461991336">
          <w:marLeft w:val="0"/>
          <w:marRight w:val="0"/>
          <w:marTop w:val="0"/>
          <w:marBottom w:val="0"/>
          <w:divBdr>
            <w:top w:val="none" w:sz="0" w:space="0" w:color="auto"/>
            <w:left w:val="none" w:sz="0" w:space="0" w:color="auto"/>
            <w:bottom w:val="none" w:sz="0" w:space="0" w:color="auto"/>
            <w:right w:val="none" w:sz="0" w:space="0" w:color="auto"/>
          </w:divBdr>
        </w:div>
        <w:div w:id="1466578356">
          <w:marLeft w:val="0"/>
          <w:marRight w:val="0"/>
          <w:marTop w:val="0"/>
          <w:marBottom w:val="0"/>
          <w:divBdr>
            <w:top w:val="none" w:sz="0" w:space="0" w:color="auto"/>
            <w:left w:val="none" w:sz="0" w:space="0" w:color="auto"/>
            <w:bottom w:val="none" w:sz="0" w:space="0" w:color="auto"/>
            <w:right w:val="none" w:sz="0" w:space="0" w:color="auto"/>
          </w:divBdr>
        </w:div>
        <w:div w:id="1479615686">
          <w:marLeft w:val="0"/>
          <w:marRight w:val="0"/>
          <w:marTop w:val="0"/>
          <w:marBottom w:val="0"/>
          <w:divBdr>
            <w:top w:val="none" w:sz="0" w:space="0" w:color="auto"/>
            <w:left w:val="none" w:sz="0" w:space="0" w:color="auto"/>
            <w:bottom w:val="none" w:sz="0" w:space="0" w:color="auto"/>
            <w:right w:val="none" w:sz="0" w:space="0" w:color="auto"/>
          </w:divBdr>
        </w:div>
        <w:div w:id="1483622242">
          <w:marLeft w:val="0"/>
          <w:marRight w:val="0"/>
          <w:marTop w:val="0"/>
          <w:marBottom w:val="0"/>
          <w:divBdr>
            <w:top w:val="none" w:sz="0" w:space="0" w:color="auto"/>
            <w:left w:val="none" w:sz="0" w:space="0" w:color="auto"/>
            <w:bottom w:val="none" w:sz="0" w:space="0" w:color="auto"/>
            <w:right w:val="none" w:sz="0" w:space="0" w:color="auto"/>
          </w:divBdr>
        </w:div>
        <w:div w:id="1485968681">
          <w:marLeft w:val="0"/>
          <w:marRight w:val="0"/>
          <w:marTop w:val="0"/>
          <w:marBottom w:val="0"/>
          <w:divBdr>
            <w:top w:val="none" w:sz="0" w:space="0" w:color="auto"/>
            <w:left w:val="none" w:sz="0" w:space="0" w:color="auto"/>
            <w:bottom w:val="none" w:sz="0" w:space="0" w:color="auto"/>
            <w:right w:val="none" w:sz="0" w:space="0" w:color="auto"/>
          </w:divBdr>
        </w:div>
        <w:div w:id="1487672222">
          <w:marLeft w:val="0"/>
          <w:marRight w:val="0"/>
          <w:marTop w:val="0"/>
          <w:marBottom w:val="0"/>
          <w:divBdr>
            <w:top w:val="none" w:sz="0" w:space="0" w:color="auto"/>
            <w:left w:val="none" w:sz="0" w:space="0" w:color="auto"/>
            <w:bottom w:val="none" w:sz="0" w:space="0" w:color="auto"/>
            <w:right w:val="none" w:sz="0" w:space="0" w:color="auto"/>
          </w:divBdr>
        </w:div>
        <w:div w:id="1512720276">
          <w:marLeft w:val="0"/>
          <w:marRight w:val="0"/>
          <w:marTop w:val="0"/>
          <w:marBottom w:val="0"/>
          <w:divBdr>
            <w:top w:val="none" w:sz="0" w:space="0" w:color="auto"/>
            <w:left w:val="none" w:sz="0" w:space="0" w:color="auto"/>
            <w:bottom w:val="none" w:sz="0" w:space="0" w:color="auto"/>
            <w:right w:val="none" w:sz="0" w:space="0" w:color="auto"/>
          </w:divBdr>
        </w:div>
        <w:div w:id="1518739177">
          <w:marLeft w:val="0"/>
          <w:marRight w:val="0"/>
          <w:marTop w:val="0"/>
          <w:marBottom w:val="0"/>
          <w:divBdr>
            <w:top w:val="none" w:sz="0" w:space="0" w:color="auto"/>
            <w:left w:val="none" w:sz="0" w:space="0" w:color="auto"/>
            <w:bottom w:val="none" w:sz="0" w:space="0" w:color="auto"/>
            <w:right w:val="none" w:sz="0" w:space="0" w:color="auto"/>
          </w:divBdr>
        </w:div>
        <w:div w:id="1520197893">
          <w:marLeft w:val="0"/>
          <w:marRight w:val="0"/>
          <w:marTop w:val="0"/>
          <w:marBottom w:val="0"/>
          <w:divBdr>
            <w:top w:val="none" w:sz="0" w:space="0" w:color="auto"/>
            <w:left w:val="none" w:sz="0" w:space="0" w:color="auto"/>
            <w:bottom w:val="none" w:sz="0" w:space="0" w:color="auto"/>
            <w:right w:val="none" w:sz="0" w:space="0" w:color="auto"/>
          </w:divBdr>
        </w:div>
        <w:div w:id="1520583216">
          <w:marLeft w:val="0"/>
          <w:marRight w:val="0"/>
          <w:marTop w:val="0"/>
          <w:marBottom w:val="0"/>
          <w:divBdr>
            <w:top w:val="none" w:sz="0" w:space="0" w:color="auto"/>
            <w:left w:val="none" w:sz="0" w:space="0" w:color="auto"/>
            <w:bottom w:val="none" w:sz="0" w:space="0" w:color="auto"/>
            <w:right w:val="none" w:sz="0" w:space="0" w:color="auto"/>
          </w:divBdr>
        </w:div>
        <w:div w:id="1527208569">
          <w:marLeft w:val="0"/>
          <w:marRight w:val="0"/>
          <w:marTop w:val="0"/>
          <w:marBottom w:val="0"/>
          <w:divBdr>
            <w:top w:val="none" w:sz="0" w:space="0" w:color="auto"/>
            <w:left w:val="none" w:sz="0" w:space="0" w:color="auto"/>
            <w:bottom w:val="none" w:sz="0" w:space="0" w:color="auto"/>
            <w:right w:val="none" w:sz="0" w:space="0" w:color="auto"/>
          </w:divBdr>
        </w:div>
        <w:div w:id="1527669083">
          <w:marLeft w:val="0"/>
          <w:marRight w:val="0"/>
          <w:marTop w:val="0"/>
          <w:marBottom w:val="0"/>
          <w:divBdr>
            <w:top w:val="none" w:sz="0" w:space="0" w:color="auto"/>
            <w:left w:val="none" w:sz="0" w:space="0" w:color="auto"/>
            <w:bottom w:val="none" w:sz="0" w:space="0" w:color="auto"/>
            <w:right w:val="none" w:sz="0" w:space="0" w:color="auto"/>
          </w:divBdr>
        </w:div>
        <w:div w:id="1542788754">
          <w:marLeft w:val="0"/>
          <w:marRight w:val="0"/>
          <w:marTop w:val="0"/>
          <w:marBottom w:val="0"/>
          <w:divBdr>
            <w:top w:val="none" w:sz="0" w:space="0" w:color="auto"/>
            <w:left w:val="none" w:sz="0" w:space="0" w:color="auto"/>
            <w:bottom w:val="none" w:sz="0" w:space="0" w:color="auto"/>
            <w:right w:val="none" w:sz="0" w:space="0" w:color="auto"/>
          </w:divBdr>
        </w:div>
        <w:div w:id="1546022492">
          <w:marLeft w:val="0"/>
          <w:marRight w:val="0"/>
          <w:marTop w:val="0"/>
          <w:marBottom w:val="0"/>
          <w:divBdr>
            <w:top w:val="none" w:sz="0" w:space="0" w:color="auto"/>
            <w:left w:val="none" w:sz="0" w:space="0" w:color="auto"/>
            <w:bottom w:val="none" w:sz="0" w:space="0" w:color="auto"/>
            <w:right w:val="none" w:sz="0" w:space="0" w:color="auto"/>
          </w:divBdr>
        </w:div>
        <w:div w:id="1553881170">
          <w:marLeft w:val="0"/>
          <w:marRight w:val="0"/>
          <w:marTop w:val="0"/>
          <w:marBottom w:val="0"/>
          <w:divBdr>
            <w:top w:val="none" w:sz="0" w:space="0" w:color="auto"/>
            <w:left w:val="none" w:sz="0" w:space="0" w:color="auto"/>
            <w:bottom w:val="none" w:sz="0" w:space="0" w:color="auto"/>
            <w:right w:val="none" w:sz="0" w:space="0" w:color="auto"/>
          </w:divBdr>
        </w:div>
        <w:div w:id="1568107473">
          <w:marLeft w:val="0"/>
          <w:marRight w:val="0"/>
          <w:marTop w:val="0"/>
          <w:marBottom w:val="0"/>
          <w:divBdr>
            <w:top w:val="none" w:sz="0" w:space="0" w:color="auto"/>
            <w:left w:val="none" w:sz="0" w:space="0" w:color="auto"/>
            <w:bottom w:val="none" w:sz="0" w:space="0" w:color="auto"/>
            <w:right w:val="none" w:sz="0" w:space="0" w:color="auto"/>
          </w:divBdr>
        </w:div>
        <w:div w:id="1570267174">
          <w:marLeft w:val="0"/>
          <w:marRight w:val="0"/>
          <w:marTop w:val="0"/>
          <w:marBottom w:val="0"/>
          <w:divBdr>
            <w:top w:val="none" w:sz="0" w:space="0" w:color="auto"/>
            <w:left w:val="none" w:sz="0" w:space="0" w:color="auto"/>
            <w:bottom w:val="none" w:sz="0" w:space="0" w:color="auto"/>
            <w:right w:val="none" w:sz="0" w:space="0" w:color="auto"/>
          </w:divBdr>
        </w:div>
        <w:div w:id="1570504800">
          <w:marLeft w:val="0"/>
          <w:marRight w:val="0"/>
          <w:marTop w:val="0"/>
          <w:marBottom w:val="0"/>
          <w:divBdr>
            <w:top w:val="none" w:sz="0" w:space="0" w:color="auto"/>
            <w:left w:val="none" w:sz="0" w:space="0" w:color="auto"/>
            <w:bottom w:val="none" w:sz="0" w:space="0" w:color="auto"/>
            <w:right w:val="none" w:sz="0" w:space="0" w:color="auto"/>
          </w:divBdr>
        </w:div>
        <w:div w:id="1571961483">
          <w:marLeft w:val="0"/>
          <w:marRight w:val="0"/>
          <w:marTop w:val="0"/>
          <w:marBottom w:val="0"/>
          <w:divBdr>
            <w:top w:val="none" w:sz="0" w:space="0" w:color="auto"/>
            <w:left w:val="none" w:sz="0" w:space="0" w:color="auto"/>
            <w:bottom w:val="none" w:sz="0" w:space="0" w:color="auto"/>
            <w:right w:val="none" w:sz="0" w:space="0" w:color="auto"/>
          </w:divBdr>
        </w:div>
        <w:div w:id="1577738087">
          <w:marLeft w:val="0"/>
          <w:marRight w:val="0"/>
          <w:marTop w:val="0"/>
          <w:marBottom w:val="0"/>
          <w:divBdr>
            <w:top w:val="none" w:sz="0" w:space="0" w:color="auto"/>
            <w:left w:val="none" w:sz="0" w:space="0" w:color="auto"/>
            <w:bottom w:val="none" w:sz="0" w:space="0" w:color="auto"/>
            <w:right w:val="none" w:sz="0" w:space="0" w:color="auto"/>
          </w:divBdr>
        </w:div>
        <w:div w:id="1578510806">
          <w:marLeft w:val="0"/>
          <w:marRight w:val="0"/>
          <w:marTop w:val="0"/>
          <w:marBottom w:val="0"/>
          <w:divBdr>
            <w:top w:val="none" w:sz="0" w:space="0" w:color="auto"/>
            <w:left w:val="none" w:sz="0" w:space="0" w:color="auto"/>
            <w:bottom w:val="none" w:sz="0" w:space="0" w:color="auto"/>
            <w:right w:val="none" w:sz="0" w:space="0" w:color="auto"/>
          </w:divBdr>
        </w:div>
        <w:div w:id="1579945140">
          <w:marLeft w:val="0"/>
          <w:marRight w:val="0"/>
          <w:marTop w:val="0"/>
          <w:marBottom w:val="0"/>
          <w:divBdr>
            <w:top w:val="none" w:sz="0" w:space="0" w:color="auto"/>
            <w:left w:val="none" w:sz="0" w:space="0" w:color="auto"/>
            <w:bottom w:val="none" w:sz="0" w:space="0" w:color="auto"/>
            <w:right w:val="none" w:sz="0" w:space="0" w:color="auto"/>
          </w:divBdr>
        </w:div>
        <w:div w:id="1580941345">
          <w:marLeft w:val="0"/>
          <w:marRight w:val="0"/>
          <w:marTop w:val="0"/>
          <w:marBottom w:val="0"/>
          <w:divBdr>
            <w:top w:val="none" w:sz="0" w:space="0" w:color="auto"/>
            <w:left w:val="none" w:sz="0" w:space="0" w:color="auto"/>
            <w:bottom w:val="none" w:sz="0" w:space="0" w:color="auto"/>
            <w:right w:val="none" w:sz="0" w:space="0" w:color="auto"/>
          </w:divBdr>
        </w:div>
        <w:div w:id="1582641687">
          <w:marLeft w:val="0"/>
          <w:marRight w:val="0"/>
          <w:marTop w:val="0"/>
          <w:marBottom w:val="0"/>
          <w:divBdr>
            <w:top w:val="none" w:sz="0" w:space="0" w:color="auto"/>
            <w:left w:val="none" w:sz="0" w:space="0" w:color="auto"/>
            <w:bottom w:val="none" w:sz="0" w:space="0" w:color="auto"/>
            <w:right w:val="none" w:sz="0" w:space="0" w:color="auto"/>
          </w:divBdr>
        </w:div>
        <w:div w:id="1582988851">
          <w:marLeft w:val="0"/>
          <w:marRight w:val="0"/>
          <w:marTop w:val="0"/>
          <w:marBottom w:val="0"/>
          <w:divBdr>
            <w:top w:val="none" w:sz="0" w:space="0" w:color="auto"/>
            <w:left w:val="none" w:sz="0" w:space="0" w:color="auto"/>
            <w:bottom w:val="none" w:sz="0" w:space="0" w:color="auto"/>
            <w:right w:val="none" w:sz="0" w:space="0" w:color="auto"/>
          </w:divBdr>
        </w:div>
        <w:div w:id="1585802886">
          <w:marLeft w:val="0"/>
          <w:marRight w:val="0"/>
          <w:marTop w:val="0"/>
          <w:marBottom w:val="0"/>
          <w:divBdr>
            <w:top w:val="none" w:sz="0" w:space="0" w:color="auto"/>
            <w:left w:val="none" w:sz="0" w:space="0" w:color="auto"/>
            <w:bottom w:val="none" w:sz="0" w:space="0" w:color="auto"/>
            <w:right w:val="none" w:sz="0" w:space="0" w:color="auto"/>
          </w:divBdr>
        </w:div>
        <w:div w:id="1598294680">
          <w:marLeft w:val="0"/>
          <w:marRight w:val="0"/>
          <w:marTop w:val="0"/>
          <w:marBottom w:val="0"/>
          <w:divBdr>
            <w:top w:val="none" w:sz="0" w:space="0" w:color="auto"/>
            <w:left w:val="none" w:sz="0" w:space="0" w:color="auto"/>
            <w:bottom w:val="none" w:sz="0" w:space="0" w:color="auto"/>
            <w:right w:val="none" w:sz="0" w:space="0" w:color="auto"/>
          </w:divBdr>
        </w:div>
        <w:div w:id="1599871925">
          <w:marLeft w:val="0"/>
          <w:marRight w:val="0"/>
          <w:marTop w:val="0"/>
          <w:marBottom w:val="0"/>
          <w:divBdr>
            <w:top w:val="none" w:sz="0" w:space="0" w:color="auto"/>
            <w:left w:val="none" w:sz="0" w:space="0" w:color="auto"/>
            <w:bottom w:val="none" w:sz="0" w:space="0" w:color="auto"/>
            <w:right w:val="none" w:sz="0" w:space="0" w:color="auto"/>
          </w:divBdr>
        </w:div>
        <w:div w:id="1602955323">
          <w:marLeft w:val="0"/>
          <w:marRight w:val="0"/>
          <w:marTop w:val="0"/>
          <w:marBottom w:val="0"/>
          <w:divBdr>
            <w:top w:val="none" w:sz="0" w:space="0" w:color="auto"/>
            <w:left w:val="none" w:sz="0" w:space="0" w:color="auto"/>
            <w:bottom w:val="none" w:sz="0" w:space="0" w:color="auto"/>
            <w:right w:val="none" w:sz="0" w:space="0" w:color="auto"/>
          </w:divBdr>
        </w:div>
        <w:div w:id="1604419238">
          <w:marLeft w:val="0"/>
          <w:marRight w:val="0"/>
          <w:marTop w:val="0"/>
          <w:marBottom w:val="0"/>
          <w:divBdr>
            <w:top w:val="none" w:sz="0" w:space="0" w:color="auto"/>
            <w:left w:val="none" w:sz="0" w:space="0" w:color="auto"/>
            <w:bottom w:val="none" w:sz="0" w:space="0" w:color="auto"/>
            <w:right w:val="none" w:sz="0" w:space="0" w:color="auto"/>
          </w:divBdr>
        </w:div>
        <w:div w:id="1605649206">
          <w:marLeft w:val="0"/>
          <w:marRight w:val="0"/>
          <w:marTop w:val="0"/>
          <w:marBottom w:val="0"/>
          <w:divBdr>
            <w:top w:val="none" w:sz="0" w:space="0" w:color="auto"/>
            <w:left w:val="none" w:sz="0" w:space="0" w:color="auto"/>
            <w:bottom w:val="none" w:sz="0" w:space="0" w:color="auto"/>
            <w:right w:val="none" w:sz="0" w:space="0" w:color="auto"/>
          </w:divBdr>
        </w:div>
        <w:div w:id="1611232366">
          <w:marLeft w:val="0"/>
          <w:marRight w:val="0"/>
          <w:marTop w:val="0"/>
          <w:marBottom w:val="0"/>
          <w:divBdr>
            <w:top w:val="none" w:sz="0" w:space="0" w:color="auto"/>
            <w:left w:val="none" w:sz="0" w:space="0" w:color="auto"/>
            <w:bottom w:val="none" w:sz="0" w:space="0" w:color="auto"/>
            <w:right w:val="none" w:sz="0" w:space="0" w:color="auto"/>
          </w:divBdr>
        </w:div>
        <w:div w:id="1612662856">
          <w:marLeft w:val="0"/>
          <w:marRight w:val="0"/>
          <w:marTop w:val="0"/>
          <w:marBottom w:val="0"/>
          <w:divBdr>
            <w:top w:val="none" w:sz="0" w:space="0" w:color="auto"/>
            <w:left w:val="none" w:sz="0" w:space="0" w:color="auto"/>
            <w:bottom w:val="none" w:sz="0" w:space="0" w:color="auto"/>
            <w:right w:val="none" w:sz="0" w:space="0" w:color="auto"/>
          </w:divBdr>
        </w:div>
        <w:div w:id="1622686410">
          <w:marLeft w:val="0"/>
          <w:marRight w:val="0"/>
          <w:marTop w:val="0"/>
          <w:marBottom w:val="0"/>
          <w:divBdr>
            <w:top w:val="none" w:sz="0" w:space="0" w:color="auto"/>
            <w:left w:val="none" w:sz="0" w:space="0" w:color="auto"/>
            <w:bottom w:val="none" w:sz="0" w:space="0" w:color="auto"/>
            <w:right w:val="none" w:sz="0" w:space="0" w:color="auto"/>
          </w:divBdr>
        </w:div>
        <w:div w:id="1624845235">
          <w:marLeft w:val="0"/>
          <w:marRight w:val="0"/>
          <w:marTop w:val="0"/>
          <w:marBottom w:val="0"/>
          <w:divBdr>
            <w:top w:val="none" w:sz="0" w:space="0" w:color="auto"/>
            <w:left w:val="none" w:sz="0" w:space="0" w:color="auto"/>
            <w:bottom w:val="none" w:sz="0" w:space="0" w:color="auto"/>
            <w:right w:val="none" w:sz="0" w:space="0" w:color="auto"/>
          </w:divBdr>
        </w:div>
        <w:div w:id="1633361669">
          <w:marLeft w:val="0"/>
          <w:marRight w:val="0"/>
          <w:marTop w:val="0"/>
          <w:marBottom w:val="0"/>
          <w:divBdr>
            <w:top w:val="none" w:sz="0" w:space="0" w:color="auto"/>
            <w:left w:val="none" w:sz="0" w:space="0" w:color="auto"/>
            <w:bottom w:val="none" w:sz="0" w:space="0" w:color="auto"/>
            <w:right w:val="none" w:sz="0" w:space="0" w:color="auto"/>
          </w:divBdr>
        </w:div>
        <w:div w:id="1641954420">
          <w:marLeft w:val="0"/>
          <w:marRight w:val="0"/>
          <w:marTop w:val="0"/>
          <w:marBottom w:val="0"/>
          <w:divBdr>
            <w:top w:val="none" w:sz="0" w:space="0" w:color="auto"/>
            <w:left w:val="none" w:sz="0" w:space="0" w:color="auto"/>
            <w:bottom w:val="none" w:sz="0" w:space="0" w:color="auto"/>
            <w:right w:val="none" w:sz="0" w:space="0" w:color="auto"/>
          </w:divBdr>
        </w:div>
        <w:div w:id="1647053085">
          <w:marLeft w:val="0"/>
          <w:marRight w:val="0"/>
          <w:marTop w:val="0"/>
          <w:marBottom w:val="0"/>
          <w:divBdr>
            <w:top w:val="none" w:sz="0" w:space="0" w:color="auto"/>
            <w:left w:val="none" w:sz="0" w:space="0" w:color="auto"/>
            <w:bottom w:val="none" w:sz="0" w:space="0" w:color="auto"/>
            <w:right w:val="none" w:sz="0" w:space="0" w:color="auto"/>
          </w:divBdr>
        </w:div>
        <w:div w:id="1648585262">
          <w:marLeft w:val="0"/>
          <w:marRight w:val="0"/>
          <w:marTop w:val="0"/>
          <w:marBottom w:val="0"/>
          <w:divBdr>
            <w:top w:val="none" w:sz="0" w:space="0" w:color="auto"/>
            <w:left w:val="none" w:sz="0" w:space="0" w:color="auto"/>
            <w:bottom w:val="none" w:sz="0" w:space="0" w:color="auto"/>
            <w:right w:val="none" w:sz="0" w:space="0" w:color="auto"/>
          </w:divBdr>
        </w:div>
        <w:div w:id="1649046608">
          <w:marLeft w:val="0"/>
          <w:marRight w:val="0"/>
          <w:marTop w:val="0"/>
          <w:marBottom w:val="0"/>
          <w:divBdr>
            <w:top w:val="none" w:sz="0" w:space="0" w:color="auto"/>
            <w:left w:val="none" w:sz="0" w:space="0" w:color="auto"/>
            <w:bottom w:val="none" w:sz="0" w:space="0" w:color="auto"/>
            <w:right w:val="none" w:sz="0" w:space="0" w:color="auto"/>
          </w:divBdr>
        </w:div>
        <w:div w:id="1653675202">
          <w:marLeft w:val="0"/>
          <w:marRight w:val="0"/>
          <w:marTop w:val="0"/>
          <w:marBottom w:val="0"/>
          <w:divBdr>
            <w:top w:val="none" w:sz="0" w:space="0" w:color="auto"/>
            <w:left w:val="none" w:sz="0" w:space="0" w:color="auto"/>
            <w:bottom w:val="none" w:sz="0" w:space="0" w:color="auto"/>
            <w:right w:val="none" w:sz="0" w:space="0" w:color="auto"/>
          </w:divBdr>
        </w:div>
        <w:div w:id="1655178905">
          <w:marLeft w:val="0"/>
          <w:marRight w:val="0"/>
          <w:marTop w:val="0"/>
          <w:marBottom w:val="0"/>
          <w:divBdr>
            <w:top w:val="none" w:sz="0" w:space="0" w:color="auto"/>
            <w:left w:val="none" w:sz="0" w:space="0" w:color="auto"/>
            <w:bottom w:val="none" w:sz="0" w:space="0" w:color="auto"/>
            <w:right w:val="none" w:sz="0" w:space="0" w:color="auto"/>
          </w:divBdr>
        </w:div>
        <w:div w:id="1655184222">
          <w:marLeft w:val="0"/>
          <w:marRight w:val="0"/>
          <w:marTop w:val="0"/>
          <w:marBottom w:val="0"/>
          <w:divBdr>
            <w:top w:val="none" w:sz="0" w:space="0" w:color="auto"/>
            <w:left w:val="none" w:sz="0" w:space="0" w:color="auto"/>
            <w:bottom w:val="none" w:sz="0" w:space="0" w:color="auto"/>
            <w:right w:val="none" w:sz="0" w:space="0" w:color="auto"/>
          </w:divBdr>
        </w:div>
        <w:div w:id="1655184599">
          <w:marLeft w:val="0"/>
          <w:marRight w:val="0"/>
          <w:marTop w:val="0"/>
          <w:marBottom w:val="0"/>
          <w:divBdr>
            <w:top w:val="none" w:sz="0" w:space="0" w:color="auto"/>
            <w:left w:val="none" w:sz="0" w:space="0" w:color="auto"/>
            <w:bottom w:val="none" w:sz="0" w:space="0" w:color="auto"/>
            <w:right w:val="none" w:sz="0" w:space="0" w:color="auto"/>
          </w:divBdr>
        </w:div>
        <w:div w:id="1661881478">
          <w:marLeft w:val="0"/>
          <w:marRight w:val="0"/>
          <w:marTop w:val="0"/>
          <w:marBottom w:val="0"/>
          <w:divBdr>
            <w:top w:val="none" w:sz="0" w:space="0" w:color="auto"/>
            <w:left w:val="none" w:sz="0" w:space="0" w:color="auto"/>
            <w:bottom w:val="none" w:sz="0" w:space="0" w:color="auto"/>
            <w:right w:val="none" w:sz="0" w:space="0" w:color="auto"/>
          </w:divBdr>
        </w:div>
        <w:div w:id="1664772380">
          <w:marLeft w:val="0"/>
          <w:marRight w:val="0"/>
          <w:marTop w:val="0"/>
          <w:marBottom w:val="0"/>
          <w:divBdr>
            <w:top w:val="none" w:sz="0" w:space="0" w:color="auto"/>
            <w:left w:val="none" w:sz="0" w:space="0" w:color="auto"/>
            <w:bottom w:val="none" w:sz="0" w:space="0" w:color="auto"/>
            <w:right w:val="none" w:sz="0" w:space="0" w:color="auto"/>
          </w:divBdr>
        </w:div>
        <w:div w:id="1664776573">
          <w:marLeft w:val="0"/>
          <w:marRight w:val="0"/>
          <w:marTop w:val="0"/>
          <w:marBottom w:val="0"/>
          <w:divBdr>
            <w:top w:val="none" w:sz="0" w:space="0" w:color="auto"/>
            <w:left w:val="none" w:sz="0" w:space="0" w:color="auto"/>
            <w:bottom w:val="none" w:sz="0" w:space="0" w:color="auto"/>
            <w:right w:val="none" w:sz="0" w:space="0" w:color="auto"/>
          </w:divBdr>
        </w:div>
        <w:div w:id="1666930090">
          <w:marLeft w:val="0"/>
          <w:marRight w:val="0"/>
          <w:marTop w:val="0"/>
          <w:marBottom w:val="0"/>
          <w:divBdr>
            <w:top w:val="none" w:sz="0" w:space="0" w:color="auto"/>
            <w:left w:val="none" w:sz="0" w:space="0" w:color="auto"/>
            <w:bottom w:val="none" w:sz="0" w:space="0" w:color="auto"/>
            <w:right w:val="none" w:sz="0" w:space="0" w:color="auto"/>
          </w:divBdr>
        </w:div>
        <w:div w:id="1667124135">
          <w:marLeft w:val="0"/>
          <w:marRight w:val="0"/>
          <w:marTop w:val="0"/>
          <w:marBottom w:val="0"/>
          <w:divBdr>
            <w:top w:val="none" w:sz="0" w:space="0" w:color="auto"/>
            <w:left w:val="none" w:sz="0" w:space="0" w:color="auto"/>
            <w:bottom w:val="none" w:sz="0" w:space="0" w:color="auto"/>
            <w:right w:val="none" w:sz="0" w:space="0" w:color="auto"/>
          </w:divBdr>
        </w:div>
        <w:div w:id="1667709644">
          <w:marLeft w:val="0"/>
          <w:marRight w:val="0"/>
          <w:marTop w:val="0"/>
          <w:marBottom w:val="0"/>
          <w:divBdr>
            <w:top w:val="none" w:sz="0" w:space="0" w:color="auto"/>
            <w:left w:val="none" w:sz="0" w:space="0" w:color="auto"/>
            <w:bottom w:val="none" w:sz="0" w:space="0" w:color="auto"/>
            <w:right w:val="none" w:sz="0" w:space="0" w:color="auto"/>
          </w:divBdr>
        </w:div>
        <w:div w:id="1673557630">
          <w:marLeft w:val="0"/>
          <w:marRight w:val="0"/>
          <w:marTop w:val="0"/>
          <w:marBottom w:val="0"/>
          <w:divBdr>
            <w:top w:val="none" w:sz="0" w:space="0" w:color="auto"/>
            <w:left w:val="none" w:sz="0" w:space="0" w:color="auto"/>
            <w:bottom w:val="none" w:sz="0" w:space="0" w:color="auto"/>
            <w:right w:val="none" w:sz="0" w:space="0" w:color="auto"/>
          </w:divBdr>
        </w:div>
        <w:div w:id="1678116756">
          <w:marLeft w:val="0"/>
          <w:marRight w:val="0"/>
          <w:marTop w:val="0"/>
          <w:marBottom w:val="0"/>
          <w:divBdr>
            <w:top w:val="none" w:sz="0" w:space="0" w:color="auto"/>
            <w:left w:val="none" w:sz="0" w:space="0" w:color="auto"/>
            <w:bottom w:val="none" w:sz="0" w:space="0" w:color="auto"/>
            <w:right w:val="none" w:sz="0" w:space="0" w:color="auto"/>
          </w:divBdr>
        </w:div>
        <w:div w:id="1683386920">
          <w:marLeft w:val="0"/>
          <w:marRight w:val="0"/>
          <w:marTop w:val="0"/>
          <w:marBottom w:val="0"/>
          <w:divBdr>
            <w:top w:val="none" w:sz="0" w:space="0" w:color="auto"/>
            <w:left w:val="none" w:sz="0" w:space="0" w:color="auto"/>
            <w:bottom w:val="none" w:sz="0" w:space="0" w:color="auto"/>
            <w:right w:val="none" w:sz="0" w:space="0" w:color="auto"/>
          </w:divBdr>
        </w:div>
        <w:div w:id="1686860611">
          <w:marLeft w:val="0"/>
          <w:marRight w:val="0"/>
          <w:marTop w:val="0"/>
          <w:marBottom w:val="0"/>
          <w:divBdr>
            <w:top w:val="none" w:sz="0" w:space="0" w:color="auto"/>
            <w:left w:val="none" w:sz="0" w:space="0" w:color="auto"/>
            <w:bottom w:val="none" w:sz="0" w:space="0" w:color="auto"/>
            <w:right w:val="none" w:sz="0" w:space="0" w:color="auto"/>
          </w:divBdr>
        </w:div>
        <w:div w:id="1690058128">
          <w:marLeft w:val="0"/>
          <w:marRight w:val="0"/>
          <w:marTop w:val="0"/>
          <w:marBottom w:val="0"/>
          <w:divBdr>
            <w:top w:val="none" w:sz="0" w:space="0" w:color="auto"/>
            <w:left w:val="none" w:sz="0" w:space="0" w:color="auto"/>
            <w:bottom w:val="none" w:sz="0" w:space="0" w:color="auto"/>
            <w:right w:val="none" w:sz="0" w:space="0" w:color="auto"/>
          </w:divBdr>
        </w:div>
        <w:div w:id="1694647237">
          <w:marLeft w:val="0"/>
          <w:marRight w:val="0"/>
          <w:marTop w:val="0"/>
          <w:marBottom w:val="0"/>
          <w:divBdr>
            <w:top w:val="none" w:sz="0" w:space="0" w:color="auto"/>
            <w:left w:val="none" w:sz="0" w:space="0" w:color="auto"/>
            <w:bottom w:val="none" w:sz="0" w:space="0" w:color="auto"/>
            <w:right w:val="none" w:sz="0" w:space="0" w:color="auto"/>
          </w:divBdr>
        </w:div>
        <w:div w:id="1699356873">
          <w:marLeft w:val="0"/>
          <w:marRight w:val="0"/>
          <w:marTop w:val="0"/>
          <w:marBottom w:val="0"/>
          <w:divBdr>
            <w:top w:val="none" w:sz="0" w:space="0" w:color="auto"/>
            <w:left w:val="none" w:sz="0" w:space="0" w:color="auto"/>
            <w:bottom w:val="none" w:sz="0" w:space="0" w:color="auto"/>
            <w:right w:val="none" w:sz="0" w:space="0" w:color="auto"/>
          </w:divBdr>
        </w:div>
        <w:div w:id="1704551482">
          <w:marLeft w:val="0"/>
          <w:marRight w:val="0"/>
          <w:marTop w:val="0"/>
          <w:marBottom w:val="0"/>
          <w:divBdr>
            <w:top w:val="none" w:sz="0" w:space="0" w:color="auto"/>
            <w:left w:val="none" w:sz="0" w:space="0" w:color="auto"/>
            <w:bottom w:val="none" w:sz="0" w:space="0" w:color="auto"/>
            <w:right w:val="none" w:sz="0" w:space="0" w:color="auto"/>
          </w:divBdr>
        </w:div>
        <w:div w:id="1705793036">
          <w:marLeft w:val="0"/>
          <w:marRight w:val="0"/>
          <w:marTop w:val="0"/>
          <w:marBottom w:val="0"/>
          <w:divBdr>
            <w:top w:val="none" w:sz="0" w:space="0" w:color="auto"/>
            <w:left w:val="none" w:sz="0" w:space="0" w:color="auto"/>
            <w:bottom w:val="none" w:sz="0" w:space="0" w:color="auto"/>
            <w:right w:val="none" w:sz="0" w:space="0" w:color="auto"/>
          </w:divBdr>
        </w:div>
        <w:div w:id="1705867989">
          <w:marLeft w:val="0"/>
          <w:marRight w:val="0"/>
          <w:marTop w:val="0"/>
          <w:marBottom w:val="0"/>
          <w:divBdr>
            <w:top w:val="none" w:sz="0" w:space="0" w:color="auto"/>
            <w:left w:val="none" w:sz="0" w:space="0" w:color="auto"/>
            <w:bottom w:val="none" w:sz="0" w:space="0" w:color="auto"/>
            <w:right w:val="none" w:sz="0" w:space="0" w:color="auto"/>
          </w:divBdr>
        </w:div>
        <w:div w:id="1706364535">
          <w:marLeft w:val="0"/>
          <w:marRight w:val="0"/>
          <w:marTop w:val="0"/>
          <w:marBottom w:val="0"/>
          <w:divBdr>
            <w:top w:val="none" w:sz="0" w:space="0" w:color="auto"/>
            <w:left w:val="none" w:sz="0" w:space="0" w:color="auto"/>
            <w:bottom w:val="none" w:sz="0" w:space="0" w:color="auto"/>
            <w:right w:val="none" w:sz="0" w:space="0" w:color="auto"/>
          </w:divBdr>
        </w:div>
        <w:div w:id="1720939695">
          <w:marLeft w:val="0"/>
          <w:marRight w:val="0"/>
          <w:marTop w:val="0"/>
          <w:marBottom w:val="0"/>
          <w:divBdr>
            <w:top w:val="none" w:sz="0" w:space="0" w:color="auto"/>
            <w:left w:val="none" w:sz="0" w:space="0" w:color="auto"/>
            <w:bottom w:val="none" w:sz="0" w:space="0" w:color="auto"/>
            <w:right w:val="none" w:sz="0" w:space="0" w:color="auto"/>
          </w:divBdr>
        </w:div>
        <w:div w:id="1721172603">
          <w:marLeft w:val="0"/>
          <w:marRight w:val="0"/>
          <w:marTop w:val="0"/>
          <w:marBottom w:val="0"/>
          <w:divBdr>
            <w:top w:val="none" w:sz="0" w:space="0" w:color="auto"/>
            <w:left w:val="none" w:sz="0" w:space="0" w:color="auto"/>
            <w:bottom w:val="none" w:sz="0" w:space="0" w:color="auto"/>
            <w:right w:val="none" w:sz="0" w:space="0" w:color="auto"/>
          </w:divBdr>
        </w:div>
        <w:div w:id="1723477262">
          <w:marLeft w:val="0"/>
          <w:marRight w:val="0"/>
          <w:marTop w:val="0"/>
          <w:marBottom w:val="0"/>
          <w:divBdr>
            <w:top w:val="none" w:sz="0" w:space="0" w:color="auto"/>
            <w:left w:val="none" w:sz="0" w:space="0" w:color="auto"/>
            <w:bottom w:val="none" w:sz="0" w:space="0" w:color="auto"/>
            <w:right w:val="none" w:sz="0" w:space="0" w:color="auto"/>
          </w:divBdr>
        </w:div>
        <w:div w:id="1724984920">
          <w:marLeft w:val="0"/>
          <w:marRight w:val="0"/>
          <w:marTop w:val="0"/>
          <w:marBottom w:val="0"/>
          <w:divBdr>
            <w:top w:val="none" w:sz="0" w:space="0" w:color="auto"/>
            <w:left w:val="none" w:sz="0" w:space="0" w:color="auto"/>
            <w:bottom w:val="none" w:sz="0" w:space="0" w:color="auto"/>
            <w:right w:val="none" w:sz="0" w:space="0" w:color="auto"/>
          </w:divBdr>
        </w:div>
        <w:div w:id="1738168875">
          <w:marLeft w:val="0"/>
          <w:marRight w:val="0"/>
          <w:marTop w:val="0"/>
          <w:marBottom w:val="0"/>
          <w:divBdr>
            <w:top w:val="none" w:sz="0" w:space="0" w:color="auto"/>
            <w:left w:val="none" w:sz="0" w:space="0" w:color="auto"/>
            <w:bottom w:val="none" w:sz="0" w:space="0" w:color="auto"/>
            <w:right w:val="none" w:sz="0" w:space="0" w:color="auto"/>
          </w:divBdr>
        </w:div>
        <w:div w:id="1741907236">
          <w:marLeft w:val="0"/>
          <w:marRight w:val="0"/>
          <w:marTop w:val="0"/>
          <w:marBottom w:val="0"/>
          <w:divBdr>
            <w:top w:val="none" w:sz="0" w:space="0" w:color="auto"/>
            <w:left w:val="none" w:sz="0" w:space="0" w:color="auto"/>
            <w:bottom w:val="none" w:sz="0" w:space="0" w:color="auto"/>
            <w:right w:val="none" w:sz="0" w:space="0" w:color="auto"/>
          </w:divBdr>
        </w:div>
        <w:div w:id="1745838705">
          <w:marLeft w:val="0"/>
          <w:marRight w:val="0"/>
          <w:marTop w:val="0"/>
          <w:marBottom w:val="0"/>
          <w:divBdr>
            <w:top w:val="none" w:sz="0" w:space="0" w:color="auto"/>
            <w:left w:val="none" w:sz="0" w:space="0" w:color="auto"/>
            <w:bottom w:val="none" w:sz="0" w:space="0" w:color="auto"/>
            <w:right w:val="none" w:sz="0" w:space="0" w:color="auto"/>
          </w:divBdr>
        </w:div>
        <w:div w:id="1756246578">
          <w:marLeft w:val="0"/>
          <w:marRight w:val="0"/>
          <w:marTop w:val="0"/>
          <w:marBottom w:val="0"/>
          <w:divBdr>
            <w:top w:val="none" w:sz="0" w:space="0" w:color="auto"/>
            <w:left w:val="none" w:sz="0" w:space="0" w:color="auto"/>
            <w:bottom w:val="none" w:sz="0" w:space="0" w:color="auto"/>
            <w:right w:val="none" w:sz="0" w:space="0" w:color="auto"/>
          </w:divBdr>
        </w:div>
        <w:div w:id="1764453031">
          <w:marLeft w:val="0"/>
          <w:marRight w:val="0"/>
          <w:marTop w:val="0"/>
          <w:marBottom w:val="0"/>
          <w:divBdr>
            <w:top w:val="none" w:sz="0" w:space="0" w:color="auto"/>
            <w:left w:val="none" w:sz="0" w:space="0" w:color="auto"/>
            <w:bottom w:val="none" w:sz="0" w:space="0" w:color="auto"/>
            <w:right w:val="none" w:sz="0" w:space="0" w:color="auto"/>
          </w:divBdr>
        </w:div>
        <w:div w:id="1771075461">
          <w:marLeft w:val="0"/>
          <w:marRight w:val="0"/>
          <w:marTop w:val="0"/>
          <w:marBottom w:val="0"/>
          <w:divBdr>
            <w:top w:val="none" w:sz="0" w:space="0" w:color="auto"/>
            <w:left w:val="none" w:sz="0" w:space="0" w:color="auto"/>
            <w:bottom w:val="none" w:sz="0" w:space="0" w:color="auto"/>
            <w:right w:val="none" w:sz="0" w:space="0" w:color="auto"/>
          </w:divBdr>
        </w:div>
        <w:div w:id="1773085398">
          <w:marLeft w:val="0"/>
          <w:marRight w:val="0"/>
          <w:marTop w:val="0"/>
          <w:marBottom w:val="0"/>
          <w:divBdr>
            <w:top w:val="none" w:sz="0" w:space="0" w:color="auto"/>
            <w:left w:val="none" w:sz="0" w:space="0" w:color="auto"/>
            <w:bottom w:val="none" w:sz="0" w:space="0" w:color="auto"/>
            <w:right w:val="none" w:sz="0" w:space="0" w:color="auto"/>
          </w:divBdr>
        </w:div>
        <w:div w:id="1774402954">
          <w:marLeft w:val="0"/>
          <w:marRight w:val="0"/>
          <w:marTop w:val="0"/>
          <w:marBottom w:val="0"/>
          <w:divBdr>
            <w:top w:val="none" w:sz="0" w:space="0" w:color="auto"/>
            <w:left w:val="none" w:sz="0" w:space="0" w:color="auto"/>
            <w:bottom w:val="none" w:sz="0" w:space="0" w:color="auto"/>
            <w:right w:val="none" w:sz="0" w:space="0" w:color="auto"/>
          </w:divBdr>
        </w:div>
        <w:div w:id="1775899959">
          <w:marLeft w:val="0"/>
          <w:marRight w:val="0"/>
          <w:marTop w:val="0"/>
          <w:marBottom w:val="0"/>
          <w:divBdr>
            <w:top w:val="none" w:sz="0" w:space="0" w:color="auto"/>
            <w:left w:val="none" w:sz="0" w:space="0" w:color="auto"/>
            <w:bottom w:val="none" w:sz="0" w:space="0" w:color="auto"/>
            <w:right w:val="none" w:sz="0" w:space="0" w:color="auto"/>
          </w:divBdr>
        </w:div>
        <w:div w:id="1791893373">
          <w:marLeft w:val="0"/>
          <w:marRight w:val="0"/>
          <w:marTop w:val="0"/>
          <w:marBottom w:val="0"/>
          <w:divBdr>
            <w:top w:val="none" w:sz="0" w:space="0" w:color="auto"/>
            <w:left w:val="none" w:sz="0" w:space="0" w:color="auto"/>
            <w:bottom w:val="none" w:sz="0" w:space="0" w:color="auto"/>
            <w:right w:val="none" w:sz="0" w:space="0" w:color="auto"/>
          </w:divBdr>
        </w:div>
        <w:div w:id="1793282209">
          <w:marLeft w:val="0"/>
          <w:marRight w:val="0"/>
          <w:marTop w:val="0"/>
          <w:marBottom w:val="0"/>
          <w:divBdr>
            <w:top w:val="none" w:sz="0" w:space="0" w:color="auto"/>
            <w:left w:val="none" w:sz="0" w:space="0" w:color="auto"/>
            <w:bottom w:val="none" w:sz="0" w:space="0" w:color="auto"/>
            <w:right w:val="none" w:sz="0" w:space="0" w:color="auto"/>
          </w:divBdr>
        </w:div>
        <w:div w:id="1799177754">
          <w:marLeft w:val="0"/>
          <w:marRight w:val="0"/>
          <w:marTop w:val="0"/>
          <w:marBottom w:val="0"/>
          <w:divBdr>
            <w:top w:val="none" w:sz="0" w:space="0" w:color="auto"/>
            <w:left w:val="none" w:sz="0" w:space="0" w:color="auto"/>
            <w:bottom w:val="none" w:sz="0" w:space="0" w:color="auto"/>
            <w:right w:val="none" w:sz="0" w:space="0" w:color="auto"/>
          </w:divBdr>
        </w:div>
        <w:div w:id="1803889711">
          <w:marLeft w:val="0"/>
          <w:marRight w:val="0"/>
          <w:marTop w:val="0"/>
          <w:marBottom w:val="0"/>
          <w:divBdr>
            <w:top w:val="none" w:sz="0" w:space="0" w:color="auto"/>
            <w:left w:val="none" w:sz="0" w:space="0" w:color="auto"/>
            <w:bottom w:val="none" w:sz="0" w:space="0" w:color="auto"/>
            <w:right w:val="none" w:sz="0" w:space="0" w:color="auto"/>
          </w:divBdr>
        </w:div>
        <w:div w:id="1816290840">
          <w:marLeft w:val="0"/>
          <w:marRight w:val="0"/>
          <w:marTop w:val="0"/>
          <w:marBottom w:val="0"/>
          <w:divBdr>
            <w:top w:val="none" w:sz="0" w:space="0" w:color="auto"/>
            <w:left w:val="none" w:sz="0" w:space="0" w:color="auto"/>
            <w:bottom w:val="none" w:sz="0" w:space="0" w:color="auto"/>
            <w:right w:val="none" w:sz="0" w:space="0" w:color="auto"/>
          </w:divBdr>
        </w:div>
        <w:div w:id="1828206794">
          <w:marLeft w:val="0"/>
          <w:marRight w:val="0"/>
          <w:marTop w:val="0"/>
          <w:marBottom w:val="0"/>
          <w:divBdr>
            <w:top w:val="none" w:sz="0" w:space="0" w:color="auto"/>
            <w:left w:val="none" w:sz="0" w:space="0" w:color="auto"/>
            <w:bottom w:val="none" w:sz="0" w:space="0" w:color="auto"/>
            <w:right w:val="none" w:sz="0" w:space="0" w:color="auto"/>
          </w:divBdr>
        </w:div>
        <w:div w:id="1828594164">
          <w:marLeft w:val="0"/>
          <w:marRight w:val="0"/>
          <w:marTop w:val="0"/>
          <w:marBottom w:val="0"/>
          <w:divBdr>
            <w:top w:val="none" w:sz="0" w:space="0" w:color="auto"/>
            <w:left w:val="none" w:sz="0" w:space="0" w:color="auto"/>
            <w:bottom w:val="none" w:sz="0" w:space="0" w:color="auto"/>
            <w:right w:val="none" w:sz="0" w:space="0" w:color="auto"/>
          </w:divBdr>
        </w:div>
        <w:div w:id="1829394064">
          <w:marLeft w:val="0"/>
          <w:marRight w:val="0"/>
          <w:marTop w:val="0"/>
          <w:marBottom w:val="0"/>
          <w:divBdr>
            <w:top w:val="none" w:sz="0" w:space="0" w:color="auto"/>
            <w:left w:val="none" w:sz="0" w:space="0" w:color="auto"/>
            <w:bottom w:val="none" w:sz="0" w:space="0" w:color="auto"/>
            <w:right w:val="none" w:sz="0" w:space="0" w:color="auto"/>
          </w:divBdr>
        </w:div>
        <w:div w:id="1831822195">
          <w:marLeft w:val="0"/>
          <w:marRight w:val="0"/>
          <w:marTop w:val="0"/>
          <w:marBottom w:val="0"/>
          <w:divBdr>
            <w:top w:val="none" w:sz="0" w:space="0" w:color="auto"/>
            <w:left w:val="none" w:sz="0" w:space="0" w:color="auto"/>
            <w:bottom w:val="none" w:sz="0" w:space="0" w:color="auto"/>
            <w:right w:val="none" w:sz="0" w:space="0" w:color="auto"/>
          </w:divBdr>
        </w:div>
        <w:div w:id="1833107664">
          <w:marLeft w:val="0"/>
          <w:marRight w:val="0"/>
          <w:marTop w:val="0"/>
          <w:marBottom w:val="0"/>
          <w:divBdr>
            <w:top w:val="none" w:sz="0" w:space="0" w:color="auto"/>
            <w:left w:val="none" w:sz="0" w:space="0" w:color="auto"/>
            <w:bottom w:val="none" w:sz="0" w:space="0" w:color="auto"/>
            <w:right w:val="none" w:sz="0" w:space="0" w:color="auto"/>
          </w:divBdr>
        </w:div>
        <w:div w:id="1855000152">
          <w:marLeft w:val="0"/>
          <w:marRight w:val="0"/>
          <w:marTop w:val="0"/>
          <w:marBottom w:val="0"/>
          <w:divBdr>
            <w:top w:val="none" w:sz="0" w:space="0" w:color="auto"/>
            <w:left w:val="none" w:sz="0" w:space="0" w:color="auto"/>
            <w:bottom w:val="none" w:sz="0" w:space="0" w:color="auto"/>
            <w:right w:val="none" w:sz="0" w:space="0" w:color="auto"/>
          </w:divBdr>
        </w:div>
        <w:div w:id="1867785939">
          <w:marLeft w:val="0"/>
          <w:marRight w:val="0"/>
          <w:marTop w:val="0"/>
          <w:marBottom w:val="0"/>
          <w:divBdr>
            <w:top w:val="none" w:sz="0" w:space="0" w:color="auto"/>
            <w:left w:val="none" w:sz="0" w:space="0" w:color="auto"/>
            <w:bottom w:val="none" w:sz="0" w:space="0" w:color="auto"/>
            <w:right w:val="none" w:sz="0" w:space="0" w:color="auto"/>
          </w:divBdr>
        </w:div>
        <w:div w:id="1876312528">
          <w:marLeft w:val="0"/>
          <w:marRight w:val="0"/>
          <w:marTop w:val="0"/>
          <w:marBottom w:val="0"/>
          <w:divBdr>
            <w:top w:val="none" w:sz="0" w:space="0" w:color="auto"/>
            <w:left w:val="none" w:sz="0" w:space="0" w:color="auto"/>
            <w:bottom w:val="none" w:sz="0" w:space="0" w:color="auto"/>
            <w:right w:val="none" w:sz="0" w:space="0" w:color="auto"/>
          </w:divBdr>
        </w:div>
        <w:div w:id="1876959943">
          <w:marLeft w:val="0"/>
          <w:marRight w:val="0"/>
          <w:marTop w:val="0"/>
          <w:marBottom w:val="0"/>
          <w:divBdr>
            <w:top w:val="none" w:sz="0" w:space="0" w:color="auto"/>
            <w:left w:val="none" w:sz="0" w:space="0" w:color="auto"/>
            <w:bottom w:val="none" w:sz="0" w:space="0" w:color="auto"/>
            <w:right w:val="none" w:sz="0" w:space="0" w:color="auto"/>
          </w:divBdr>
        </w:div>
        <w:div w:id="1886332338">
          <w:marLeft w:val="0"/>
          <w:marRight w:val="0"/>
          <w:marTop w:val="0"/>
          <w:marBottom w:val="0"/>
          <w:divBdr>
            <w:top w:val="none" w:sz="0" w:space="0" w:color="auto"/>
            <w:left w:val="none" w:sz="0" w:space="0" w:color="auto"/>
            <w:bottom w:val="none" w:sz="0" w:space="0" w:color="auto"/>
            <w:right w:val="none" w:sz="0" w:space="0" w:color="auto"/>
          </w:divBdr>
        </w:div>
        <w:div w:id="1888641952">
          <w:marLeft w:val="0"/>
          <w:marRight w:val="0"/>
          <w:marTop w:val="0"/>
          <w:marBottom w:val="0"/>
          <w:divBdr>
            <w:top w:val="none" w:sz="0" w:space="0" w:color="auto"/>
            <w:left w:val="none" w:sz="0" w:space="0" w:color="auto"/>
            <w:bottom w:val="none" w:sz="0" w:space="0" w:color="auto"/>
            <w:right w:val="none" w:sz="0" w:space="0" w:color="auto"/>
          </w:divBdr>
        </w:div>
        <w:div w:id="1889880177">
          <w:marLeft w:val="0"/>
          <w:marRight w:val="0"/>
          <w:marTop w:val="0"/>
          <w:marBottom w:val="0"/>
          <w:divBdr>
            <w:top w:val="none" w:sz="0" w:space="0" w:color="auto"/>
            <w:left w:val="none" w:sz="0" w:space="0" w:color="auto"/>
            <w:bottom w:val="none" w:sz="0" w:space="0" w:color="auto"/>
            <w:right w:val="none" w:sz="0" w:space="0" w:color="auto"/>
          </w:divBdr>
        </w:div>
        <w:div w:id="1890877098">
          <w:marLeft w:val="0"/>
          <w:marRight w:val="0"/>
          <w:marTop w:val="0"/>
          <w:marBottom w:val="0"/>
          <w:divBdr>
            <w:top w:val="none" w:sz="0" w:space="0" w:color="auto"/>
            <w:left w:val="none" w:sz="0" w:space="0" w:color="auto"/>
            <w:bottom w:val="none" w:sz="0" w:space="0" w:color="auto"/>
            <w:right w:val="none" w:sz="0" w:space="0" w:color="auto"/>
          </w:divBdr>
        </w:div>
        <w:div w:id="1905405846">
          <w:marLeft w:val="0"/>
          <w:marRight w:val="0"/>
          <w:marTop w:val="0"/>
          <w:marBottom w:val="0"/>
          <w:divBdr>
            <w:top w:val="none" w:sz="0" w:space="0" w:color="auto"/>
            <w:left w:val="none" w:sz="0" w:space="0" w:color="auto"/>
            <w:bottom w:val="none" w:sz="0" w:space="0" w:color="auto"/>
            <w:right w:val="none" w:sz="0" w:space="0" w:color="auto"/>
          </w:divBdr>
        </w:div>
        <w:div w:id="1907908728">
          <w:marLeft w:val="0"/>
          <w:marRight w:val="0"/>
          <w:marTop w:val="0"/>
          <w:marBottom w:val="0"/>
          <w:divBdr>
            <w:top w:val="none" w:sz="0" w:space="0" w:color="auto"/>
            <w:left w:val="none" w:sz="0" w:space="0" w:color="auto"/>
            <w:bottom w:val="none" w:sz="0" w:space="0" w:color="auto"/>
            <w:right w:val="none" w:sz="0" w:space="0" w:color="auto"/>
          </w:divBdr>
        </w:div>
        <w:div w:id="1915047144">
          <w:marLeft w:val="0"/>
          <w:marRight w:val="0"/>
          <w:marTop w:val="0"/>
          <w:marBottom w:val="0"/>
          <w:divBdr>
            <w:top w:val="none" w:sz="0" w:space="0" w:color="auto"/>
            <w:left w:val="none" w:sz="0" w:space="0" w:color="auto"/>
            <w:bottom w:val="none" w:sz="0" w:space="0" w:color="auto"/>
            <w:right w:val="none" w:sz="0" w:space="0" w:color="auto"/>
          </w:divBdr>
        </w:div>
        <w:div w:id="1917931920">
          <w:marLeft w:val="0"/>
          <w:marRight w:val="0"/>
          <w:marTop w:val="0"/>
          <w:marBottom w:val="0"/>
          <w:divBdr>
            <w:top w:val="none" w:sz="0" w:space="0" w:color="auto"/>
            <w:left w:val="none" w:sz="0" w:space="0" w:color="auto"/>
            <w:bottom w:val="none" w:sz="0" w:space="0" w:color="auto"/>
            <w:right w:val="none" w:sz="0" w:space="0" w:color="auto"/>
          </w:divBdr>
        </w:div>
        <w:div w:id="1920599026">
          <w:marLeft w:val="0"/>
          <w:marRight w:val="0"/>
          <w:marTop w:val="0"/>
          <w:marBottom w:val="0"/>
          <w:divBdr>
            <w:top w:val="none" w:sz="0" w:space="0" w:color="auto"/>
            <w:left w:val="none" w:sz="0" w:space="0" w:color="auto"/>
            <w:bottom w:val="none" w:sz="0" w:space="0" w:color="auto"/>
            <w:right w:val="none" w:sz="0" w:space="0" w:color="auto"/>
          </w:divBdr>
        </w:div>
        <w:div w:id="1935357575">
          <w:marLeft w:val="0"/>
          <w:marRight w:val="0"/>
          <w:marTop w:val="0"/>
          <w:marBottom w:val="0"/>
          <w:divBdr>
            <w:top w:val="none" w:sz="0" w:space="0" w:color="auto"/>
            <w:left w:val="none" w:sz="0" w:space="0" w:color="auto"/>
            <w:bottom w:val="none" w:sz="0" w:space="0" w:color="auto"/>
            <w:right w:val="none" w:sz="0" w:space="0" w:color="auto"/>
          </w:divBdr>
        </w:div>
        <w:div w:id="1940024419">
          <w:marLeft w:val="0"/>
          <w:marRight w:val="0"/>
          <w:marTop w:val="0"/>
          <w:marBottom w:val="0"/>
          <w:divBdr>
            <w:top w:val="none" w:sz="0" w:space="0" w:color="auto"/>
            <w:left w:val="none" w:sz="0" w:space="0" w:color="auto"/>
            <w:bottom w:val="none" w:sz="0" w:space="0" w:color="auto"/>
            <w:right w:val="none" w:sz="0" w:space="0" w:color="auto"/>
          </w:divBdr>
        </w:div>
        <w:div w:id="1943412107">
          <w:marLeft w:val="0"/>
          <w:marRight w:val="0"/>
          <w:marTop w:val="0"/>
          <w:marBottom w:val="0"/>
          <w:divBdr>
            <w:top w:val="none" w:sz="0" w:space="0" w:color="auto"/>
            <w:left w:val="none" w:sz="0" w:space="0" w:color="auto"/>
            <w:bottom w:val="none" w:sz="0" w:space="0" w:color="auto"/>
            <w:right w:val="none" w:sz="0" w:space="0" w:color="auto"/>
          </w:divBdr>
        </w:div>
        <w:div w:id="1963000893">
          <w:marLeft w:val="0"/>
          <w:marRight w:val="0"/>
          <w:marTop w:val="0"/>
          <w:marBottom w:val="0"/>
          <w:divBdr>
            <w:top w:val="none" w:sz="0" w:space="0" w:color="auto"/>
            <w:left w:val="none" w:sz="0" w:space="0" w:color="auto"/>
            <w:bottom w:val="none" w:sz="0" w:space="0" w:color="auto"/>
            <w:right w:val="none" w:sz="0" w:space="0" w:color="auto"/>
          </w:divBdr>
        </w:div>
        <w:div w:id="1969504608">
          <w:marLeft w:val="0"/>
          <w:marRight w:val="0"/>
          <w:marTop w:val="0"/>
          <w:marBottom w:val="0"/>
          <w:divBdr>
            <w:top w:val="none" w:sz="0" w:space="0" w:color="auto"/>
            <w:left w:val="none" w:sz="0" w:space="0" w:color="auto"/>
            <w:bottom w:val="none" w:sz="0" w:space="0" w:color="auto"/>
            <w:right w:val="none" w:sz="0" w:space="0" w:color="auto"/>
          </w:divBdr>
        </w:div>
        <w:div w:id="1970814556">
          <w:marLeft w:val="0"/>
          <w:marRight w:val="0"/>
          <w:marTop w:val="0"/>
          <w:marBottom w:val="0"/>
          <w:divBdr>
            <w:top w:val="none" w:sz="0" w:space="0" w:color="auto"/>
            <w:left w:val="none" w:sz="0" w:space="0" w:color="auto"/>
            <w:bottom w:val="none" w:sz="0" w:space="0" w:color="auto"/>
            <w:right w:val="none" w:sz="0" w:space="0" w:color="auto"/>
          </w:divBdr>
        </w:div>
        <w:div w:id="1975132836">
          <w:marLeft w:val="0"/>
          <w:marRight w:val="0"/>
          <w:marTop w:val="0"/>
          <w:marBottom w:val="0"/>
          <w:divBdr>
            <w:top w:val="none" w:sz="0" w:space="0" w:color="auto"/>
            <w:left w:val="none" w:sz="0" w:space="0" w:color="auto"/>
            <w:bottom w:val="none" w:sz="0" w:space="0" w:color="auto"/>
            <w:right w:val="none" w:sz="0" w:space="0" w:color="auto"/>
          </w:divBdr>
        </w:div>
        <w:div w:id="1978409432">
          <w:marLeft w:val="0"/>
          <w:marRight w:val="0"/>
          <w:marTop w:val="0"/>
          <w:marBottom w:val="0"/>
          <w:divBdr>
            <w:top w:val="none" w:sz="0" w:space="0" w:color="auto"/>
            <w:left w:val="none" w:sz="0" w:space="0" w:color="auto"/>
            <w:bottom w:val="none" w:sz="0" w:space="0" w:color="auto"/>
            <w:right w:val="none" w:sz="0" w:space="0" w:color="auto"/>
          </w:divBdr>
        </w:div>
        <w:div w:id="1981959373">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 w:id="2000425140">
          <w:marLeft w:val="0"/>
          <w:marRight w:val="0"/>
          <w:marTop w:val="0"/>
          <w:marBottom w:val="0"/>
          <w:divBdr>
            <w:top w:val="none" w:sz="0" w:space="0" w:color="auto"/>
            <w:left w:val="none" w:sz="0" w:space="0" w:color="auto"/>
            <w:bottom w:val="none" w:sz="0" w:space="0" w:color="auto"/>
            <w:right w:val="none" w:sz="0" w:space="0" w:color="auto"/>
          </w:divBdr>
        </w:div>
        <w:div w:id="2006468432">
          <w:marLeft w:val="0"/>
          <w:marRight w:val="0"/>
          <w:marTop w:val="0"/>
          <w:marBottom w:val="0"/>
          <w:divBdr>
            <w:top w:val="none" w:sz="0" w:space="0" w:color="auto"/>
            <w:left w:val="none" w:sz="0" w:space="0" w:color="auto"/>
            <w:bottom w:val="none" w:sz="0" w:space="0" w:color="auto"/>
            <w:right w:val="none" w:sz="0" w:space="0" w:color="auto"/>
          </w:divBdr>
        </w:div>
        <w:div w:id="2009405565">
          <w:marLeft w:val="0"/>
          <w:marRight w:val="0"/>
          <w:marTop w:val="0"/>
          <w:marBottom w:val="0"/>
          <w:divBdr>
            <w:top w:val="none" w:sz="0" w:space="0" w:color="auto"/>
            <w:left w:val="none" w:sz="0" w:space="0" w:color="auto"/>
            <w:bottom w:val="none" w:sz="0" w:space="0" w:color="auto"/>
            <w:right w:val="none" w:sz="0" w:space="0" w:color="auto"/>
          </w:divBdr>
        </w:div>
        <w:div w:id="2013026973">
          <w:marLeft w:val="0"/>
          <w:marRight w:val="0"/>
          <w:marTop w:val="0"/>
          <w:marBottom w:val="0"/>
          <w:divBdr>
            <w:top w:val="none" w:sz="0" w:space="0" w:color="auto"/>
            <w:left w:val="none" w:sz="0" w:space="0" w:color="auto"/>
            <w:bottom w:val="none" w:sz="0" w:space="0" w:color="auto"/>
            <w:right w:val="none" w:sz="0" w:space="0" w:color="auto"/>
          </w:divBdr>
        </w:div>
        <w:div w:id="2013608680">
          <w:marLeft w:val="0"/>
          <w:marRight w:val="0"/>
          <w:marTop w:val="0"/>
          <w:marBottom w:val="0"/>
          <w:divBdr>
            <w:top w:val="none" w:sz="0" w:space="0" w:color="auto"/>
            <w:left w:val="none" w:sz="0" w:space="0" w:color="auto"/>
            <w:bottom w:val="none" w:sz="0" w:space="0" w:color="auto"/>
            <w:right w:val="none" w:sz="0" w:space="0" w:color="auto"/>
          </w:divBdr>
        </w:div>
        <w:div w:id="2014989058">
          <w:marLeft w:val="0"/>
          <w:marRight w:val="0"/>
          <w:marTop w:val="0"/>
          <w:marBottom w:val="0"/>
          <w:divBdr>
            <w:top w:val="none" w:sz="0" w:space="0" w:color="auto"/>
            <w:left w:val="none" w:sz="0" w:space="0" w:color="auto"/>
            <w:bottom w:val="none" w:sz="0" w:space="0" w:color="auto"/>
            <w:right w:val="none" w:sz="0" w:space="0" w:color="auto"/>
          </w:divBdr>
        </w:div>
        <w:div w:id="2018844577">
          <w:marLeft w:val="0"/>
          <w:marRight w:val="0"/>
          <w:marTop w:val="0"/>
          <w:marBottom w:val="0"/>
          <w:divBdr>
            <w:top w:val="none" w:sz="0" w:space="0" w:color="auto"/>
            <w:left w:val="none" w:sz="0" w:space="0" w:color="auto"/>
            <w:bottom w:val="none" w:sz="0" w:space="0" w:color="auto"/>
            <w:right w:val="none" w:sz="0" w:space="0" w:color="auto"/>
          </w:divBdr>
        </w:div>
        <w:div w:id="2020695706">
          <w:marLeft w:val="0"/>
          <w:marRight w:val="0"/>
          <w:marTop w:val="0"/>
          <w:marBottom w:val="0"/>
          <w:divBdr>
            <w:top w:val="none" w:sz="0" w:space="0" w:color="auto"/>
            <w:left w:val="none" w:sz="0" w:space="0" w:color="auto"/>
            <w:bottom w:val="none" w:sz="0" w:space="0" w:color="auto"/>
            <w:right w:val="none" w:sz="0" w:space="0" w:color="auto"/>
          </w:divBdr>
        </w:div>
        <w:div w:id="2022704318">
          <w:marLeft w:val="0"/>
          <w:marRight w:val="0"/>
          <w:marTop w:val="0"/>
          <w:marBottom w:val="0"/>
          <w:divBdr>
            <w:top w:val="none" w:sz="0" w:space="0" w:color="auto"/>
            <w:left w:val="none" w:sz="0" w:space="0" w:color="auto"/>
            <w:bottom w:val="none" w:sz="0" w:space="0" w:color="auto"/>
            <w:right w:val="none" w:sz="0" w:space="0" w:color="auto"/>
          </w:divBdr>
        </w:div>
        <w:div w:id="2023823392">
          <w:marLeft w:val="0"/>
          <w:marRight w:val="0"/>
          <w:marTop w:val="0"/>
          <w:marBottom w:val="0"/>
          <w:divBdr>
            <w:top w:val="none" w:sz="0" w:space="0" w:color="auto"/>
            <w:left w:val="none" w:sz="0" w:space="0" w:color="auto"/>
            <w:bottom w:val="none" w:sz="0" w:space="0" w:color="auto"/>
            <w:right w:val="none" w:sz="0" w:space="0" w:color="auto"/>
          </w:divBdr>
        </w:div>
        <w:div w:id="2035686731">
          <w:marLeft w:val="0"/>
          <w:marRight w:val="0"/>
          <w:marTop w:val="0"/>
          <w:marBottom w:val="0"/>
          <w:divBdr>
            <w:top w:val="none" w:sz="0" w:space="0" w:color="auto"/>
            <w:left w:val="none" w:sz="0" w:space="0" w:color="auto"/>
            <w:bottom w:val="none" w:sz="0" w:space="0" w:color="auto"/>
            <w:right w:val="none" w:sz="0" w:space="0" w:color="auto"/>
          </w:divBdr>
        </w:div>
        <w:div w:id="2042437092">
          <w:marLeft w:val="0"/>
          <w:marRight w:val="0"/>
          <w:marTop w:val="0"/>
          <w:marBottom w:val="0"/>
          <w:divBdr>
            <w:top w:val="none" w:sz="0" w:space="0" w:color="auto"/>
            <w:left w:val="none" w:sz="0" w:space="0" w:color="auto"/>
            <w:bottom w:val="none" w:sz="0" w:space="0" w:color="auto"/>
            <w:right w:val="none" w:sz="0" w:space="0" w:color="auto"/>
          </w:divBdr>
        </w:div>
        <w:div w:id="2052682936">
          <w:marLeft w:val="0"/>
          <w:marRight w:val="0"/>
          <w:marTop w:val="0"/>
          <w:marBottom w:val="0"/>
          <w:divBdr>
            <w:top w:val="none" w:sz="0" w:space="0" w:color="auto"/>
            <w:left w:val="none" w:sz="0" w:space="0" w:color="auto"/>
            <w:bottom w:val="none" w:sz="0" w:space="0" w:color="auto"/>
            <w:right w:val="none" w:sz="0" w:space="0" w:color="auto"/>
          </w:divBdr>
        </w:div>
        <w:div w:id="2055351481">
          <w:marLeft w:val="0"/>
          <w:marRight w:val="0"/>
          <w:marTop w:val="0"/>
          <w:marBottom w:val="0"/>
          <w:divBdr>
            <w:top w:val="none" w:sz="0" w:space="0" w:color="auto"/>
            <w:left w:val="none" w:sz="0" w:space="0" w:color="auto"/>
            <w:bottom w:val="none" w:sz="0" w:space="0" w:color="auto"/>
            <w:right w:val="none" w:sz="0" w:space="0" w:color="auto"/>
          </w:divBdr>
        </w:div>
        <w:div w:id="2055692705">
          <w:marLeft w:val="0"/>
          <w:marRight w:val="0"/>
          <w:marTop w:val="0"/>
          <w:marBottom w:val="0"/>
          <w:divBdr>
            <w:top w:val="none" w:sz="0" w:space="0" w:color="auto"/>
            <w:left w:val="none" w:sz="0" w:space="0" w:color="auto"/>
            <w:bottom w:val="none" w:sz="0" w:space="0" w:color="auto"/>
            <w:right w:val="none" w:sz="0" w:space="0" w:color="auto"/>
          </w:divBdr>
        </w:div>
        <w:div w:id="2058386638">
          <w:marLeft w:val="0"/>
          <w:marRight w:val="0"/>
          <w:marTop w:val="0"/>
          <w:marBottom w:val="0"/>
          <w:divBdr>
            <w:top w:val="none" w:sz="0" w:space="0" w:color="auto"/>
            <w:left w:val="none" w:sz="0" w:space="0" w:color="auto"/>
            <w:bottom w:val="none" w:sz="0" w:space="0" w:color="auto"/>
            <w:right w:val="none" w:sz="0" w:space="0" w:color="auto"/>
          </w:divBdr>
        </w:div>
        <w:div w:id="2062629047">
          <w:marLeft w:val="0"/>
          <w:marRight w:val="0"/>
          <w:marTop w:val="0"/>
          <w:marBottom w:val="0"/>
          <w:divBdr>
            <w:top w:val="none" w:sz="0" w:space="0" w:color="auto"/>
            <w:left w:val="none" w:sz="0" w:space="0" w:color="auto"/>
            <w:bottom w:val="none" w:sz="0" w:space="0" w:color="auto"/>
            <w:right w:val="none" w:sz="0" w:space="0" w:color="auto"/>
          </w:divBdr>
        </w:div>
        <w:div w:id="2064982187">
          <w:marLeft w:val="0"/>
          <w:marRight w:val="0"/>
          <w:marTop w:val="0"/>
          <w:marBottom w:val="0"/>
          <w:divBdr>
            <w:top w:val="none" w:sz="0" w:space="0" w:color="auto"/>
            <w:left w:val="none" w:sz="0" w:space="0" w:color="auto"/>
            <w:bottom w:val="none" w:sz="0" w:space="0" w:color="auto"/>
            <w:right w:val="none" w:sz="0" w:space="0" w:color="auto"/>
          </w:divBdr>
        </w:div>
        <w:div w:id="2073042952">
          <w:marLeft w:val="0"/>
          <w:marRight w:val="0"/>
          <w:marTop w:val="0"/>
          <w:marBottom w:val="0"/>
          <w:divBdr>
            <w:top w:val="none" w:sz="0" w:space="0" w:color="auto"/>
            <w:left w:val="none" w:sz="0" w:space="0" w:color="auto"/>
            <w:bottom w:val="none" w:sz="0" w:space="0" w:color="auto"/>
            <w:right w:val="none" w:sz="0" w:space="0" w:color="auto"/>
          </w:divBdr>
        </w:div>
        <w:div w:id="2078672530">
          <w:marLeft w:val="0"/>
          <w:marRight w:val="0"/>
          <w:marTop w:val="0"/>
          <w:marBottom w:val="0"/>
          <w:divBdr>
            <w:top w:val="none" w:sz="0" w:space="0" w:color="auto"/>
            <w:left w:val="none" w:sz="0" w:space="0" w:color="auto"/>
            <w:bottom w:val="none" w:sz="0" w:space="0" w:color="auto"/>
            <w:right w:val="none" w:sz="0" w:space="0" w:color="auto"/>
          </w:divBdr>
        </w:div>
        <w:div w:id="2087149347">
          <w:marLeft w:val="0"/>
          <w:marRight w:val="0"/>
          <w:marTop w:val="0"/>
          <w:marBottom w:val="0"/>
          <w:divBdr>
            <w:top w:val="none" w:sz="0" w:space="0" w:color="auto"/>
            <w:left w:val="none" w:sz="0" w:space="0" w:color="auto"/>
            <w:bottom w:val="none" w:sz="0" w:space="0" w:color="auto"/>
            <w:right w:val="none" w:sz="0" w:space="0" w:color="auto"/>
          </w:divBdr>
        </w:div>
        <w:div w:id="2087459952">
          <w:marLeft w:val="0"/>
          <w:marRight w:val="0"/>
          <w:marTop w:val="0"/>
          <w:marBottom w:val="0"/>
          <w:divBdr>
            <w:top w:val="none" w:sz="0" w:space="0" w:color="auto"/>
            <w:left w:val="none" w:sz="0" w:space="0" w:color="auto"/>
            <w:bottom w:val="none" w:sz="0" w:space="0" w:color="auto"/>
            <w:right w:val="none" w:sz="0" w:space="0" w:color="auto"/>
          </w:divBdr>
        </w:div>
        <w:div w:id="2097898470">
          <w:marLeft w:val="0"/>
          <w:marRight w:val="0"/>
          <w:marTop w:val="0"/>
          <w:marBottom w:val="0"/>
          <w:divBdr>
            <w:top w:val="none" w:sz="0" w:space="0" w:color="auto"/>
            <w:left w:val="none" w:sz="0" w:space="0" w:color="auto"/>
            <w:bottom w:val="none" w:sz="0" w:space="0" w:color="auto"/>
            <w:right w:val="none" w:sz="0" w:space="0" w:color="auto"/>
          </w:divBdr>
        </w:div>
        <w:div w:id="2100329977">
          <w:marLeft w:val="0"/>
          <w:marRight w:val="0"/>
          <w:marTop w:val="0"/>
          <w:marBottom w:val="0"/>
          <w:divBdr>
            <w:top w:val="none" w:sz="0" w:space="0" w:color="auto"/>
            <w:left w:val="none" w:sz="0" w:space="0" w:color="auto"/>
            <w:bottom w:val="none" w:sz="0" w:space="0" w:color="auto"/>
            <w:right w:val="none" w:sz="0" w:space="0" w:color="auto"/>
          </w:divBdr>
        </w:div>
        <w:div w:id="2105569031">
          <w:marLeft w:val="0"/>
          <w:marRight w:val="0"/>
          <w:marTop w:val="0"/>
          <w:marBottom w:val="0"/>
          <w:divBdr>
            <w:top w:val="none" w:sz="0" w:space="0" w:color="auto"/>
            <w:left w:val="none" w:sz="0" w:space="0" w:color="auto"/>
            <w:bottom w:val="none" w:sz="0" w:space="0" w:color="auto"/>
            <w:right w:val="none" w:sz="0" w:space="0" w:color="auto"/>
          </w:divBdr>
        </w:div>
        <w:div w:id="2108571755">
          <w:marLeft w:val="0"/>
          <w:marRight w:val="0"/>
          <w:marTop w:val="0"/>
          <w:marBottom w:val="0"/>
          <w:divBdr>
            <w:top w:val="none" w:sz="0" w:space="0" w:color="auto"/>
            <w:left w:val="none" w:sz="0" w:space="0" w:color="auto"/>
            <w:bottom w:val="none" w:sz="0" w:space="0" w:color="auto"/>
            <w:right w:val="none" w:sz="0" w:space="0" w:color="auto"/>
          </w:divBdr>
        </w:div>
        <w:div w:id="2110390744">
          <w:marLeft w:val="0"/>
          <w:marRight w:val="0"/>
          <w:marTop w:val="0"/>
          <w:marBottom w:val="0"/>
          <w:divBdr>
            <w:top w:val="none" w:sz="0" w:space="0" w:color="auto"/>
            <w:left w:val="none" w:sz="0" w:space="0" w:color="auto"/>
            <w:bottom w:val="none" w:sz="0" w:space="0" w:color="auto"/>
            <w:right w:val="none" w:sz="0" w:space="0" w:color="auto"/>
          </w:divBdr>
        </w:div>
        <w:div w:id="2118402362">
          <w:marLeft w:val="0"/>
          <w:marRight w:val="0"/>
          <w:marTop w:val="0"/>
          <w:marBottom w:val="0"/>
          <w:divBdr>
            <w:top w:val="none" w:sz="0" w:space="0" w:color="auto"/>
            <w:left w:val="none" w:sz="0" w:space="0" w:color="auto"/>
            <w:bottom w:val="none" w:sz="0" w:space="0" w:color="auto"/>
            <w:right w:val="none" w:sz="0" w:space="0" w:color="auto"/>
          </w:divBdr>
        </w:div>
        <w:div w:id="2120488304">
          <w:marLeft w:val="0"/>
          <w:marRight w:val="0"/>
          <w:marTop w:val="0"/>
          <w:marBottom w:val="0"/>
          <w:divBdr>
            <w:top w:val="none" w:sz="0" w:space="0" w:color="auto"/>
            <w:left w:val="none" w:sz="0" w:space="0" w:color="auto"/>
            <w:bottom w:val="none" w:sz="0" w:space="0" w:color="auto"/>
            <w:right w:val="none" w:sz="0" w:space="0" w:color="auto"/>
          </w:divBdr>
        </w:div>
        <w:div w:id="2128545834">
          <w:marLeft w:val="0"/>
          <w:marRight w:val="0"/>
          <w:marTop w:val="0"/>
          <w:marBottom w:val="0"/>
          <w:divBdr>
            <w:top w:val="none" w:sz="0" w:space="0" w:color="auto"/>
            <w:left w:val="none" w:sz="0" w:space="0" w:color="auto"/>
            <w:bottom w:val="none" w:sz="0" w:space="0" w:color="auto"/>
            <w:right w:val="none" w:sz="0" w:space="0" w:color="auto"/>
          </w:divBdr>
        </w:div>
        <w:div w:id="2132086705">
          <w:marLeft w:val="0"/>
          <w:marRight w:val="0"/>
          <w:marTop w:val="0"/>
          <w:marBottom w:val="0"/>
          <w:divBdr>
            <w:top w:val="none" w:sz="0" w:space="0" w:color="auto"/>
            <w:left w:val="none" w:sz="0" w:space="0" w:color="auto"/>
            <w:bottom w:val="none" w:sz="0" w:space="0" w:color="auto"/>
            <w:right w:val="none" w:sz="0" w:space="0" w:color="auto"/>
          </w:divBdr>
        </w:div>
        <w:div w:id="2146004064">
          <w:marLeft w:val="0"/>
          <w:marRight w:val="0"/>
          <w:marTop w:val="0"/>
          <w:marBottom w:val="0"/>
          <w:divBdr>
            <w:top w:val="none" w:sz="0" w:space="0" w:color="auto"/>
            <w:left w:val="none" w:sz="0" w:space="0" w:color="auto"/>
            <w:bottom w:val="none" w:sz="0" w:space="0" w:color="auto"/>
            <w:right w:val="none" w:sz="0" w:space="0" w:color="auto"/>
          </w:divBdr>
        </w:div>
      </w:divsChild>
    </w:div>
    <w:div w:id="991636425">
      <w:bodyDiv w:val="1"/>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
    <w:div w:id="1030568449">
      <w:marLeft w:val="0"/>
      <w:marRight w:val="0"/>
      <w:marTop w:val="0"/>
      <w:marBottom w:val="0"/>
      <w:divBdr>
        <w:top w:val="none" w:sz="0" w:space="0" w:color="auto"/>
        <w:left w:val="none" w:sz="0" w:space="0" w:color="auto"/>
        <w:bottom w:val="none" w:sz="0" w:space="0" w:color="auto"/>
        <w:right w:val="none" w:sz="0" w:space="0" w:color="auto"/>
      </w:divBdr>
    </w:div>
    <w:div w:id="1030568450">
      <w:marLeft w:val="0"/>
      <w:marRight w:val="0"/>
      <w:marTop w:val="0"/>
      <w:marBottom w:val="0"/>
      <w:divBdr>
        <w:top w:val="none" w:sz="0" w:space="0" w:color="auto"/>
        <w:left w:val="none" w:sz="0" w:space="0" w:color="auto"/>
        <w:bottom w:val="none" w:sz="0" w:space="0" w:color="auto"/>
        <w:right w:val="none" w:sz="0" w:space="0" w:color="auto"/>
      </w:divBdr>
    </w:div>
    <w:div w:id="1030568451">
      <w:marLeft w:val="0"/>
      <w:marRight w:val="0"/>
      <w:marTop w:val="0"/>
      <w:marBottom w:val="0"/>
      <w:divBdr>
        <w:top w:val="none" w:sz="0" w:space="0" w:color="auto"/>
        <w:left w:val="none" w:sz="0" w:space="0" w:color="auto"/>
        <w:bottom w:val="none" w:sz="0" w:space="0" w:color="auto"/>
        <w:right w:val="none" w:sz="0" w:space="0" w:color="auto"/>
      </w:divBdr>
    </w:div>
    <w:div w:id="1088422082">
      <w:bodyDiv w:val="1"/>
      <w:marLeft w:val="0"/>
      <w:marRight w:val="0"/>
      <w:marTop w:val="0"/>
      <w:marBottom w:val="0"/>
      <w:divBdr>
        <w:top w:val="none" w:sz="0" w:space="0" w:color="auto"/>
        <w:left w:val="none" w:sz="0" w:space="0" w:color="auto"/>
        <w:bottom w:val="none" w:sz="0" w:space="0" w:color="auto"/>
        <w:right w:val="none" w:sz="0" w:space="0" w:color="auto"/>
      </w:divBdr>
    </w:div>
    <w:div w:id="1754544030">
      <w:bodyDiv w:val="1"/>
      <w:marLeft w:val="0"/>
      <w:marRight w:val="0"/>
      <w:marTop w:val="0"/>
      <w:marBottom w:val="0"/>
      <w:divBdr>
        <w:top w:val="none" w:sz="0" w:space="0" w:color="auto"/>
        <w:left w:val="none" w:sz="0" w:space="0" w:color="auto"/>
        <w:bottom w:val="none" w:sz="0" w:space="0" w:color="auto"/>
        <w:right w:val="none" w:sz="0" w:space="0" w:color="auto"/>
      </w:divBdr>
    </w:div>
    <w:div w:id="20914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silva\Desktop\PROJETOS%20B&#193;SICOS\ambiencia%20hmdr\PB_HMDR_REFORMA_PLM_PB_0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7623-F779-4485-96CF-35DC288A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PB_HMDR_REFORMA_PLM_PB_00</Template>
  <TotalTime>1</TotalTime>
  <Pages>24</Pages>
  <Words>9708</Words>
  <Characters>52427</Characters>
  <Application>Microsoft Office Word</Application>
  <DocSecurity>0</DocSecurity>
  <Lines>436</Lines>
  <Paragraphs>124</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62011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Chianca Silva</dc:creator>
  <cp:lastModifiedBy>luisaalanda</cp:lastModifiedBy>
  <cp:revision>2</cp:revision>
  <cp:lastPrinted>2017-03-29T13:01:00Z</cp:lastPrinted>
  <dcterms:created xsi:type="dcterms:W3CDTF">2019-04-02T13:42:00Z</dcterms:created>
  <dcterms:modified xsi:type="dcterms:W3CDTF">2019-04-02T13:42:00Z</dcterms:modified>
</cp:coreProperties>
</file>